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528B513" w14:textId="77777777" w:rsidR="00172848" w:rsidRPr="00E029A3" w:rsidRDefault="00172848" w:rsidP="00E8040C">
      <w:pPr>
        <w:spacing w:line="240" w:lineRule="auto"/>
        <w:contextualSpacing/>
        <w:jc w:val="center"/>
        <w:rPr>
          <w:rFonts w:cs="Times New Roman"/>
          <w:b/>
          <w:color w:val="000000" w:themeColor="text1"/>
          <w:sz w:val="56"/>
          <w:szCs w:val="56"/>
        </w:rPr>
      </w:pPr>
      <w:bookmarkStart w:id="0" w:name="_GoBack"/>
      <w:bookmarkEnd w:id="0"/>
      <w:r w:rsidRPr="00E029A3">
        <w:rPr>
          <w:rFonts w:cs="Times New Roman"/>
          <w:b/>
          <w:color w:val="000000" w:themeColor="text1"/>
          <w:sz w:val="56"/>
          <w:szCs w:val="56"/>
        </w:rPr>
        <w:t>Phoenix Charter Academy Network</w:t>
      </w:r>
    </w:p>
    <w:p w14:paraId="05B758D9" w14:textId="77777777" w:rsidR="00172848" w:rsidRPr="00E029A3" w:rsidRDefault="00172848" w:rsidP="00E8040C">
      <w:pPr>
        <w:spacing w:line="240" w:lineRule="auto"/>
        <w:contextualSpacing/>
        <w:jc w:val="center"/>
        <w:rPr>
          <w:rFonts w:cs="Times New Roman"/>
          <w:b/>
          <w:color w:val="000000" w:themeColor="text1"/>
          <w:sz w:val="56"/>
          <w:szCs w:val="56"/>
        </w:rPr>
      </w:pPr>
      <w:r w:rsidRPr="00E029A3">
        <w:rPr>
          <w:rFonts w:cs="Times New Roman"/>
          <w:b/>
          <w:color w:val="000000" w:themeColor="text1"/>
          <w:sz w:val="56"/>
          <w:szCs w:val="56"/>
        </w:rPr>
        <w:t>Annual Report 2015-2016</w:t>
      </w:r>
    </w:p>
    <w:p w14:paraId="65D8201F" w14:textId="77777777" w:rsidR="00172848" w:rsidRPr="00E029A3" w:rsidRDefault="00172848" w:rsidP="00E8040C">
      <w:pPr>
        <w:spacing w:line="240" w:lineRule="auto"/>
        <w:contextualSpacing/>
        <w:jc w:val="center"/>
        <w:rPr>
          <w:rFonts w:cs="Times New Roman"/>
          <w:b/>
          <w:color w:val="000000" w:themeColor="text1"/>
          <w:sz w:val="56"/>
          <w:szCs w:val="56"/>
        </w:rPr>
      </w:pPr>
    </w:p>
    <w:p w14:paraId="2F55344F" w14:textId="77777777" w:rsidR="00172848" w:rsidRPr="00E029A3" w:rsidRDefault="00172848" w:rsidP="00E8040C">
      <w:pPr>
        <w:spacing w:line="240" w:lineRule="auto"/>
        <w:contextualSpacing/>
        <w:rPr>
          <w:rFonts w:cs="Times New Roman"/>
          <w:b/>
          <w:color w:val="000000" w:themeColor="text1"/>
          <w:sz w:val="56"/>
          <w:szCs w:val="56"/>
        </w:rPr>
      </w:pPr>
    </w:p>
    <w:p w14:paraId="72C47584" w14:textId="77777777" w:rsidR="00172848" w:rsidRPr="00E029A3" w:rsidRDefault="00172848" w:rsidP="00E8040C">
      <w:pPr>
        <w:spacing w:line="240" w:lineRule="auto"/>
        <w:contextualSpacing/>
        <w:jc w:val="center"/>
        <w:rPr>
          <w:rFonts w:cs="Times New Roman"/>
          <w:color w:val="000000" w:themeColor="text1"/>
        </w:rPr>
      </w:pPr>
      <w:r w:rsidRPr="00E029A3">
        <w:rPr>
          <w:rFonts w:cs="Times New Roman"/>
          <w:color w:val="000000" w:themeColor="text1"/>
        </w:rPr>
        <w:t>Submitted to the Massachusetts Department of Elementary and Secondary Education August 1, 2016</w:t>
      </w:r>
    </w:p>
    <w:p w14:paraId="75DD3958" w14:textId="77777777" w:rsidR="00172848" w:rsidRPr="00E029A3" w:rsidRDefault="00172848" w:rsidP="00E8040C">
      <w:pPr>
        <w:spacing w:line="240" w:lineRule="auto"/>
        <w:contextualSpacing/>
        <w:jc w:val="center"/>
        <w:rPr>
          <w:rFonts w:cs="Times New Roman"/>
          <w:color w:val="000000" w:themeColor="text1"/>
        </w:rPr>
      </w:pPr>
    </w:p>
    <w:p w14:paraId="42EDD07E" w14:textId="77777777" w:rsidR="00172848" w:rsidRPr="00E029A3" w:rsidRDefault="00172848" w:rsidP="00E8040C">
      <w:pPr>
        <w:spacing w:line="240" w:lineRule="auto"/>
        <w:contextualSpacing/>
        <w:jc w:val="center"/>
        <w:rPr>
          <w:rFonts w:cs="Times New Roman"/>
          <w:color w:val="000000" w:themeColor="text1"/>
        </w:rPr>
      </w:pPr>
    </w:p>
    <w:p w14:paraId="38643E6D" w14:textId="77777777" w:rsidR="00172848" w:rsidRPr="00E029A3" w:rsidRDefault="00172848" w:rsidP="00E8040C">
      <w:pPr>
        <w:spacing w:line="240" w:lineRule="auto"/>
        <w:contextualSpacing/>
        <w:jc w:val="center"/>
        <w:rPr>
          <w:rFonts w:cs="Times New Roman"/>
          <w:color w:val="000000" w:themeColor="text1"/>
        </w:rPr>
      </w:pPr>
    </w:p>
    <w:p w14:paraId="78BBAE77" w14:textId="77777777" w:rsidR="00172848" w:rsidRPr="00E029A3" w:rsidRDefault="00172848" w:rsidP="00E8040C">
      <w:pPr>
        <w:spacing w:after="0" w:line="240" w:lineRule="auto"/>
        <w:contextualSpacing/>
        <w:rPr>
          <w:rFonts w:cs="Times New Roman"/>
          <w:szCs w:val="20"/>
        </w:rPr>
      </w:pPr>
    </w:p>
    <w:p w14:paraId="53210763" w14:textId="77777777" w:rsidR="00172848" w:rsidRPr="00E029A3" w:rsidRDefault="00172848" w:rsidP="00E8040C">
      <w:pPr>
        <w:spacing w:after="0" w:line="240" w:lineRule="auto"/>
        <w:contextualSpacing/>
        <w:rPr>
          <w:rFonts w:cs="Times New Roman"/>
          <w:szCs w:val="20"/>
        </w:rPr>
      </w:pPr>
    </w:p>
    <w:p w14:paraId="35253A0E" w14:textId="77777777" w:rsidR="00172848" w:rsidRPr="00E029A3" w:rsidRDefault="00172848" w:rsidP="00E8040C">
      <w:pPr>
        <w:spacing w:after="0" w:line="240" w:lineRule="auto"/>
        <w:contextualSpacing/>
        <w:rPr>
          <w:rFonts w:cs="Times New Roman"/>
          <w:szCs w:val="20"/>
        </w:rPr>
      </w:pPr>
    </w:p>
    <w:p w14:paraId="703103CC" w14:textId="77777777" w:rsidR="00172848" w:rsidRPr="00E029A3" w:rsidRDefault="00172848" w:rsidP="00E8040C">
      <w:pPr>
        <w:spacing w:after="0" w:line="240" w:lineRule="auto"/>
        <w:contextualSpacing/>
        <w:rPr>
          <w:rFonts w:cs="Times New Roman"/>
          <w:szCs w:val="20"/>
        </w:rPr>
      </w:pPr>
    </w:p>
    <w:p w14:paraId="236BABB6" w14:textId="77777777" w:rsidR="00172848" w:rsidRPr="00E029A3" w:rsidRDefault="00172848" w:rsidP="00E8040C">
      <w:pPr>
        <w:spacing w:after="0" w:line="240" w:lineRule="auto"/>
        <w:contextualSpacing/>
        <w:rPr>
          <w:rFonts w:cs="Times New Roman"/>
          <w:szCs w:val="20"/>
        </w:rPr>
      </w:pPr>
    </w:p>
    <w:p w14:paraId="74A72FAB" w14:textId="77777777" w:rsidR="00172848" w:rsidRPr="00E029A3" w:rsidRDefault="00172848" w:rsidP="00E8040C">
      <w:pPr>
        <w:spacing w:after="0" w:line="240" w:lineRule="auto"/>
        <w:contextualSpacing/>
        <w:rPr>
          <w:rFonts w:cs="Times New Roman"/>
          <w:color w:val="000000" w:themeColor="text1"/>
          <w:szCs w:val="20"/>
        </w:rPr>
      </w:pPr>
    </w:p>
    <w:p w14:paraId="4CDCA90F" w14:textId="77777777" w:rsidR="00C4324D" w:rsidRPr="00E029A3" w:rsidRDefault="00C4324D" w:rsidP="00E8040C">
      <w:pPr>
        <w:spacing w:after="0" w:line="240" w:lineRule="auto"/>
        <w:contextualSpacing/>
        <w:rPr>
          <w:rFonts w:cs="Times New Roman"/>
          <w:color w:val="000000" w:themeColor="text1"/>
          <w:szCs w:val="20"/>
        </w:rPr>
      </w:pPr>
    </w:p>
    <w:p w14:paraId="484E7AB1" w14:textId="77777777" w:rsidR="00C4324D" w:rsidRPr="00E029A3" w:rsidRDefault="00C4324D" w:rsidP="00E8040C">
      <w:pPr>
        <w:spacing w:after="0" w:line="240" w:lineRule="auto"/>
        <w:contextualSpacing/>
        <w:rPr>
          <w:rFonts w:cs="Times New Roman"/>
          <w:color w:val="000000" w:themeColor="text1"/>
          <w:szCs w:val="20"/>
        </w:rPr>
      </w:pPr>
    </w:p>
    <w:p w14:paraId="4DF3678F" w14:textId="77777777" w:rsidR="00B30967" w:rsidRPr="00E029A3" w:rsidRDefault="00B30967" w:rsidP="00E8040C">
      <w:pPr>
        <w:spacing w:after="0" w:line="240" w:lineRule="auto"/>
        <w:contextualSpacing/>
        <w:rPr>
          <w:rFonts w:cs="Times New Roman"/>
          <w:color w:val="000000" w:themeColor="text1"/>
          <w:szCs w:val="20"/>
        </w:rPr>
      </w:pPr>
    </w:p>
    <w:p w14:paraId="0DD8C67F" w14:textId="77777777" w:rsidR="00B30967" w:rsidRPr="00E029A3" w:rsidRDefault="00B30967" w:rsidP="00E8040C">
      <w:pPr>
        <w:spacing w:after="0" w:line="240" w:lineRule="auto"/>
        <w:contextualSpacing/>
        <w:rPr>
          <w:rFonts w:cs="Times New Roman"/>
          <w:color w:val="000000" w:themeColor="text1"/>
          <w:szCs w:val="20"/>
        </w:rPr>
      </w:pPr>
    </w:p>
    <w:p w14:paraId="5043BF0B" w14:textId="77777777" w:rsidR="00B30967" w:rsidRPr="00E029A3" w:rsidRDefault="00B30967" w:rsidP="00E8040C">
      <w:pPr>
        <w:spacing w:after="0" w:line="240" w:lineRule="auto"/>
        <w:contextualSpacing/>
        <w:rPr>
          <w:rFonts w:cs="Times New Roman"/>
          <w:color w:val="000000" w:themeColor="text1"/>
          <w:szCs w:val="20"/>
        </w:rPr>
      </w:pPr>
    </w:p>
    <w:p w14:paraId="05C5B4C4" w14:textId="77777777" w:rsidR="00C4324D" w:rsidRPr="00E029A3" w:rsidRDefault="00C4324D" w:rsidP="00E8040C">
      <w:pPr>
        <w:spacing w:after="0" w:line="240" w:lineRule="auto"/>
        <w:contextualSpacing/>
        <w:rPr>
          <w:rFonts w:cs="Times New Roman"/>
          <w:color w:val="000000" w:themeColor="text1"/>
          <w:szCs w:val="20"/>
        </w:rPr>
      </w:pPr>
    </w:p>
    <w:p w14:paraId="0CB47C3A" w14:textId="77777777" w:rsidR="00C4324D" w:rsidRPr="00E029A3" w:rsidRDefault="00C4324D" w:rsidP="00E8040C">
      <w:pPr>
        <w:spacing w:after="0" w:line="240" w:lineRule="auto"/>
        <w:contextualSpacing/>
        <w:rPr>
          <w:rFonts w:cs="Times New Roman"/>
          <w:color w:val="000000" w:themeColor="text1"/>
          <w:szCs w:val="20"/>
        </w:rPr>
      </w:pPr>
    </w:p>
    <w:p w14:paraId="5204D8B8" w14:textId="77777777" w:rsidR="00B30967" w:rsidRPr="00E029A3" w:rsidRDefault="00B30967" w:rsidP="00E8040C">
      <w:pPr>
        <w:spacing w:after="0" w:line="240" w:lineRule="auto"/>
        <w:contextualSpacing/>
        <w:rPr>
          <w:rFonts w:cs="Times New Roman"/>
          <w:color w:val="000000" w:themeColor="text1"/>
          <w:szCs w:val="20"/>
        </w:rPr>
      </w:pPr>
    </w:p>
    <w:p w14:paraId="030E7951" w14:textId="77777777" w:rsidR="00C4324D" w:rsidRPr="00E029A3" w:rsidRDefault="00C4324D" w:rsidP="00E8040C">
      <w:pPr>
        <w:spacing w:after="0" w:line="240" w:lineRule="auto"/>
        <w:contextualSpacing/>
        <w:rPr>
          <w:rFonts w:cs="Times New Roman"/>
          <w:color w:val="000000" w:themeColor="text1"/>
          <w:szCs w:val="20"/>
        </w:rPr>
      </w:pPr>
    </w:p>
    <w:p w14:paraId="1EFAEEE0" w14:textId="77777777" w:rsidR="00B30967" w:rsidRPr="00E029A3" w:rsidRDefault="00B30967" w:rsidP="00E8040C">
      <w:pPr>
        <w:spacing w:after="0" w:line="240" w:lineRule="auto"/>
        <w:contextualSpacing/>
        <w:rPr>
          <w:rFonts w:cs="Times New Roman"/>
          <w:color w:val="000000" w:themeColor="text1"/>
          <w:szCs w:val="20"/>
        </w:rPr>
      </w:pPr>
    </w:p>
    <w:p w14:paraId="1BAACDA9" w14:textId="77777777" w:rsidR="00B30967" w:rsidRPr="00E029A3" w:rsidRDefault="00B30967" w:rsidP="00E8040C">
      <w:pPr>
        <w:spacing w:after="0" w:line="240" w:lineRule="auto"/>
        <w:contextualSpacing/>
        <w:rPr>
          <w:rFonts w:cs="Times New Roman"/>
          <w:color w:val="000000" w:themeColor="text1"/>
          <w:szCs w:val="20"/>
        </w:rPr>
      </w:pPr>
    </w:p>
    <w:p w14:paraId="02A08E69" w14:textId="77777777" w:rsidR="00B30967" w:rsidRPr="00E029A3" w:rsidRDefault="00B30967" w:rsidP="00E8040C">
      <w:pPr>
        <w:spacing w:after="0" w:line="240" w:lineRule="auto"/>
        <w:contextualSpacing/>
        <w:rPr>
          <w:rFonts w:cs="Times New Roman"/>
          <w:color w:val="000000" w:themeColor="text1"/>
          <w:szCs w:val="20"/>
        </w:rPr>
      </w:pPr>
    </w:p>
    <w:p w14:paraId="5D50CD66" w14:textId="77777777" w:rsidR="00C4324D" w:rsidRPr="00E029A3" w:rsidRDefault="00C4324D" w:rsidP="00E8040C">
      <w:pPr>
        <w:spacing w:after="0" w:line="240" w:lineRule="auto"/>
        <w:contextualSpacing/>
        <w:rPr>
          <w:rFonts w:cs="Times New Roman"/>
          <w:color w:val="000000" w:themeColor="text1"/>
          <w:szCs w:val="20"/>
        </w:rPr>
      </w:pPr>
    </w:p>
    <w:p w14:paraId="7FE4AC01" w14:textId="77777777" w:rsidR="00172848" w:rsidRPr="00E029A3" w:rsidRDefault="00172848" w:rsidP="00E8040C">
      <w:pPr>
        <w:spacing w:after="0" w:line="240" w:lineRule="auto"/>
        <w:contextualSpacing/>
        <w:rPr>
          <w:rFonts w:cs="Times New Roman"/>
          <w:color w:val="000000" w:themeColor="text1"/>
          <w:szCs w:val="20"/>
        </w:rPr>
      </w:pPr>
    </w:p>
    <w:p w14:paraId="64840698" w14:textId="77777777" w:rsidR="00B30967" w:rsidRPr="00E029A3" w:rsidRDefault="00B30967" w:rsidP="00E8040C">
      <w:pPr>
        <w:spacing w:after="0" w:line="240" w:lineRule="auto"/>
        <w:contextualSpacing/>
        <w:rPr>
          <w:rFonts w:cs="Times New Roman"/>
          <w:color w:val="000000" w:themeColor="text1"/>
          <w:szCs w:val="20"/>
        </w:rPr>
      </w:pPr>
    </w:p>
    <w:p w14:paraId="70DB6B76" w14:textId="77777777" w:rsidR="00172848" w:rsidRPr="00E029A3" w:rsidRDefault="00172848" w:rsidP="00E8040C">
      <w:pPr>
        <w:spacing w:after="0" w:line="240" w:lineRule="auto"/>
        <w:contextualSpacing/>
        <w:rPr>
          <w:rFonts w:cs="Times New Roman"/>
          <w:color w:val="000000" w:themeColor="text1"/>
          <w:szCs w:val="20"/>
        </w:rPr>
      </w:pPr>
      <w:r w:rsidRPr="00E029A3">
        <w:rPr>
          <w:rFonts w:cs="Times New Roman"/>
          <w:color w:val="000000" w:themeColor="text1"/>
          <w:szCs w:val="20"/>
        </w:rPr>
        <w:t>Phoenix Academy Public Charter High School Chelsea</w:t>
      </w:r>
    </w:p>
    <w:p w14:paraId="2CB6871B" w14:textId="77777777" w:rsidR="00172848" w:rsidRPr="00E029A3" w:rsidRDefault="00172848" w:rsidP="00E8040C">
      <w:pPr>
        <w:spacing w:after="0" w:line="240" w:lineRule="auto"/>
        <w:contextualSpacing/>
        <w:rPr>
          <w:rFonts w:cs="Times New Roman"/>
          <w:szCs w:val="20"/>
        </w:rPr>
      </w:pPr>
      <w:r w:rsidRPr="00E029A3">
        <w:rPr>
          <w:rFonts w:cs="Times New Roman"/>
          <w:szCs w:val="20"/>
        </w:rPr>
        <w:t>59 Nichols Street</w:t>
      </w:r>
    </w:p>
    <w:p w14:paraId="7169DD50" w14:textId="77777777" w:rsidR="00172848" w:rsidRPr="00E029A3" w:rsidRDefault="00172848" w:rsidP="00E8040C">
      <w:pPr>
        <w:spacing w:after="0" w:line="240" w:lineRule="auto"/>
        <w:contextualSpacing/>
        <w:rPr>
          <w:rFonts w:cs="Times New Roman"/>
          <w:szCs w:val="20"/>
        </w:rPr>
      </w:pPr>
      <w:r w:rsidRPr="00E029A3">
        <w:rPr>
          <w:rFonts w:cs="Times New Roman"/>
          <w:szCs w:val="20"/>
        </w:rPr>
        <w:t>Chelsea, MA 02150</w:t>
      </w:r>
    </w:p>
    <w:p w14:paraId="055C4359" w14:textId="77777777" w:rsidR="00172848" w:rsidRPr="00E029A3" w:rsidRDefault="00172848" w:rsidP="00E8040C">
      <w:pPr>
        <w:spacing w:after="0" w:line="240" w:lineRule="auto"/>
        <w:contextualSpacing/>
        <w:rPr>
          <w:rFonts w:cs="Times New Roman"/>
          <w:szCs w:val="20"/>
        </w:rPr>
      </w:pPr>
      <w:r w:rsidRPr="00E029A3">
        <w:rPr>
          <w:rFonts w:cs="Times New Roman"/>
          <w:szCs w:val="20"/>
        </w:rPr>
        <w:t>Phone number: 1-617-889-3100</w:t>
      </w:r>
    </w:p>
    <w:p w14:paraId="3F90556B" w14:textId="77777777" w:rsidR="00172848" w:rsidRPr="00E029A3" w:rsidRDefault="00172848" w:rsidP="00E8040C">
      <w:pPr>
        <w:spacing w:after="0" w:line="240" w:lineRule="auto"/>
        <w:contextualSpacing/>
        <w:rPr>
          <w:rFonts w:cs="Times New Roman"/>
          <w:szCs w:val="20"/>
        </w:rPr>
      </w:pPr>
      <w:r w:rsidRPr="00E029A3">
        <w:rPr>
          <w:rFonts w:cs="Times New Roman"/>
          <w:szCs w:val="20"/>
        </w:rPr>
        <w:t xml:space="preserve">Fax Number: </w:t>
      </w:r>
      <w:r w:rsidRPr="00E029A3">
        <w:rPr>
          <w:rFonts w:cs="Times New Roman"/>
        </w:rPr>
        <w:t>1-617-889-3144</w:t>
      </w:r>
    </w:p>
    <w:p w14:paraId="1F29CA88" w14:textId="77777777" w:rsidR="00172848" w:rsidRPr="00E029A3" w:rsidRDefault="00172848" w:rsidP="00E8040C">
      <w:pPr>
        <w:spacing w:after="0" w:line="240" w:lineRule="auto"/>
        <w:contextualSpacing/>
        <w:rPr>
          <w:rFonts w:cs="Times New Roman"/>
          <w:szCs w:val="20"/>
        </w:rPr>
      </w:pPr>
      <w:r w:rsidRPr="00E029A3">
        <w:rPr>
          <w:rFonts w:cs="Times New Roman"/>
          <w:szCs w:val="20"/>
        </w:rPr>
        <w:t>Email: banderson@phoenixcharteracademy.org</w:t>
      </w:r>
    </w:p>
    <w:p w14:paraId="214B8306" w14:textId="77777777" w:rsidR="00172848" w:rsidRPr="00E029A3" w:rsidRDefault="00172848" w:rsidP="00E8040C">
      <w:pPr>
        <w:spacing w:after="0" w:line="240" w:lineRule="auto"/>
        <w:contextualSpacing/>
        <w:rPr>
          <w:rFonts w:cs="Times New Roman"/>
          <w:szCs w:val="20"/>
        </w:rPr>
      </w:pPr>
      <w:r w:rsidRPr="00E029A3">
        <w:rPr>
          <w:rFonts w:cs="Times New Roman"/>
          <w:szCs w:val="20"/>
        </w:rPr>
        <w:t>Website: phoenixcharteracademy.org</w:t>
      </w:r>
    </w:p>
    <w:p w14:paraId="68EE38D2" w14:textId="77777777" w:rsidR="00172848" w:rsidRPr="00E029A3" w:rsidRDefault="00172848" w:rsidP="00E8040C">
      <w:pPr>
        <w:spacing w:after="0" w:line="240" w:lineRule="auto"/>
        <w:contextualSpacing/>
        <w:rPr>
          <w:rFonts w:cs="Times New Roman"/>
          <w:color w:val="000000" w:themeColor="text1"/>
          <w:szCs w:val="20"/>
        </w:rPr>
      </w:pPr>
    </w:p>
    <w:p w14:paraId="1606C09C" w14:textId="77777777" w:rsidR="00172848" w:rsidRPr="00E029A3" w:rsidRDefault="00172848" w:rsidP="00E8040C">
      <w:pPr>
        <w:spacing w:after="0" w:line="240" w:lineRule="auto"/>
        <w:contextualSpacing/>
        <w:rPr>
          <w:rFonts w:cs="Times New Roman"/>
          <w:color w:val="000000" w:themeColor="text1"/>
          <w:szCs w:val="20"/>
        </w:rPr>
      </w:pPr>
    </w:p>
    <w:p w14:paraId="1C17DEDD" w14:textId="77777777" w:rsidR="00172848" w:rsidRPr="00E029A3" w:rsidRDefault="00172848" w:rsidP="00E8040C">
      <w:pPr>
        <w:spacing w:after="0" w:line="240" w:lineRule="auto"/>
        <w:contextualSpacing/>
        <w:rPr>
          <w:rFonts w:cs="Times New Roman"/>
          <w:color w:val="000000" w:themeColor="text1"/>
          <w:szCs w:val="20"/>
        </w:rPr>
      </w:pPr>
      <w:r w:rsidRPr="00E029A3">
        <w:rPr>
          <w:rFonts w:cs="Times New Roman"/>
          <w:color w:val="000000" w:themeColor="text1"/>
          <w:szCs w:val="20"/>
        </w:rPr>
        <w:t>Phoenix Academy Public Charter High School Springfield</w:t>
      </w:r>
    </w:p>
    <w:p w14:paraId="5ACD94FB" w14:textId="77777777" w:rsidR="00172848" w:rsidRPr="00E029A3" w:rsidRDefault="00172848" w:rsidP="00E8040C">
      <w:pPr>
        <w:shd w:val="clear" w:color="auto" w:fill="FFFFFF"/>
        <w:spacing w:after="0" w:line="240" w:lineRule="auto"/>
        <w:contextualSpacing/>
        <w:textAlignment w:val="baseline"/>
        <w:rPr>
          <w:rFonts w:eastAsia="Times New Roman" w:cs="Times New Roman"/>
          <w:iCs/>
          <w:color w:val="000000" w:themeColor="text1"/>
          <w:szCs w:val="20"/>
        </w:rPr>
      </w:pPr>
      <w:r w:rsidRPr="00E029A3">
        <w:rPr>
          <w:rFonts w:eastAsia="Times New Roman" w:cs="Times New Roman"/>
          <w:iCs/>
          <w:color w:val="000000" w:themeColor="text1"/>
          <w:szCs w:val="20"/>
          <w:bdr w:val="none" w:sz="0" w:space="0" w:color="auto" w:frame="1"/>
        </w:rPr>
        <w:t>1 Federal Street, Building 104</w:t>
      </w:r>
    </w:p>
    <w:p w14:paraId="1BD95314" w14:textId="77777777" w:rsidR="00172848" w:rsidRPr="00E029A3" w:rsidRDefault="00172848" w:rsidP="00E8040C">
      <w:pPr>
        <w:shd w:val="clear" w:color="auto" w:fill="FFFFFF"/>
        <w:spacing w:after="0" w:line="240" w:lineRule="auto"/>
        <w:contextualSpacing/>
        <w:textAlignment w:val="baseline"/>
        <w:rPr>
          <w:rFonts w:eastAsia="Times New Roman" w:cs="Times New Roman"/>
          <w:iCs/>
          <w:color w:val="000000" w:themeColor="text1"/>
          <w:szCs w:val="20"/>
          <w:bdr w:val="none" w:sz="0" w:space="0" w:color="auto" w:frame="1"/>
        </w:rPr>
      </w:pPr>
      <w:r w:rsidRPr="00E029A3">
        <w:rPr>
          <w:rFonts w:eastAsia="Times New Roman" w:cs="Times New Roman"/>
          <w:iCs/>
          <w:color w:val="000000" w:themeColor="text1"/>
          <w:szCs w:val="20"/>
          <w:bdr w:val="none" w:sz="0" w:space="0" w:color="auto" w:frame="1"/>
        </w:rPr>
        <w:t>Springfield, MA 01109</w:t>
      </w:r>
    </w:p>
    <w:p w14:paraId="7B54DD56" w14:textId="77777777" w:rsidR="00172848" w:rsidRPr="00E029A3" w:rsidRDefault="00172848" w:rsidP="00E8040C">
      <w:pPr>
        <w:shd w:val="clear" w:color="auto" w:fill="FFFFFF"/>
        <w:spacing w:after="0" w:line="240" w:lineRule="auto"/>
        <w:contextualSpacing/>
        <w:textAlignment w:val="baseline"/>
        <w:rPr>
          <w:rFonts w:eastAsia="Times New Roman" w:cs="Times New Roman"/>
          <w:iCs/>
          <w:color w:val="000000" w:themeColor="text1"/>
          <w:szCs w:val="20"/>
        </w:rPr>
      </w:pPr>
      <w:r w:rsidRPr="00E029A3">
        <w:rPr>
          <w:rFonts w:cs="Times New Roman"/>
          <w:color w:val="000000" w:themeColor="text1"/>
          <w:szCs w:val="20"/>
        </w:rPr>
        <w:t>Phone number: 1-</w:t>
      </w:r>
      <w:r w:rsidRPr="00E029A3">
        <w:rPr>
          <w:rFonts w:eastAsia="Times New Roman" w:cs="Times New Roman"/>
          <w:iCs/>
          <w:color w:val="000000" w:themeColor="text1"/>
          <w:szCs w:val="20"/>
        </w:rPr>
        <w:t>413-233-4412</w:t>
      </w:r>
    </w:p>
    <w:p w14:paraId="01BC197E" w14:textId="77777777" w:rsidR="00172848" w:rsidRPr="00E029A3" w:rsidRDefault="00172848" w:rsidP="00E8040C">
      <w:pPr>
        <w:spacing w:after="0" w:line="240" w:lineRule="auto"/>
        <w:contextualSpacing/>
        <w:rPr>
          <w:rFonts w:cs="Times New Roman"/>
          <w:color w:val="000000" w:themeColor="text1"/>
          <w:szCs w:val="20"/>
        </w:rPr>
      </w:pPr>
      <w:r w:rsidRPr="00E029A3">
        <w:rPr>
          <w:rFonts w:cs="Times New Roman"/>
          <w:color w:val="000000" w:themeColor="text1"/>
          <w:szCs w:val="20"/>
        </w:rPr>
        <w:t xml:space="preserve">Fax Number: </w:t>
      </w:r>
    </w:p>
    <w:p w14:paraId="282AA3F5" w14:textId="77777777" w:rsidR="00172848" w:rsidRPr="00E029A3" w:rsidRDefault="00172848" w:rsidP="00E8040C">
      <w:pPr>
        <w:spacing w:after="0" w:line="240" w:lineRule="auto"/>
        <w:contextualSpacing/>
        <w:rPr>
          <w:rFonts w:cs="Times New Roman"/>
          <w:color w:val="000000" w:themeColor="text1"/>
          <w:szCs w:val="20"/>
        </w:rPr>
      </w:pPr>
      <w:r w:rsidRPr="00E029A3">
        <w:rPr>
          <w:rFonts w:cs="Times New Roman"/>
          <w:color w:val="000000" w:themeColor="text1"/>
          <w:szCs w:val="20"/>
        </w:rPr>
        <w:t>Email: banderson@phoenixcharteracademy.org</w:t>
      </w:r>
    </w:p>
    <w:p w14:paraId="06E0B5CB" w14:textId="77777777" w:rsidR="00172848" w:rsidRPr="00E029A3" w:rsidRDefault="00172848" w:rsidP="00E8040C">
      <w:pPr>
        <w:spacing w:after="0" w:line="240" w:lineRule="auto"/>
        <w:contextualSpacing/>
        <w:rPr>
          <w:rFonts w:cs="Times New Roman"/>
          <w:color w:val="000000" w:themeColor="text1"/>
          <w:szCs w:val="20"/>
        </w:rPr>
      </w:pPr>
      <w:r w:rsidRPr="00E029A3">
        <w:rPr>
          <w:rFonts w:cs="Times New Roman"/>
          <w:color w:val="000000" w:themeColor="text1"/>
          <w:szCs w:val="20"/>
        </w:rPr>
        <w:t>Website: phoenixcharteracademy.org</w:t>
      </w:r>
    </w:p>
    <w:sdt>
      <w:sdtPr>
        <w:rPr>
          <w:rFonts w:eastAsiaTheme="minorHAnsi" w:cs="Times New Roman"/>
          <w:b w:val="0"/>
          <w:bCs w:val="0"/>
          <w:color w:val="auto"/>
          <w:sz w:val="22"/>
          <w:szCs w:val="22"/>
        </w:rPr>
        <w:id w:val="316459515"/>
        <w:docPartObj>
          <w:docPartGallery w:val="Table of Contents"/>
          <w:docPartUnique/>
        </w:docPartObj>
      </w:sdtPr>
      <w:sdtEndPr>
        <w:rPr>
          <w:noProof/>
        </w:rPr>
      </w:sdtEndPr>
      <w:sdtContent>
        <w:p w14:paraId="75AAD14F" w14:textId="77777777" w:rsidR="00CA6681" w:rsidRPr="00985288" w:rsidRDefault="00CA6681" w:rsidP="00E8040C">
          <w:pPr>
            <w:pStyle w:val="TOCHeading"/>
            <w:rPr>
              <w:rFonts w:cs="Times New Roman"/>
              <w:color w:val="auto"/>
              <w:sz w:val="22"/>
              <w:szCs w:val="22"/>
            </w:rPr>
          </w:pPr>
          <w:r w:rsidRPr="00985288">
            <w:rPr>
              <w:rFonts w:cs="Times New Roman"/>
              <w:color w:val="auto"/>
              <w:sz w:val="22"/>
              <w:szCs w:val="22"/>
            </w:rPr>
            <w:t>Table of Contents</w:t>
          </w:r>
        </w:p>
        <w:p w14:paraId="7C48EA66" w14:textId="77777777" w:rsidR="00985288" w:rsidRPr="00985288" w:rsidRDefault="00CA6681" w:rsidP="00E8040C">
          <w:pPr>
            <w:pStyle w:val="TOC1"/>
            <w:tabs>
              <w:tab w:val="right" w:leader="dot" w:pos="10070"/>
            </w:tabs>
            <w:spacing w:line="240" w:lineRule="auto"/>
            <w:contextualSpacing/>
            <w:rPr>
              <w:rFonts w:ascii="Times New Roman" w:eastAsiaTheme="minorEastAsia" w:hAnsi="Times New Roman" w:cs="Times New Roman"/>
              <w:b w:val="0"/>
              <w:noProof/>
              <w:color w:val="auto"/>
              <w:sz w:val="22"/>
              <w:szCs w:val="22"/>
              <w:lang w:eastAsia="ja-JP"/>
            </w:rPr>
          </w:pPr>
          <w:r w:rsidRPr="00985288">
            <w:rPr>
              <w:rFonts w:ascii="Times New Roman" w:hAnsi="Times New Roman" w:cs="Times New Roman"/>
              <w:b w:val="0"/>
              <w:color w:val="auto"/>
              <w:sz w:val="22"/>
              <w:szCs w:val="22"/>
            </w:rPr>
            <w:fldChar w:fldCharType="begin"/>
          </w:r>
          <w:r w:rsidRPr="00985288">
            <w:rPr>
              <w:rFonts w:ascii="Times New Roman" w:hAnsi="Times New Roman" w:cs="Times New Roman"/>
              <w:color w:val="auto"/>
              <w:sz w:val="22"/>
              <w:szCs w:val="22"/>
            </w:rPr>
            <w:instrText xml:space="preserve"> TOC \o "1-3" \h \z \u </w:instrText>
          </w:r>
          <w:r w:rsidRPr="00985288">
            <w:rPr>
              <w:rFonts w:ascii="Times New Roman" w:hAnsi="Times New Roman" w:cs="Times New Roman"/>
              <w:b w:val="0"/>
              <w:color w:val="auto"/>
              <w:sz w:val="22"/>
              <w:szCs w:val="22"/>
            </w:rPr>
            <w:fldChar w:fldCharType="separate"/>
          </w:r>
          <w:r w:rsidR="00985288" w:rsidRPr="00985288">
            <w:rPr>
              <w:rFonts w:ascii="Times New Roman" w:hAnsi="Times New Roman" w:cs="Times New Roman"/>
              <w:noProof/>
              <w:color w:val="auto"/>
              <w:sz w:val="22"/>
              <w:szCs w:val="22"/>
            </w:rPr>
            <w:t>Introduction to the School</w:t>
          </w:r>
          <w:r w:rsidR="00985288" w:rsidRPr="00985288">
            <w:rPr>
              <w:rFonts w:ascii="Times New Roman" w:hAnsi="Times New Roman" w:cs="Times New Roman"/>
              <w:noProof/>
              <w:color w:val="auto"/>
              <w:sz w:val="22"/>
              <w:szCs w:val="22"/>
            </w:rPr>
            <w:tab/>
          </w:r>
          <w:r w:rsidR="00985288" w:rsidRPr="00985288">
            <w:rPr>
              <w:rFonts w:ascii="Times New Roman" w:hAnsi="Times New Roman" w:cs="Times New Roman"/>
              <w:noProof/>
              <w:color w:val="auto"/>
              <w:sz w:val="22"/>
              <w:szCs w:val="22"/>
            </w:rPr>
            <w:fldChar w:fldCharType="begin"/>
          </w:r>
          <w:r w:rsidR="00985288" w:rsidRPr="00985288">
            <w:rPr>
              <w:rFonts w:ascii="Times New Roman" w:hAnsi="Times New Roman" w:cs="Times New Roman"/>
              <w:noProof/>
              <w:color w:val="auto"/>
              <w:sz w:val="22"/>
              <w:szCs w:val="22"/>
            </w:rPr>
            <w:instrText xml:space="preserve"> PAGEREF _Toc331134973 \h </w:instrText>
          </w:r>
          <w:r w:rsidR="00985288" w:rsidRPr="00985288">
            <w:rPr>
              <w:rFonts w:ascii="Times New Roman" w:hAnsi="Times New Roman" w:cs="Times New Roman"/>
              <w:noProof/>
              <w:color w:val="auto"/>
              <w:sz w:val="22"/>
              <w:szCs w:val="22"/>
            </w:rPr>
          </w:r>
          <w:r w:rsidR="00985288" w:rsidRPr="00985288">
            <w:rPr>
              <w:rFonts w:ascii="Times New Roman" w:hAnsi="Times New Roman" w:cs="Times New Roman"/>
              <w:noProof/>
              <w:color w:val="auto"/>
              <w:sz w:val="22"/>
              <w:szCs w:val="22"/>
            </w:rPr>
            <w:fldChar w:fldCharType="separate"/>
          </w:r>
          <w:r w:rsidR="009266E6">
            <w:rPr>
              <w:rFonts w:ascii="Times New Roman" w:hAnsi="Times New Roman" w:cs="Times New Roman"/>
              <w:noProof/>
              <w:color w:val="auto"/>
              <w:sz w:val="22"/>
              <w:szCs w:val="22"/>
            </w:rPr>
            <w:t>3</w:t>
          </w:r>
          <w:r w:rsidR="00985288" w:rsidRPr="00985288">
            <w:rPr>
              <w:rFonts w:ascii="Times New Roman" w:hAnsi="Times New Roman" w:cs="Times New Roman"/>
              <w:noProof/>
              <w:color w:val="auto"/>
              <w:sz w:val="22"/>
              <w:szCs w:val="22"/>
            </w:rPr>
            <w:fldChar w:fldCharType="end"/>
          </w:r>
        </w:p>
        <w:p w14:paraId="14554C9C" w14:textId="77777777" w:rsidR="00985288" w:rsidRPr="00985288" w:rsidRDefault="00985288" w:rsidP="00E8040C">
          <w:pPr>
            <w:pStyle w:val="TOC1"/>
            <w:tabs>
              <w:tab w:val="right" w:leader="dot" w:pos="10070"/>
            </w:tabs>
            <w:spacing w:line="240" w:lineRule="auto"/>
            <w:contextualSpacing/>
            <w:rPr>
              <w:rFonts w:ascii="Times New Roman" w:eastAsiaTheme="minorEastAsia" w:hAnsi="Times New Roman" w:cs="Times New Roman"/>
              <w:b w:val="0"/>
              <w:noProof/>
              <w:color w:val="auto"/>
              <w:sz w:val="22"/>
              <w:szCs w:val="22"/>
              <w:lang w:eastAsia="ja-JP"/>
            </w:rPr>
          </w:pPr>
          <w:r w:rsidRPr="00985288">
            <w:rPr>
              <w:rFonts w:ascii="Times New Roman" w:hAnsi="Times New Roman" w:cs="Times New Roman"/>
              <w:noProof/>
              <w:color w:val="auto"/>
              <w:sz w:val="22"/>
              <w:szCs w:val="22"/>
            </w:rPr>
            <w:t>School Performance and Program Implementation</w:t>
          </w:r>
          <w:r w:rsidRPr="00985288">
            <w:rPr>
              <w:rFonts w:ascii="Times New Roman" w:hAnsi="Times New Roman" w:cs="Times New Roman"/>
              <w:noProof/>
              <w:color w:val="auto"/>
              <w:sz w:val="22"/>
              <w:szCs w:val="22"/>
            </w:rPr>
            <w:tab/>
          </w:r>
          <w:r w:rsidRPr="00985288">
            <w:rPr>
              <w:rFonts w:ascii="Times New Roman" w:hAnsi="Times New Roman" w:cs="Times New Roman"/>
              <w:noProof/>
              <w:color w:val="auto"/>
              <w:sz w:val="22"/>
              <w:szCs w:val="22"/>
            </w:rPr>
            <w:fldChar w:fldCharType="begin"/>
          </w:r>
          <w:r w:rsidRPr="00985288">
            <w:rPr>
              <w:rFonts w:ascii="Times New Roman" w:hAnsi="Times New Roman" w:cs="Times New Roman"/>
              <w:noProof/>
              <w:color w:val="auto"/>
              <w:sz w:val="22"/>
              <w:szCs w:val="22"/>
            </w:rPr>
            <w:instrText xml:space="preserve"> PAGEREF _Toc331134974 \h </w:instrText>
          </w:r>
          <w:r w:rsidRPr="00985288">
            <w:rPr>
              <w:rFonts w:ascii="Times New Roman" w:hAnsi="Times New Roman" w:cs="Times New Roman"/>
              <w:noProof/>
              <w:color w:val="auto"/>
              <w:sz w:val="22"/>
              <w:szCs w:val="22"/>
            </w:rPr>
          </w:r>
          <w:r w:rsidRPr="00985288">
            <w:rPr>
              <w:rFonts w:ascii="Times New Roman" w:hAnsi="Times New Roman" w:cs="Times New Roman"/>
              <w:noProof/>
              <w:color w:val="auto"/>
              <w:sz w:val="22"/>
              <w:szCs w:val="22"/>
            </w:rPr>
            <w:fldChar w:fldCharType="separate"/>
          </w:r>
          <w:r w:rsidR="009266E6">
            <w:rPr>
              <w:rFonts w:ascii="Times New Roman" w:hAnsi="Times New Roman" w:cs="Times New Roman"/>
              <w:noProof/>
              <w:color w:val="auto"/>
              <w:sz w:val="22"/>
              <w:szCs w:val="22"/>
            </w:rPr>
            <w:t>4</w:t>
          </w:r>
          <w:r w:rsidRPr="00985288">
            <w:rPr>
              <w:rFonts w:ascii="Times New Roman" w:hAnsi="Times New Roman" w:cs="Times New Roman"/>
              <w:noProof/>
              <w:color w:val="auto"/>
              <w:sz w:val="22"/>
              <w:szCs w:val="22"/>
            </w:rPr>
            <w:fldChar w:fldCharType="end"/>
          </w:r>
        </w:p>
        <w:p w14:paraId="2768B266" w14:textId="77777777" w:rsidR="00985288" w:rsidRPr="00985288" w:rsidRDefault="00985288" w:rsidP="00E8040C">
          <w:pPr>
            <w:pStyle w:val="TOC2"/>
            <w:tabs>
              <w:tab w:val="right" w:leader="dot" w:pos="10070"/>
            </w:tabs>
            <w:spacing w:line="240" w:lineRule="auto"/>
            <w:contextualSpacing/>
            <w:rPr>
              <w:rFonts w:ascii="Times New Roman" w:eastAsiaTheme="minorEastAsia" w:hAnsi="Times New Roman" w:cs="Times New Roman"/>
              <w:noProof/>
              <w:lang w:eastAsia="ja-JP"/>
            </w:rPr>
          </w:pPr>
          <w:r w:rsidRPr="00985288">
            <w:rPr>
              <w:rFonts w:ascii="Times New Roman" w:hAnsi="Times New Roman" w:cs="Times New Roman"/>
              <w:noProof/>
            </w:rPr>
            <w:t>Faithfulness to Charter</w:t>
          </w:r>
          <w:r w:rsidRPr="00985288">
            <w:rPr>
              <w:rFonts w:ascii="Times New Roman" w:hAnsi="Times New Roman" w:cs="Times New Roman"/>
              <w:noProof/>
            </w:rPr>
            <w:tab/>
          </w:r>
          <w:r w:rsidRPr="00985288">
            <w:rPr>
              <w:rFonts w:ascii="Times New Roman" w:hAnsi="Times New Roman" w:cs="Times New Roman"/>
              <w:noProof/>
            </w:rPr>
            <w:fldChar w:fldCharType="begin"/>
          </w:r>
          <w:r w:rsidRPr="00985288">
            <w:rPr>
              <w:rFonts w:ascii="Times New Roman" w:hAnsi="Times New Roman" w:cs="Times New Roman"/>
              <w:noProof/>
            </w:rPr>
            <w:instrText xml:space="preserve"> PAGEREF _Toc331134975 \h </w:instrText>
          </w:r>
          <w:r w:rsidRPr="00985288">
            <w:rPr>
              <w:rFonts w:ascii="Times New Roman" w:hAnsi="Times New Roman" w:cs="Times New Roman"/>
              <w:noProof/>
            </w:rPr>
          </w:r>
          <w:r w:rsidRPr="00985288">
            <w:rPr>
              <w:rFonts w:ascii="Times New Roman" w:hAnsi="Times New Roman" w:cs="Times New Roman"/>
              <w:noProof/>
            </w:rPr>
            <w:fldChar w:fldCharType="separate"/>
          </w:r>
          <w:r w:rsidR="009266E6">
            <w:rPr>
              <w:rFonts w:ascii="Times New Roman" w:hAnsi="Times New Roman" w:cs="Times New Roman"/>
              <w:noProof/>
            </w:rPr>
            <w:t>4</w:t>
          </w:r>
          <w:r w:rsidRPr="00985288">
            <w:rPr>
              <w:rFonts w:ascii="Times New Roman" w:hAnsi="Times New Roman" w:cs="Times New Roman"/>
              <w:noProof/>
            </w:rPr>
            <w:fldChar w:fldCharType="end"/>
          </w:r>
        </w:p>
        <w:p w14:paraId="7690AF98" w14:textId="77777777" w:rsidR="00985288" w:rsidRPr="00985288" w:rsidRDefault="00985288" w:rsidP="00E8040C">
          <w:pPr>
            <w:pStyle w:val="TOC3"/>
            <w:tabs>
              <w:tab w:val="right" w:leader="dot" w:pos="10070"/>
            </w:tabs>
            <w:spacing w:line="240" w:lineRule="auto"/>
            <w:contextualSpacing/>
            <w:rPr>
              <w:rFonts w:ascii="Times New Roman" w:eastAsiaTheme="minorEastAsia" w:hAnsi="Times New Roman" w:cs="Times New Roman"/>
              <w:i w:val="0"/>
              <w:noProof/>
              <w:lang w:eastAsia="ja-JP"/>
            </w:rPr>
          </w:pPr>
          <w:r w:rsidRPr="00985288">
            <w:rPr>
              <w:rFonts w:ascii="Times New Roman" w:hAnsi="Times New Roman" w:cs="Times New Roman"/>
              <w:noProof/>
            </w:rPr>
            <w:t>Mission and Key Design Elements</w:t>
          </w:r>
          <w:r w:rsidRPr="00985288">
            <w:rPr>
              <w:rFonts w:ascii="Times New Roman" w:hAnsi="Times New Roman" w:cs="Times New Roman"/>
              <w:noProof/>
            </w:rPr>
            <w:tab/>
          </w:r>
          <w:r w:rsidRPr="00985288">
            <w:rPr>
              <w:rFonts w:ascii="Times New Roman" w:hAnsi="Times New Roman" w:cs="Times New Roman"/>
              <w:noProof/>
            </w:rPr>
            <w:fldChar w:fldCharType="begin"/>
          </w:r>
          <w:r w:rsidRPr="00985288">
            <w:rPr>
              <w:rFonts w:ascii="Times New Roman" w:hAnsi="Times New Roman" w:cs="Times New Roman"/>
              <w:noProof/>
            </w:rPr>
            <w:instrText xml:space="preserve"> PAGEREF _Toc331134976 \h </w:instrText>
          </w:r>
          <w:r w:rsidRPr="00985288">
            <w:rPr>
              <w:rFonts w:ascii="Times New Roman" w:hAnsi="Times New Roman" w:cs="Times New Roman"/>
              <w:noProof/>
            </w:rPr>
          </w:r>
          <w:r w:rsidRPr="00985288">
            <w:rPr>
              <w:rFonts w:ascii="Times New Roman" w:hAnsi="Times New Roman" w:cs="Times New Roman"/>
              <w:noProof/>
            </w:rPr>
            <w:fldChar w:fldCharType="separate"/>
          </w:r>
          <w:r w:rsidR="009266E6">
            <w:rPr>
              <w:rFonts w:ascii="Times New Roman" w:hAnsi="Times New Roman" w:cs="Times New Roman"/>
              <w:noProof/>
            </w:rPr>
            <w:t>4</w:t>
          </w:r>
          <w:r w:rsidRPr="00985288">
            <w:rPr>
              <w:rFonts w:ascii="Times New Roman" w:hAnsi="Times New Roman" w:cs="Times New Roman"/>
              <w:noProof/>
            </w:rPr>
            <w:fldChar w:fldCharType="end"/>
          </w:r>
        </w:p>
        <w:p w14:paraId="27AD516E" w14:textId="77777777" w:rsidR="00985288" w:rsidRPr="00985288" w:rsidRDefault="00985288" w:rsidP="00E8040C">
          <w:pPr>
            <w:pStyle w:val="TOC3"/>
            <w:tabs>
              <w:tab w:val="right" w:leader="dot" w:pos="10070"/>
            </w:tabs>
            <w:spacing w:line="240" w:lineRule="auto"/>
            <w:contextualSpacing/>
            <w:rPr>
              <w:rFonts w:ascii="Times New Roman" w:eastAsiaTheme="minorEastAsia" w:hAnsi="Times New Roman" w:cs="Times New Roman"/>
              <w:i w:val="0"/>
              <w:noProof/>
              <w:lang w:eastAsia="ja-JP"/>
            </w:rPr>
          </w:pPr>
          <w:r w:rsidRPr="00985288">
            <w:rPr>
              <w:rFonts w:ascii="Times New Roman" w:hAnsi="Times New Roman" w:cs="Times New Roman"/>
              <w:noProof/>
            </w:rPr>
            <w:t>Amendments to the Charter</w:t>
          </w:r>
          <w:r w:rsidRPr="00985288">
            <w:rPr>
              <w:rFonts w:ascii="Times New Roman" w:hAnsi="Times New Roman" w:cs="Times New Roman"/>
              <w:noProof/>
            </w:rPr>
            <w:tab/>
          </w:r>
          <w:r w:rsidRPr="00985288">
            <w:rPr>
              <w:rFonts w:ascii="Times New Roman" w:hAnsi="Times New Roman" w:cs="Times New Roman"/>
              <w:noProof/>
            </w:rPr>
            <w:fldChar w:fldCharType="begin"/>
          </w:r>
          <w:r w:rsidRPr="00985288">
            <w:rPr>
              <w:rFonts w:ascii="Times New Roman" w:hAnsi="Times New Roman" w:cs="Times New Roman"/>
              <w:noProof/>
            </w:rPr>
            <w:instrText xml:space="preserve"> PAGEREF _Toc331134977 \h </w:instrText>
          </w:r>
          <w:r w:rsidRPr="00985288">
            <w:rPr>
              <w:rFonts w:ascii="Times New Roman" w:hAnsi="Times New Roman" w:cs="Times New Roman"/>
              <w:noProof/>
            </w:rPr>
          </w:r>
          <w:r w:rsidRPr="00985288">
            <w:rPr>
              <w:rFonts w:ascii="Times New Roman" w:hAnsi="Times New Roman" w:cs="Times New Roman"/>
              <w:noProof/>
            </w:rPr>
            <w:fldChar w:fldCharType="separate"/>
          </w:r>
          <w:r w:rsidR="009266E6">
            <w:rPr>
              <w:rFonts w:ascii="Times New Roman" w:hAnsi="Times New Roman" w:cs="Times New Roman"/>
              <w:noProof/>
            </w:rPr>
            <w:t>7</w:t>
          </w:r>
          <w:r w:rsidRPr="00985288">
            <w:rPr>
              <w:rFonts w:ascii="Times New Roman" w:hAnsi="Times New Roman" w:cs="Times New Roman"/>
              <w:noProof/>
            </w:rPr>
            <w:fldChar w:fldCharType="end"/>
          </w:r>
        </w:p>
        <w:p w14:paraId="3F19C280" w14:textId="77777777" w:rsidR="00985288" w:rsidRPr="00985288" w:rsidRDefault="00985288" w:rsidP="00E8040C">
          <w:pPr>
            <w:pStyle w:val="TOC3"/>
            <w:tabs>
              <w:tab w:val="right" w:leader="dot" w:pos="10070"/>
            </w:tabs>
            <w:spacing w:line="240" w:lineRule="auto"/>
            <w:contextualSpacing/>
            <w:rPr>
              <w:rFonts w:ascii="Times New Roman" w:eastAsiaTheme="minorEastAsia" w:hAnsi="Times New Roman" w:cs="Times New Roman"/>
              <w:i w:val="0"/>
              <w:noProof/>
              <w:lang w:eastAsia="ja-JP"/>
            </w:rPr>
          </w:pPr>
          <w:r w:rsidRPr="00985288">
            <w:rPr>
              <w:rFonts w:ascii="Times New Roman" w:hAnsi="Times New Roman" w:cs="Times New Roman"/>
              <w:noProof/>
            </w:rPr>
            <w:t>Dissemination Efforts</w:t>
          </w:r>
          <w:r w:rsidRPr="00985288">
            <w:rPr>
              <w:rFonts w:ascii="Times New Roman" w:hAnsi="Times New Roman" w:cs="Times New Roman"/>
              <w:noProof/>
            </w:rPr>
            <w:tab/>
          </w:r>
          <w:r w:rsidRPr="00985288">
            <w:rPr>
              <w:rFonts w:ascii="Times New Roman" w:hAnsi="Times New Roman" w:cs="Times New Roman"/>
              <w:noProof/>
            </w:rPr>
            <w:fldChar w:fldCharType="begin"/>
          </w:r>
          <w:r w:rsidRPr="00985288">
            <w:rPr>
              <w:rFonts w:ascii="Times New Roman" w:hAnsi="Times New Roman" w:cs="Times New Roman"/>
              <w:noProof/>
            </w:rPr>
            <w:instrText xml:space="preserve"> PAGEREF _Toc331134978 \h </w:instrText>
          </w:r>
          <w:r w:rsidRPr="00985288">
            <w:rPr>
              <w:rFonts w:ascii="Times New Roman" w:hAnsi="Times New Roman" w:cs="Times New Roman"/>
              <w:noProof/>
            </w:rPr>
          </w:r>
          <w:r w:rsidRPr="00985288">
            <w:rPr>
              <w:rFonts w:ascii="Times New Roman" w:hAnsi="Times New Roman" w:cs="Times New Roman"/>
              <w:noProof/>
            </w:rPr>
            <w:fldChar w:fldCharType="separate"/>
          </w:r>
          <w:r w:rsidR="009266E6">
            <w:rPr>
              <w:rFonts w:ascii="Times New Roman" w:hAnsi="Times New Roman" w:cs="Times New Roman"/>
              <w:noProof/>
            </w:rPr>
            <w:t>7</w:t>
          </w:r>
          <w:r w:rsidRPr="00985288">
            <w:rPr>
              <w:rFonts w:ascii="Times New Roman" w:hAnsi="Times New Roman" w:cs="Times New Roman"/>
              <w:noProof/>
            </w:rPr>
            <w:fldChar w:fldCharType="end"/>
          </w:r>
        </w:p>
        <w:p w14:paraId="5A4784A9" w14:textId="77777777" w:rsidR="00985288" w:rsidRPr="00985288" w:rsidRDefault="00985288" w:rsidP="00E8040C">
          <w:pPr>
            <w:pStyle w:val="TOC2"/>
            <w:tabs>
              <w:tab w:val="right" w:leader="dot" w:pos="10070"/>
            </w:tabs>
            <w:spacing w:line="240" w:lineRule="auto"/>
            <w:contextualSpacing/>
            <w:rPr>
              <w:rFonts w:ascii="Times New Roman" w:eastAsiaTheme="minorEastAsia" w:hAnsi="Times New Roman" w:cs="Times New Roman"/>
              <w:noProof/>
              <w:lang w:eastAsia="ja-JP"/>
            </w:rPr>
          </w:pPr>
          <w:r w:rsidRPr="00985288">
            <w:rPr>
              <w:rFonts w:ascii="Times New Roman" w:hAnsi="Times New Roman" w:cs="Times New Roman"/>
              <w:noProof/>
            </w:rPr>
            <w:t>Academic Progress Success</w:t>
          </w:r>
          <w:r w:rsidRPr="00985288">
            <w:rPr>
              <w:rFonts w:ascii="Times New Roman" w:hAnsi="Times New Roman" w:cs="Times New Roman"/>
              <w:noProof/>
            </w:rPr>
            <w:tab/>
          </w:r>
          <w:r w:rsidRPr="00985288">
            <w:rPr>
              <w:rFonts w:ascii="Times New Roman" w:hAnsi="Times New Roman" w:cs="Times New Roman"/>
              <w:noProof/>
            </w:rPr>
            <w:fldChar w:fldCharType="begin"/>
          </w:r>
          <w:r w:rsidRPr="00985288">
            <w:rPr>
              <w:rFonts w:ascii="Times New Roman" w:hAnsi="Times New Roman" w:cs="Times New Roman"/>
              <w:noProof/>
            </w:rPr>
            <w:instrText xml:space="preserve"> PAGEREF _Toc331134979 \h </w:instrText>
          </w:r>
          <w:r w:rsidRPr="00985288">
            <w:rPr>
              <w:rFonts w:ascii="Times New Roman" w:hAnsi="Times New Roman" w:cs="Times New Roman"/>
              <w:noProof/>
            </w:rPr>
          </w:r>
          <w:r w:rsidRPr="00985288">
            <w:rPr>
              <w:rFonts w:ascii="Times New Roman" w:hAnsi="Times New Roman" w:cs="Times New Roman"/>
              <w:noProof/>
            </w:rPr>
            <w:fldChar w:fldCharType="separate"/>
          </w:r>
          <w:r w:rsidR="009266E6">
            <w:rPr>
              <w:rFonts w:ascii="Times New Roman" w:hAnsi="Times New Roman" w:cs="Times New Roman"/>
              <w:noProof/>
            </w:rPr>
            <w:t>8</w:t>
          </w:r>
          <w:r w:rsidRPr="00985288">
            <w:rPr>
              <w:rFonts w:ascii="Times New Roman" w:hAnsi="Times New Roman" w:cs="Times New Roman"/>
              <w:noProof/>
            </w:rPr>
            <w:fldChar w:fldCharType="end"/>
          </w:r>
        </w:p>
        <w:p w14:paraId="04B93146" w14:textId="77777777" w:rsidR="00985288" w:rsidRPr="00985288" w:rsidRDefault="00985288" w:rsidP="00E8040C">
          <w:pPr>
            <w:pStyle w:val="TOC3"/>
            <w:tabs>
              <w:tab w:val="right" w:leader="dot" w:pos="10070"/>
            </w:tabs>
            <w:spacing w:line="240" w:lineRule="auto"/>
            <w:contextualSpacing/>
            <w:rPr>
              <w:rFonts w:ascii="Times New Roman" w:eastAsiaTheme="minorEastAsia" w:hAnsi="Times New Roman" w:cs="Times New Roman"/>
              <w:i w:val="0"/>
              <w:noProof/>
              <w:lang w:eastAsia="ja-JP"/>
            </w:rPr>
          </w:pPr>
          <w:r w:rsidRPr="00985288">
            <w:rPr>
              <w:rFonts w:ascii="Times New Roman" w:hAnsi="Times New Roman" w:cs="Times New Roman"/>
              <w:noProof/>
            </w:rPr>
            <w:t>Student Performance</w:t>
          </w:r>
          <w:r w:rsidRPr="00985288">
            <w:rPr>
              <w:rFonts w:ascii="Times New Roman" w:hAnsi="Times New Roman" w:cs="Times New Roman"/>
              <w:noProof/>
            </w:rPr>
            <w:tab/>
          </w:r>
          <w:r w:rsidRPr="00985288">
            <w:rPr>
              <w:rFonts w:ascii="Times New Roman" w:hAnsi="Times New Roman" w:cs="Times New Roman"/>
              <w:noProof/>
            </w:rPr>
            <w:fldChar w:fldCharType="begin"/>
          </w:r>
          <w:r w:rsidRPr="00985288">
            <w:rPr>
              <w:rFonts w:ascii="Times New Roman" w:hAnsi="Times New Roman" w:cs="Times New Roman"/>
              <w:noProof/>
            </w:rPr>
            <w:instrText xml:space="preserve"> PAGEREF _Toc331134980 \h </w:instrText>
          </w:r>
          <w:r w:rsidRPr="00985288">
            <w:rPr>
              <w:rFonts w:ascii="Times New Roman" w:hAnsi="Times New Roman" w:cs="Times New Roman"/>
              <w:noProof/>
            </w:rPr>
          </w:r>
          <w:r w:rsidRPr="00985288">
            <w:rPr>
              <w:rFonts w:ascii="Times New Roman" w:hAnsi="Times New Roman" w:cs="Times New Roman"/>
              <w:noProof/>
            </w:rPr>
            <w:fldChar w:fldCharType="separate"/>
          </w:r>
          <w:r w:rsidR="009266E6">
            <w:rPr>
              <w:rFonts w:ascii="Times New Roman" w:hAnsi="Times New Roman" w:cs="Times New Roman"/>
              <w:noProof/>
            </w:rPr>
            <w:t>8</w:t>
          </w:r>
          <w:r w:rsidRPr="00985288">
            <w:rPr>
              <w:rFonts w:ascii="Times New Roman" w:hAnsi="Times New Roman" w:cs="Times New Roman"/>
              <w:noProof/>
            </w:rPr>
            <w:fldChar w:fldCharType="end"/>
          </w:r>
        </w:p>
        <w:p w14:paraId="4FA3F0CB" w14:textId="77777777" w:rsidR="00985288" w:rsidRPr="00985288" w:rsidRDefault="00985288" w:rsidP="00E8040C">
          <w:pPr>
            <w:pStyle w:val="TOC3"/>
            <w:tabs>
              <w:tab w:val="right" w:leader="dot" w:pos="10070"/>
            </w:tabs>
            <w:spacing w:line="240" w:lineRule="auto"/>
            <w:contextualSpacing/>
            <w:rPr>
              <w:rFonts w:ascii="Times New Roman" w:eastAsiaTheme="minorEastAsia" w:hAnsi="Times New Roman" w:cs="Times New Roman"/>
              <w:i w:val="0"/>
              <w:noProof/>
              <w:lang w:eastAsia="ja-JP"/>
            </w:rPr>
          </w:pPr>
          <w:r w:rsidRPr="00985288">
            <w:rPr>
              <w:rFonts w:ascii="Times New Roman" w:hAnsi="Times New Roman" w:cs="Times New Roman"/>
              <w:noProof/>
            </w:rPr>
            <w:t>Program Delivery</w:t>
          </w:r>
          <w:r w:rsidRPr="00985288">
            <w:rPr>
              <w:rFonts w:ascii="Times New Roman" w:hAnsi="Times New Roman" w:cs="Times New Roman"/>
              <w:noProof/>
            </w:rPr>
            <w:tab/>
          </w:r>
          <w:r w:rsidRPr="00985288">
            <w:rPr>
              <w:rFonts w:ascii="Times New Roman" w:hAnsi="Times New Roman" w:cs="Times New Roman"/>
              <w:noProof/>
            </w:rPr>
            <w:fldChar w:fldCharType="begin"/>
          </w:r>
          <w:r w:rsidRPr="00985288">
            <w:rPr>
              <w:rFonts w:ascii="Times New Roman" w:hAnsi="Times New Roman" w:cs="Times New Roman"/>
              <w:noProof/>
            </w:rPr>
            <w:instrText xml:space="preserve"> PAGEREF _Toc331134981 \h </w:instrText>
          </w:r>
          <w:r w:rsidRPr="00985288">
            <w:rPr>
              <w:rFonts w:ascii="Times New Roman" w:hAnsi="Times New Roman" w:cs="Times New Roman"/>
              <w:noProof/>
            </w:rPr>
          </w:r>
          <w:r w:rsidRPr="00985288">
            <w:rPr>
              <w:rFonts w:ascii="Times New Roman" w:hAnsi="Times New Roman" w:cs="Times New Roman"/>
              <w:noProof/>
            </w:rPr>
            <w:fldChar w:fldCharType="separate"/>
          </w:r>
          <w:r w:rsidR="009266E6">
            <w:rPr>
              <w:rFonts w:ascii="Times New Roman" w:hAnsi="Times New Roman" w:cs="Times New Roman"/>
              <w:noProof/>
            </w:rPr>
            <w:t>8</w:t>
          </w:r>
          <w:r w:rsidRPr="00985288">
            <w:rPr>
              <w:rFonts w:ascii="Times New Roman" w:hAnsi="Times New Roman" w:cs="Times New Roman"/>
              <w:noProof/>
            </w:rPr>
            <w:fldChar w:fldCharType="end"/>
          </w:r>
        </w:p>
        <w:p w14:paraId="5F597595" w14:textId="77777777" w:rsidR="00985288" w:rsidRPr="00985288" w:rsidRDefault="00985288" w:rsidP="00E8040C">
          <w:pPr>
            <w:pStyle w:val="TOC3"/>
            <w:tabs>
              <w:tab w:val="right" w:leader="dot" w:pos="10070"/>
            </w:tabs>
            <w:spacing w:line="240" w:lineRule="auto"/>
            <w:contextualSpacing/>
            <w:rPr>
              <w:rFonts w:ascii="Times New Roman" w:eastAsiaTheme="minorEastAsia" w:hAnsi="Times New Roman" w:cs="Times New Roman"/>
              <w:i w:val="0"/>
              <w:noProof/>
              <w:lang w:eastAsia="ja-JP"/>
            </w:rPr>
          </w:pPr>
          <w:r w:rsidRPr="00985288">
            <w:rPr>
              <w:rFonts w:ascii="Times New Roman" w:hAnsi="Times New Roman" w:cs="Times New Roman"/>
              <w:noProof/>
            </w:rPr>
            <w:t>Social, Emotional, and Health Needs</w:t>
          </w:r>
          <w:r w:rsidRPr="00985288">
            <w:rPr>
              <w:rFonts w:ascii="Times New Roman" w:hAnsi="Times New Roman" w:cs="Times New Roman"/>
              <w:noProof/>
            </w:rPr>
            <w:tab/>
          </w:r>
          <w:r w:rsidRPr="00985288">
            <w:rPr>
              <w:rFonts w:ascii="Times New Roman" w:hAnsi="Times New Roman" w:cs="Times New Roman"/>
              <w:noProof/>
            </w:rPr>
            <w:fldChar w:fldCharType="begin"/>
          </w:r>
          <w:r w:rsidRPr="00985288">
            <w:rPr>
              <w:rFonts w:ascii="Times New Roman" w:hAnsi="Times New Roman" w:cs="Times New Roman"/>
              <w:noProof/>
            </w:rPr>
            <w:instrText xml:space="preserve"> PAGEREF _Toc331134982 \h </w:instrText>
          </w:r>
          <w:r w:rsidRPr="00985288">
            <w:rPr>
              <w:rFonts w:ascii="Times New Roman" w:hAnsi="Times New Roman" w:cs="Times New Roman"/>
              <w:noProof/>
            </w:rPr>
          </w:r>
          <w:r w:rsidRPr="00985288">
            <w:rPr>
              <w:rFonts w:ascii="Times New Roman" w:hAnsi="Times New Roman" w:cs="Times New Roman"/>
              <w:noProof/>
            </w:rPr>
            <w:fldChar w:fldCharType="separate"/>
          </w:r>
          <w:r w:rsidR="009266E6">
            <w:rPr>
              <w:rFonts w:ascii="Times New Roman" w:hAnsi="Times New Roman" w:cs="Times New Roman"/>
              <w:noProof/>
            </w:rPr>
            <w:t>8</w:t>
          </w:r>
          <w:r w:rsidRPr="00985288">
            <w:rPr>
              <w:rFonts w:ascii="Times New Roman" w:hAnsi="Times New Roman" w:cs="Times New Roman"/>
              <w:noProof/>
            </w:rPr>
            <w:fldChar w:fldCharType="end"/>
          </w:r>
        </w:p>
        <w:p w14:paraId="0600CD2B" w14:textId="77777777" w:rsidR="00985288" w:rsidRPr="00985288" w:rsidRDefault="00985288" w:rsidP="00E8040C">
          <w:pPr>
            <w:pStyle w:val="TOC2"/>
            <w:tabs>
              <w:tab w:val="right" w:leader="dot" w:pos="10070"/>
            </w:tabs>
            <w:spacing w:line="240" w:lineRule="auto"/>
            <w:contextualSpacing/>
            <w:rPr>
              <w:rFonts w:ascii="Times New Roman" w:eastAsiaTheme="minorEastAsia" w:hAnsi="Times New Roman" w:cs="Times New Roman"/>
              <w:noProof/>
              <w:lang w:eastAsia="ja-JP"/>
            </w:rPr>
          </w:pPr>
          <w:r w:rsidRPr="00985288">
            <w:rPr>
              <w:rFonts w:ascii="Times New Roman" w:hAnsi="Times New Roman" w:cs="Times New Roman"/>
              <w:noProof/>
            </w:rPr>
            <w:t>Organizational Viability</w:t>
          </w:r>
          <w:r w:rsidRPr="00985288">
            <w:rPr>
              <w:rFonts w:ascii="Times New Roman" w:hAnsi="Times New Roman" w:cs="Times New Roman"/>
              <w:noProof/>
            </w:rPr>
            <w:tab/>
          </w:r>
          <w:r w:rsidRPr="00985288">
            <w:rPr>
              <w:rFonts w:ascii="Times New Roman" w:hAnsi="Times New Roman" w:cs="Times New Roman"/>
              <w:noProof/>
            </w:rPr>
            <w:fldChar w:fldCharType="begin"/>
          </w:r>
          <w:r w:rsidRPr="00985288">
            <w:rPr>
              <w:rFonts w:ascii="Times New Roman" w:hAnsi="Times New Roman" w:cs="Times New Roman"/>
              <w:noProof/>
            </w:rPr>
            <w:instrText xml:space="preserve"> PAGEREF _Toc331134983 \h </w:instrText>
          </w:r>
          <w:r w:rsidRPr="00985288">
            <w:rPr>
              <w:rFonts w:ascii="Times New Roman" w:hAnsi="Times New Roman" w:cs="Times New Roman"/>
              <w:noProof/>
            </w:rPr>
          </w:r>
          <w:r w:rsidRPr="00985288">
            <w:rPr>
              <w:rFonts w:ascii="Times New Roman" w:hAnsi="Times New Roman" w:cs="Times New Roman"/>
              <w:noProof/>
            </w:rPr>
            <w:fldChar w:fldCharType="separate"/>
          </w:r>
          <w:r w:rsidR="009266E6">
            <w:rPr>
              <w:rFonts w:ascii="Times New Roman" w:hAnsi="Times New Roman" w:cs="Times New Roman"/>
              <w:noProof/>
            </w:rPr>
            <w:t>9</w:t>
          </w:r>
          <w:r w:rsidRPr="00985288">
            <w:rPr>
              <w:rFonts w:ascii="Times New Roman" w:hAnsi="Times New Roman" w:cs="Times New Roman"/>
              <w:noProof/>
            </w:rPr>
            <w:fldChar w:fldCharType="end"/>
          </w:r>
        </w:p>
        <w:p w14:paraId="67CB9DA5" w14:textId="77777777" w:rsidR="00985288" w:rsidRPr="00985288" w:rsidRDefault="00985288" w:rsidP="00E8040C">
          <w:pPr>
            <w:pStyle w:val="TOC3"/>
            <w:tabs>
              <w:tab w:val="right" w:leader="dot" w:pos="10070"/>
            </w:tabs>
            <w:spacing w:line="240" w:lineRule="auto"/>
            <w:contextualSpacing/>
            <w:rPr>
              <w:rFonts w:ascii="Times New Roman" w:eastAsiaTheme="minorEastAsia" w:hAnsi="Times New Roman" w:cs="Times New Roman"/>
              <w:i w:val="0"/>
              <w:noProof/>
              <w:lang w:eastAsia="ja-JP"/>
            </w:rPr>
          </w:pPr>
          <w:r w:rsidRPr="00985288">
            <w:rPr>
              <w:rFonts w:ascii="Times New Roman" w:hAnsi="Times New Roman" w:cs="Times New Roman"/>
              <w:noProof/>
            </w:rPr>
            <w:t>Organizational Structure of the School</w:t>
          </w:r>
          <w:r w:rsidRPr="00985288">
            <w:rPr>
              <w:rFonts w:ascii="Times New Roman" w:hAnsi="Times New Roman" w:cs="Times New Roman"/>
              <w:noProof/>
            </w:rPr>
            <w:tab/>
          </w:r>
          <w:r w:rsidRPr="00985288">
            <w:rPr>
              <w:rFonts w:ascii="Times New Roman" w:hAnsi="Times New Roman" w:cs="Times New Roman"/>
              <w:noProof/>
            </w:rPr>
            <w:fldChar w:fldCharType="begin"/>
          </w:r>
          <w:r w:rsidRPr="00985288">
            <w:rPr>
              <w:rFonts w:ascii="Times New Roman" w:hAnsi="Times New Roman" w:cs="Times New Roman"/>
              <w:noProof/>
            </w:rPr>
            <w:instrText xml:space="preserve"> PAGEREF _Toc331134984 \h </w:instrText>
          </w:r>
          <w:r w:rsidRPr="00985288">
            <w:rPr>
              <w:rFonts w:ascii="Times New Roman" w:hAnsi="Times New Roman" w:cs="Times New Roman"/>
              <w:noProof/>
            </w:rPr>
          </w:r>
          <w:r w:rsidRPr="00985288">
            <w:rPr>
              <w:rFonts w:ascii="Times New Roman" w:hAnsi="Times New Roman" w:cs="Times New Roman"/>
              <w:noProof/>
            </w:rPr>
            <w:fldChar w:fldCharType="separate"/>
          </w:r>
          <w:r w:rsidR="009266E6">
            <w:rPr>
              <w:rFonts w:ascii="Times New Roman" w:hAnsi="Times New Roman" w:cs="Times New Roman"/>
              <w:noProof/>
            </w:rPr>
            <w:t>9</w:t>
          </w:r>
          <w:r w:rsidRPr="00985288">
            <w:rPr>
              <w:rFonts w:ascii="Times New Roman" w:hAnsi="Times New Roman" w:cs="Times New Roman"/>
              <w:noProof/>
            </w:rPr>
            <w:fldChar w:fldCharType="end"/>
          </w:r>
        </w:p>
        <w:p w14:paraId="096BB789" w14:textId="77777777" w:rsidR="00985288" w:rsidRPr="00985288" w:rsidRDefault="00985288" w:rsidP="00E8040C">
          <w:pPr>
            <w:pStyle w:val="TOC3"/>
            <w:tabs>
              <w:tab w:val="right" w:leader="dot" w:pos="10070"/>
            </w:tabs>
            <w:spacing w:line="240" w:lineRule="auto"/>
            <w:contextualSpacing/>
            <w:rPr>
              <w:rFonts w:ascii="Times New Roman" w:eastAsiaTheme="minorEastAsia" w:hAnsi="Times New Roman" w:cs="Times New Roman"/>
              <w:i w:val="0"/>
              <w:noProof/>
              <w:lang w:eastAsia="ja-JP"/>
            </w:rPr>
          </w:pPr>
          <w:r w:rsidRPr="00985288">
            <w:rPr>
              <w:rFonts w:ascii="Times New Roman" w:hAnsi="Times New Roman" w:cs="Times New Roman"/>
              <w:noProof/>
            </w:rPr>
            <w:t>Network Structure</w:t>
          </w:r>
          <w:r w:rsidRPr="00985288">
            <w:rPr>
              <w:rFonts w:ascii="Times New Roman" w:hAnsi="Times New Roman" w:cs="Times New Roman"/>
              <w:noProof/>
            </w:rPr>
            <w:tab/>
          </w:r>
          <w:r w:rsidRPr="00985288">
            <w:rPr>
              <w:rFonts w:ascii="Times New Roman" w:hAnsi="Times New Roman" w:cs="Times New Roman"/>
              <w:noProof/>
            </w:rPr>
            <w:fldChar w:fldCharType="begin"/>
          </w:r>
          <w:r w:rsidRPr="00985288">
            <w:rPr>
              <w:rFonts w:ascii="Times New Roman" w:hAnsi="Times New Roman" w:cs="Times New Roman"/>
              <w:noProof/>
            </w:rPr>
            <w:instrText xml:space="preserve"> PAGEREF _Toc331134985 \h </w:instrText>
          </w:r>
          <w:r w:rsidRPr="00985288">
            <w:rPr>
              <w:rFonts w:ascii="Times New Roman" w:hAnsi="Times New Roman" w:cs="Times New Roman"/>
              <w:noProof/>
            </w:rPr>
          </w:r>
          <w:r w:rsidRPr="00985288">
            <w:rPr>
              <w:rFonts w:ascii="Times New Roman" w:hAnsi="Times New Roman" w:cs="Times New Roman"/>
              <w:noProof/>
            </w:rPr>
            <w:fldChar w:fldCharType="separate"/>
          </w:r>
          <w:r w:rsidR="009266E6">
            <w:rPr>
              <w:rFonts w:ascii="Times New Roman" w:hAnsi="Times New Roman" w:cs="Times New Roman"/>
              <w:noProof/>
            </w:rPr>
            <w:t>9</w:t>
          </w:r>
          <w:r w:rsidRPr="00985288">
            <w:rPr>
              <w:rFonts w:ascii="Times New Roman" w:hAnsi="Times New Roman" w:cs="Times New Roman"/>
              <w:noProof/>
            </w:rPr>
            <w:fldChar w:fldCharType="end"/>
          </w:r>
        </w:p>
        <w:p w14:paraId="046CA82A" w14:textId="77777777" w:rsidR="00985288" w:rsidRPr="00985288" w:rsidRDefault="00985288" w:rsidP="00E8040C">
          <w:pPr>
            <w:pStyle w:val="TOC3"/>
            <w:tabs>
              <w:tab w:val="right" w:leader="dot" w:pos="10070"/>
            </w:tabs>
            <w:spacing w:line="240" w:lineRule="auto"/>
            <w:contextualSpacing/>
            <w:rPr>
              <w:rFonts w:ascii="Times New Roman" w:eastAsiaTheme="minorEastAsia" w:hAnsi="Times New Roman" w:cs="Times New Roman"/>
              <w:i w:val="0"/>
              <w:noProof/>
              <w:lang w:eastAsia="ja-JP"/>
            </w:rPr>
          </w:pPr>
          <w:r w:rsidRPr="00985288">
            <w:rPr>
              <w:rFonts w:ascii="Times New Roman" w:hAnsi="Times New Roman" w:cs="Times New Roman"/>
              <w:noProof/>
            </w:rPr>
            <w:t>Teacher Evaluation</w:t>
          </w:r>
          <w:r w:rsidRPr="00985288">
            <w:rPr>
              <w:rFonts w:ascii="Times New Roman" w:hAnsi="Times New Roman" w:cs="Times New Roman"/>
              <w:noProof/>
            </w:rPr>
            <w:tab/>
          </w:r>
          <w:r w:rsidRPr="00985288">
            <w:rPr>
              <w:rFonts w:ascii="Times New Roman" w:hAnsi="Times New Roman" w:cs="Times New Roman"/>
              <w:noProof/>
            </w:rPr>
            <w:fldChar w:fldCharType="begin"/>
          </w:r>
          <w:r w:rsidRPr="00985288">
            <w:rPr>
              <w:rFonts w:ascii="Times New Roman" w:hAnsi="Times New Roman" w:cs="Times New Roman"/>
              <w:noProof/>
            </w:rPr>
            <w:instrText xml:space="preserve"> PAGEREF _Toc331134986 \h </w:instrText>
          </w:r>
          <w:r w:rsidRPr="00985288">
            <w:rPr>
              <w:rFonts w:ascii="Times New Roman" w:hAnsi="Times New Roman" w:cs="Times New Roman"/>
              <w:noProof/>
            </w:rPr>
          </w:r>
          <w:r w:rsidRPr="00985288">
            <w:rPr>
              <w:rFonts w:ascii="Times New Roman" w:hAnsi="Times New Roman" w:cs="Times New Roman"/>
              <w:noProof/>
            </w:rPr>
            <w:fldChar w:fldCharType="separate"/>
          </w:r>
          <w:r w:rsidR="009266E6">
            <w:rPr>
              <w:rFonts w:ascii="Times New Roman" w:hAnsi="Times New Roman" w:cs="Times New Roman"/>
              <w:noProof/>
            </w:rPr>
            <w:t>9</w:t>
          </w:r>
          <w:r w:rsidRPr="00985288">
            <w:rPr>
              <w:rFonts w:ascii="Times New Roman" w:hAnsi="Times New Roman" w:cs="Times New Roman"/>
              <w:noProof/>
            </w:rPr>
            <w:fldChar w:fldCharType="end"/>
          </w:r>
        </w:p>
        <w:p w14:paraId="577BF8DF" w14:textId="77777777" w:rsidR="00985288" w:rsidRPr="00985288" w:rsidRDefault="00985288" w:rsidP="00E8040C">
          <w:pPr>
            <w:pStyle w:val="TOC3"/>
            <w:tabs>
              <w:tab w:val="right" w:leader="dot" w:pos="10070"/>
            </w:tabs>
            <w:spacing w:line="240" w:lineRule="auto"/>
            <w:contextualSpacing/>
            <w:rPr>
              <w:rFonts w:ascii="Times New Roman" w:eastAsiaTheme="minorEastAsia" w:hAnsi="Times New Roman" w:cs="Times New Roman"/>
              <w:i w:val="0"/>
              <w:noProof/>
              <w:lang w:eastAsia="ja-JP"/>
            </w:rPr>
          </w:pPr>
          <w:r w:rsidRPr="00985288">
            <w:rPr>
              <w:rFonts w:ascii="Times New Roman" w:hAnsi="Times New Roman" w:cs="Times New Roman"/>
              <w:noProof/>
            </w:rPr>
            <w:t>Budget and Finance</w:t>
          </w:r>
          <w:r w:rsidRPr="00985288">
            <w:rPr>
              <w:rFonts w:ascii="Times New Roman" w:hAnsi="Times New Roman" w:cs="Times New Roman"/>
              <w:noProof/>
            </w:rPr>
            <w:tab/>
          </w:r>
          <w:r w:rsidRPr="00985288">
            <w:rPr>
              <w:rFonts w:ascii="Times New Roman" w:hAnsi="Times New Roman" w:cs="Times New Roman"/>
              <w:noProof/>
            </w:rPr>
            <w:fldChar w:fldCharType="begin"/>
          </w:r>
          <w:r w:rsidRPr="00985288">
            <w:rPr>
              <w:rFonts w:ascii="Times New Roman" w:hAnsi="Times New Roman" w:cs="Times New Roman"/>
              <w:noProof/>
            </w:rPr>
            <w:instrText xml:space="preserve"> PAGEREF _Toc331134987 \h </w:instrText>
          </w:r>
          <w:r w:rsidRPr="00985288">
            <w:rPr>
              <w:rFonts w:ascii="Times New Roman" w:hAnsi="Times New Roman" w:cs="Times New Roman"/>
              <w:noProof/>
            </w:rPr>
          </w:r>
          <w:r w:rsidRPr="00985288">
            <w:rPr>
              <w:rFonts w:ascii="Times New Roman" w:hAnsi="Times New Roman" w:cs="Times New Roman"/>
              <w:noProof/>
            </w:rPr>
            <w:fldChar w:fldCharType="separate"/>
          </w:r>
          <w:r w:rsidR="009266E6">
            <w:rPr>
              <w:rFonts w:ascii="Times New Roman" w:hAnsi="Times New Roman" w:cs="Times New Roman"/>
              <w:noProof/>
            </w:rPr>
            <w:t>9</w:t>
          </w:r>
          <w:r w:rsidRPr="00985288">
            <w:rPr>
              <w:rFonts w:ascii="Times New Roman" w:hAnsi="Times New Roman" w:cs="Times New Roman"/>
              <w:noProof/>
            </w:rPr>
            <w:fldChar w:fldCharType="end"/>
          </w:r>
        </w:p>
        <w:p w14:paraId="4A0763E5" w14:textId="77777777" w:rsidR="00985288" w:rsidRPr="00985288" w:rsidRDefault="00985288" w:rsidP="00E8040C">
          <w:pPr>
            <w:pStyle w:val="TOC1"/>
            <w:tabs>
              <w:tab w:val="right" w:leader="dot" w:pos="10070"/>
            </w:tabs>
            <w:spacing w:line="240" w:lineRule="auto"/>
            <w:contextualSpacing/>
            <w:rPr>
              <w:rFonts w:ascii="Times New Roman" w:eastAsiaTheme="minorEastAsia" w:hAnsi="Times New Roman" w:cs="Times New Roman"/>
              <w:b w:val="0"/>
              <w:noProof/>
              <w:color w:val="auto"/>
              <w:sz w:val="22"/>
              <w:szCs w:val="22"/>
              <w:lang w:eastAsia="ja-JP"/>
            </w:rPr>
          </w:pPr>
          <w:r w:rsidRPr="00985288">
            <w:rPr>
              <w:rFonts w:ascii="Times New Roman" w:hAnsi="Times New Roman" w:cs="Times New Roman"/>
              <w:noProof/>
              <w:color w:val="auto"/>
              <w:sz w:val="22"/>
              <w:szCs w:val="22"/>
            </w:rPr>
            <w:t>Appendix A: Accountability Plan Performance for 2015-16</w:t>
          </w:r>
          <w:r w:rsidRPr="00985288">
            <w:rPr>
              <w:rFonts w:ascii="Times New Roman" w:hAnsi="Times New Roman" w:cs="Times New Roman"/>
              <w:noProof/>
              <w:color w:val="auto"/>
              <w:sz w:val="22"/>
              <w:szCs w:val="22"/>
            </w:rPr>
            <w:tab/>
          </w:r>
          <w:r w:rsidRPr="00985288">
            <w:rPr>
              <w:rFonts w:ascii="Times New Roman" w:hAnsi="Times New Roman" w:cs="Times New Roman"/>
              <w:noProof/>
              <w:color w:val="auto"/>
              <w:sz w:val="22"/>
              <w:szCs w:val="22"/>
            </w:rPr>
            <w:fldChar w:fldCharType="begin"/>
          </w:r>
          <w:r w:rsidRPr="00985288">
            <w:rPr>
              <w:rFonts w:ascii="Times New Roman" w:hAnsi="Times New Roman" w:cs="Times New Roman"/>
              <w:noProof/>
              <w:color w:val="auto"/>
              <w:sz w:val="22"/>
              <w:szCs w:val="22"/>
            </w:rPr>
            <w:instrText xml:space="preserve"> PAGEREF _Toc331134988 \h </w:instrText>
          </w:r>
          <w:r w:rsidRPr="00985288">
            <w:rPr>
              <w:rFonts w:ascii="Times New Roman" w:hAnsi="Times New Roman" w:cs="Times New Roman"/>
              <w:noProof/>
              <w:color w:val="auto"/>
              <w:sz w:val="22"/>
              <w:szCs w:val="22"/>
            </w:rPr>
          </w:r>
          <w:r w:rsidRPr="00985288">
            <w:rPr>
              <w:rFonts w:ascii="Times New Roman" w:hAnsi="Times New Roman" w:cs="Times New Roman"/>
              <w:noProof/>
              <w:color w:val="auto"/>
              <w:sz w:val="22"/>
              <w:szCs w:val="22"/>
            </w:rPr>
            <w:fldChar w:fldCharType="separate"/>
          </w:r>
          <w:r w:rsidR="009266E6">
            <w:rPr>
              <w:rFonts w:ascii="Times New Roman" w:hAnsi="Times New Roman" w:cs="Times New Roman"/>
              <w:noProof/>
              <w:color w:val="auto"/>
              <w:sz w:val="22"/>
              <w:szCs w:val="22"/>
            </w:rPr>
            <w:t>10</w:t>
          </w:r>
          <w:r w:rsidRPr="00985288">
            <w:rPr>
              <w:rFonts w:ascii="Times New Roman" w:hAnsi="Times New Roman" w:cs="Times New Roman"/>
              <w:noProof/>
              <w:color w:val="auto"/>
              <w:sz w:val="22"/>
              <w:szCs w:val="22"/>
            </w:rPr>
            <w:fldChar w:fldCharType="end"/>
          </w:r>
        </w:p>
        <w:p w14:paraId="18901CB7" w14:textId="77777777" w:rsidR="00985288" w:rsidRPr="00985288" w:rsidRDefault="00985288" w:rsidP="00E8040C">
          <w:pPr>
            <w:pStyle w:val="TOC2"/>
            <w:tabs>
              <w:tab w:val="right" w:leader="dot" w:pos="10070"/>
            </w:tabs>
            <w:spacing w:line="240" w:lineRule="auto"/>
            <w:contextualSpacing/>
            <w:rPr>
              <w:rFonts w:ascii="Times New Roman" w:eastAsiaTheme="minorEastAsia" w:hAnsi="Times New Roman" w:cs="Times New Roman"/>
              <w:noProof/>
              <w:lang w:eastAsia="ja-JP"/>
            </w:rPr>
          </w:pPr>
          <w:r w:rsidRPr="00985288">
            <w:rPr>
              <w:rFonts w:ascii="Times New Roman" w:hAnsi="Times New Roman" w:cs="Times New Roman"/>
              <w:noProof/>
            </w:rPr>
            <w:t>Chelsea Accountability Plan:</w:t>
          </w:r>
          <w:r w:rsidRPr="00985288">
            <w:rPr>
              <w:rFonts w:ascii="Times New Roman" w:hAnsi="Times New Roman" w:cs="Times New Roman"/>
              <w:noProof/>
            </w:rPr>
            <w:tab/>
          </w:r>
          <w:r w:rsidRPr="00985288">
            <w:rPr>
              <w:rFonts w:ascii="Times New Roman" w:hAnsi="Times New Roman" w:cs="Times New Roman"/>
              <w:noProof/>
            </w:rPr>
            <w:fldChar w:fldCharType="begin"/>
          </w:r>
          <w:r w:rsidRPr="00985288">
            <w:rPr>
              <w:rFonts w:ascii="Times New Roman" w:hAnsi="Times New Roman" w:cs="Times New Roman"/>
              <w:noProof/>
            </w:rPr>
            <w:instrText xml:space="preserve"> PAGEREF _Toc331134989 \h </w:instrText>
          </w:r>
          <w:r w:rsidRPr="00985288">
            <w:rPr>
              <w:rFonts w:ascii="Times New Roman" w:hAnsi="Times New Roman" w:cs="Times New Roman"/>
              <w:noProof/>
            </w:rPr>
          </w:r>
          <w:r w:rsidRPr="00985288">
            <w:rPr>
              <w:rFonts w:ascii="Times New Roman" w:hAnsi="Times New Roman" w:cs="Times New Roman"/>
              <w:noProof/>
            </w:rPr>
            <w:fldChar w:fldCharType="separate"/>
          </w:r>
          <w:r w:rsidR="009266E6">
            <w:rPr>
              <w:rFonts w:ascii="Times New Roman" w:hAnsi="Times New Roman" w:cs="Times New Roman"/>
              <w:noProof/>
            </w:rPr>
            <w:t>10</w:t>
          </w:r>
          <w:r w:rsidRPr="00985288">
            <w:rPr>
              <w:rFonts w:ascii="Times New Roman" w:hAnsi="Times New Roman" w:cs="Times New Roman"/>
              <w:noProof/>
            </w:rPr>
            <w:fldChar w:fldCharType="end"/>
          </w:r>
        </w:p>
        <w:p w14:paraId="6BAA47C2" w14:textId="77777777" w:rsidR="00985288" w:rsidRPr="00985288" w:rsidRDefault="00985288" w:rsidP="00E8040C">
          <w:pPr>
            <w:pStyle w:val="TOC2"/>
            <w:tabs>
              <w:tab w:val="right" w:leader="dot" w:pos="10070"/>
            </w:tabs>
            <w:spacing w:line="240" w:lineRule="auto"/>
            <w:contextualSpacing/>
            <w:rPr>
              <w:rFonts w:ascii="Times New Roman" w:eastAsiaTheme="minorEastAsia" w:hAnsi="Times New Roman" w:cs="Times New Roman"/>
              <w:noProof/>
              <w:lang w:eastAsia="ja-JP"/>
            </w:rPr>
          </w:pPr>
          <w:r w:rsidRPr="00985288">
            <w:rPr>
              <w:rFonts w:ascii="Times New Roman" w:hAnsi="Times New Roman" w:cs="Times New Roman"/>
              <w:noProof/>
            </w:rPr>
            <w:t>Springfield Accountability Plan:</w:t>
          </w:r>
          <w:r w:rsidRPr="00985288">
            <w:rPr>
              <w:rFonts w:ascii="Times New Roman" w:hAnsi="Times New Roman" w:cs="Times New Roman"/>
              <w:noProof/>
            </w:rPr>
            <w:tab/>
          </w:r>
          <w:r w:rsidRPr="00985288">
            <w:rPr>
              <w:rFonts w:ascii="Times New Roman" w:hAnsi="Times New Roman" w:cs="Times New Roman"/>
              <w:noProof/>
            </w:rPr>
            <w:fldChar w:fldCharType="begin"/>
          </w:r>
          <w:r w:rsidRPr="00985288">
            <w:rPr>
              <w:rFonts w:ascii="Times New Roman" w:hAnsi="Times New Roman" w:cs="Times New Roman"/>
              <w:noProof/>
            </w:rPr>
            <w:instrText xml:space="preserve"> PAGEREF _Toc331134990 \h </w:instrText>
          </w:r>
          <w:r w:rsidRPr="00985288">
            <w:rPr>
              <w:rFonts w:ascii="Times New Roman" w:hAnsi="Times New Roman" w:cs="Times New Roman"/>
              <w:noProof/>
            </w:rPr>
          </w:r>
          <w:r w:rsidRPr="00985288">
            <w:rPr>
              <w:rFonts w:ascii="Times New Roman" w:hAnsi="Times New Roman" w:cs="Times New Roman"/>
              <w:noProof/>
            </w:rPr>
            <w:fldChar w:fldCharType="separate"/>
          </w:r>
          <w:r w:rsidR="009266E6">
            <w:rPr>
              <w:rFonts w:ascii="Times New Roman" w:hAnsi="Times New Roman" w:cs="Times New Roman"/>
              <w:noProof/>
            </w:rPr>
            <w:t>14</w:t>
          </w:r>
          <w:r w:rsidRPr="00985288">
            <w:rPr>
              <w:rFonts w:ascii="Times New Roman" w:hAnsi="Times New Roman" w:cs="Times New Roman"/>
              <w:noProof/>
            </w:rPr>
            <w:fldChar w:fldCharType="end"/>
          </w:r>
        </w:p>
        <w:p w14:paraId="7E8FCEEA" w14:textId="77777777" w:rsidR="00985288" w:rsidRPr="00985288" w:rsidRDefault="00985288" w:rsidP="00E8040C">
          <w:pPr>
            <w:pStyle w:val="TOC1"/>
            <w:tabs>
              <w:tab w:val="right" w:leader="dot" w:pos="10070"/>
            </w:tabs>
            <w:spacing w:line="240" w:lineRule="auto"/>
            <w:contextualSpacing/>
            <w:rPr>
              <w:rFonts w:ascii="Times New Roman" w:eastAsiaTheme="minorEastAsia" w:hAnsi="Times New Roman" w:cs="Times New Roman"/>
              <w:b w:val="0"/>
              <w:noProof/>
              <w:color w:val="auto"/>
              <w:sz w:val="22"/>
              <w:szCs w:val="22"/>
              <w:lang w:eastAsia="ja-JP"/>
            </w:rPr>
          </w:pPr>
          <w:r w:rsidRPr="00985288">
            <w:rPr>
              <w:rFonts w:ascii="Times New Roman" w:hAnsi="Times New Roman" w:cs="Times New Roman"/>
              <w:noProof/>
              <w:color w:val="auto"/>
              <w:sz w:val="22"/>
              <w:szCs w:val="22"/>
            </w:rPr>
            <w:t>Appendix B: Recruitment and Retention Plan</w:t>
          </w:r>
          <w:r w:rsidRPr="00985288">
            <w:rPr>
              <w:rFonts w:ascii="Times New Roman" w:hAnsi="Times New Roman" w:cs="Times New Roman"/>
              <w:noProof/>
              <w:color w:val="auto"/>
              <w:sz w:val="22"/>
              <w:szCs w:val="22"/>
            </w:rPr>
            <w:tab/>
          </w:r>
          <w:r w:rsidRPr="00985288">
            <w:rPr>
              <w:rFonts w:ascii="Times New Roman" w:hAnsi="Times New Roman" w:cs="Times New Roman"/>
              <w:noProof/>
              <w:color w:val="auto"/>
              <w:sz w:val="22"/>
              <w:szCs w:val="22"/>
            </w:rPr>
            <w:fldChar w:fldCharType="begin"/>
          </w:r>
          <w:r w:rsidRPr="00985288">
            <w:rPr>
              <w:rFonts w:ascii="Times New Roman" w:hAnsi="Times New Roman" w:cs="Times New Roman"/>
              <w:noProof/>
              <w:color w:val="auto"/>
              <w:sz w:val="22"/>
              <w:szCs w:val="22"/>
            </w:rPr>
            <w:instrText xml:space="preserve"> PAGEREF _Toc331134991 \h </w:instrText>
          </w:r>
          <w:r w:rsidRPr="00985288">
            <w:rPr>
              <w:rFonts w:ascii="Times New Roman" w:hAnsi="Times New Roman" w:cs="Times New Roman"/>
              <w:noProof/>
              <w:color w:val="auto"/>
              <w:sz w:val="22"/>
              <w:szCs w:val="22"/>
            </w:rPr>
          </w:r>
          <w:r w:rsidRPr="00985288">
            <w:rPr>
              <w:rFonts w:ascii="Times New Roman" w:hAnsi="Times New Roman" w:cs="Times New Roman"/>
              <w:noProof/>
              <w:color w:val="auto"/>
              <w:sz w:val="22"/>
              <w:szCs w:val="22"/>
            </w:rPr>
            <w:fldChar w:fldCharType="separate"/>
          </w:r>
          <w:r w:rsidR="009266E6">
            <w:rPr>
              <w:rFonts w:ascii="Times New Roman" w:hAnsi="Times New Roman" w:cs="Times New Roman"/>
              <w:noProof/>
              <w:color w:val="auto"/>
              <w:sz w:val="22"/>
              <w:szCs w:val="22"/>
            </w:rPr>
            <w:t>21</w:t>
          </w:r>
          <w:r w:rsidRPr="00985288">
            <w:rPr>
              <w:rFonts w:ascii="Times New Roman" w:hAnsi="Times New Roman" w:cs="Times New Roman"/>
              <w:noProof/>
              <w:color w:val="auto"/>
              <w:sz w:val="22"/>
              <w:szCs w:val="22"/>
            </w:rPr>
            <w:fldChar w:fldCharType="end"/>
          </w:r>
        </w:p>
        <w:p w14:paraId="6E01E782" w14:textId="77777777" w:rsidR="00985288" w:rsidRPr="00985288" w:rsidRDefault="00985288" w:rsidP="00E8040C">
          <w:pPr>
            <w:pStyle w:val="TOC1"/>
            <w:tabs>
              <w:tab w:val="right" w:leader="dot" w:pos="10070"/>
            </w:tabs>
            <w:spacing w:line="240" w:lineRule="auto"/>
            <w:contextualSpacing/>
            <w:rPr>
              <w:rFonts w:ascii="Times New Roman" w:eastAsiaTheme="minorEastAsia" w:hAnsi="Times New Roman" w:cs="Times New Roman"/>
              <w:b w:val="0"/>
              <w:noProof/>
              <w:color w:val="auto"/>
              <w:sz w:val="22"/>
              <w:szCs w:val="22"/>
              <w:lang w:eastAsia="ja-JP"/>
            </w:rPr>
          </w:pPr>
          <w:r w:rsidRPr="00985288">
            <w:rPr>
              <w:rFonts w:ascii="Times New Roman" w:hAnsi="Times New Roman" w:cs="Times New Roman"/>
              <w:noProof/>
              <w:color w:val="auto"/>
              <w:sz w:val="22"/>
              <w:szCs w:val="22"/>
            </w:rPr>
            <w:t>Appendix C: School and Student Data</w:t>
          </w:r>
          <w:r w:rsidRPr="00985288">
            <w:rPr>
              <w:rFonts w:ascii="Times New Roman" w:hAnsi="Times New Roman" w:cs="Times New Roman"/>
              <w:noProof/>
              <w:color w:val="auto"/>
              <w:sz w:val="22"/>
              <w:szCs w:val="22"/>
            </w:rPr>
            <w:tab/>
          </w:r>
          <w:r w:rsidRPr="00985288">
            <w:rPr>
              <w:rFonts w:ascii="Times New Roman" w:hAnsi="Times New Roman" w:cs="Times New Roman"/>
              <w:noProof/>
              <w:color w:val="auto"/>
              <w:sz w:val="22"/>
              <w:szCs w:val="22"/>
            </w:rPr>
            <w:fldChar w:fldCharType="begin"/>
          </w:r>
          <w:r w:rsidRPr="00985288">
            <w:rPr>
              <w:rFonts w:ascii="Times New Roman" w:hAnsi="Times New Roman" w:cs="Times New Roman"/>
              <w:noProof/>
              <w:color w:val="auto"/>
              <w:sz w:val="22"/>
              <w:szCs w:val="22"/>
            </w:rPr>
            <w:instrText xml:space="preserve"> PAGEREF _Toc331134992 \h </w:instrText>
          </w:r>
          <w:r w:rsidRPr="00985288">
            <w:rPr>
              <w:rFonts w:ascii="Times New Roman" w:hAnsi="Times New Roman" w:cs="Times New Roman"/>
              <w:noProof/>
              <w:color w:val="auto"/>
              <w:sz w:val="22"/>
              <w:szCs w:val="22"/>
            </w:rPr>
          </w:r>
          <w:r w:rsidRPr="00985288">
            <w:rPr>
              <w:rFonts w:ascii="Times New Roman" w:hAnsi="Times New Roman" w:cs="Times New Roman"/>
              <w:noProof/>
              <w:color w:val="auto"/>
              <w:sz w:val="22"/>
              <w:szCs w:val="22"/>
            </w:rPr>
            <w:fldChar w:fldCharType="separate"/>
          </w:r>
          <w:r w:rsidR="009266E6">
            <w:rPr>
              <w:rFonts w:ascii="Times New Roman" w:hAnsi="Times New Roman" w:cs="Times New Roman"/>
              <w:noProof/>
              <w:color w:val="auto"/>
              <w:sz w:val="22"/>
              <w:szCs w:val="22"/>
            </w:rPr>
            <w:t>35</w:t>
          </w:r>
          <w:r w:rsidRPr="00985288">
            <w:rPr>
              <w:rFonts w:ascii="Times New Roman" w:hAnsi="Times New Roman" w:cs="Times New Roman"/>
              <w:noProof/>
              <w:color w:val="auto"/>
              <w:sz w:val="22"/>
              <w:szCs w:val="22"/>
            </w:rPr>
            <w:fldChar w:fldCharType="end"/>
          </w:r>
        </w:p>
        <w:p w14:paraId="5A1B53D8" w14:textId="77777777" w:rsidR="00985288" w:rsidRPr="00985288" w:rsidRDefault="00985288" w:rsidP="00E8040C">
          <w:pPr>
            <w:pStyle w:val="TOC1"/>
            <w:tabs>
              <w:tab w:val="right" w:leader="dot" w:pos="10070"/>
            </w:tabs>
            <w:spacing w:line="240" w:lineRule="auto"/>
            <w:contextualSpacing/>
            <w:rPr>
              <w:rFonts w:ascii="Times New Roman" w:eastAsiaTheme="minorEastAsia" w:hAnsi="Times New Roman" w:cs="Times New Roman"/>
              <w:b w:val="0"/>
              <w:noProof/>
              <w:color w:val="auto"/>
              <w:sz w:val="22"/>
              <w:szCs w:val="22"/>
              <w:lang w:eastAsia="ja-JP"/>
            </w:rPr>
          </w:pPr>
          <w:r w:rsidRPr="00985288">
            <w:rPr>
              <w:rFonts w:ascii="Times New Roman" w:hAnsi="Times New Roman" w:cs="Times New Roman"/>
              <w:noProof/>
              <w:color w:val="auto"/>
              <w:sz w:val="22"/>
              <w:szCs w:val="22"/>
            </w:rPr>
            <w:t>Appendix D: Additional Required Information</w:t>
          </w:r>
          <w:r w:rsidRPr="00985288">
            <w:rPr>
              <w:rFonts w:ascii="Times New Roman" w:hAnsi="Times New Roman" w:cs="Times New Roman"/>
              <w:noProof/>
              <w:color w:val="auto"/>
              <w:sz w:val="22"/>
              <w:szCs w:val="22"/>
            </w:rPr>
            <w:tab/>
          </w:r>
          <w:r w:rsidRPr="00985288">
            <w:rPr>
              <w:rFonts w:ascii="Times New Roman" w:hAnsi="Times New Roman" w:cs="Times New Roman"/>
              <w:noProof/>
              <w:color w:val="auto"/>
              <w:sz w:val="22"/>
              <w:szCs w:val="22"/>
            </w:rPr>
            <w:fldChar w:fldCharType="begin"/>
          </w:r>
          <w:r w:rsidRPr="00985288">
            <w:rPr>
              <w:rFonts w:ascii="Times New Roman" w:hAnsi="Times New Roman" w:cs="Times New Roman"/>
              <w:noProof/>
              <w:color w:val="auto"/>
              <w:sz w:val="22"/>
              <w:szCs w:val="22"/>
            </w:rPr>
            <w:instrText xml:space="preserve"> PAGEREF _Toc331134993 \h </w:instrText>
          </w:r>
          <w:r w:rsidRPr="00985288">
            <w:rPr>
              <w:rFonts w:ascii="Times New Roman" w:hAnsi="Times New Roman" w:cs="Times New Roman"/>
              <w:noProof/>
              <w:color w:val="auto"/>
              <w:sz w:val="22"/>
              <w:szCs w:val="22"/>
            </w:rPr>
          </w:r>
          <w:r w:rsidRPr="00985288">
            <w:rPr>
              <w:rFonts w:ascii="Times New Roman" w:hAnsi="Times New Roman" w:cs="Times New Roman"/>
              <w:noProof/>
              <w:color w:val="auto"/>
              <w:sz w:val="22"/>
              <w:szCs w:val="22"/>
            </w:rPr>
            <w:fldChar w:fldCharType="separate"/>
          </w:r>
          <w:r w:rsidR="009266E6">
            <w:rPr>
              <w:rFonts w:ascii="Times New Roman" w:hAnsi="Times New Roman" w:cs="Times New Roman"/>
              <w:noProof/>
              <w:color w:val="auto"/>
              <w:sz w:val="22"/>
              <w:szCs w:val="22"/>
            </w:rPr>
            <w:t>38</w:t>
          </w:r>
          <w:r w:rsidRPr="00985288">
            <w:rPr>
              <w:rFonts w:ascii="Times New Roman" w:hAnsi="Times New Roman" w:cs="Times New Roman"/>
              <w:noProof/>
              <w:color w:val="auto"/>
              <w:sz w:val="22"/>
              <w:szCs w:val="22"/>
            </w:rPr>
            <w:fldChar w:fldCharType="end"/>
          </w:r>
        </w:p>
        <w:p w14:paraId="656C7BC7" w14:textId="77777777" w:rsidR="00985288" w:rsidRPr="00985288" w:rsidRDefault="00985288" w:rsidP="00E8040C">
          <w:pPr>
            <w:pStyle w:val="TOC3"/>
            <w:tabs>
              <w:tab w:val="right" w:leader="dot" w:pos="10070"/>
            </w:tabs>
            <w:spacing w:line="240" w:lineRule="auto"/>
            <w:contextualSpacing/>
            <w:rPr>
              <w:rFonts w:ascii="Times New Roman" w:eastAsiaTheme="minorEastAsia" w:hAnsi="Times New Roman" w:cs="Times New Roman"/>
              <w:i w:val="0"/>
              <w:noProof/>
              <w:lang w:eastAsia="ja-JP"/>
            </w:rPr>
          </w:pPr>
          <w:r w:rsidRPr="00985288">
            <w:rPr>
              <w:rFonts w:ascii="Times New Roman" w:eastAsia="Times New Roman" w:hAnsi="Times New Roman" w:cs="Times New Roman"/>
              <w:noProof/>
            </w:rPr>
            <w:t>Key Leadership Changes</w:t>
          </w:r>
          <w:r w:rsidRPr="00985288">
            <w:rPr>
              <w:rFonts w:ascii="Times New Roman" w:hAnsi="Times New Roman" w:cs="Times New Roman"/>
              <w:noProof/>
            </w:rPr>
            <w:tab/>
          </w:r>
          <w:r w:rsidRPr="00985288">
            <w:rPr>
              <w:rFonts w:ascii="Times New Roman" w:hAnsi="Times New Roman" w:cs="Times New Roman"/>
              <w:noProof/>
            </w:rPr>
            <w:fldChar w:fldCharType="begin"/>
          </w:r>
          <w:r w:rsidRPr="00985288">
            <w:rPr>
              <w:rFonts w:ascii="Times New Roman" w:hAnsi="Times New Roman" w:cs="Times New Roman"/>
              <w:noProof/>
            </w:rPr>
            <w:instrText xml:space="preserve"> PAGEREF _Toc331134994 \h </w:instrText>
          </w:r>
          <w:r w:rsidRPr="00985288">
            <w:rPr>
              <w:rFonts w:ascii="Times New Roman" w:hAnsi="Times New Roman" w:cs="Times New Roman"/>
              <w:noProof/>
            </w:rPr>
          </w:r>
          <w:r w:rsidRPr="00985288">
            <w:rPr>
              <w:rFonts w:ascii="Times New Roman" w:hAnsi="Times New Roman" w:cs="Times New Roman"/>
              <w:noProof/>
            </w:rPr>
            <w:fldChar w:fldCharType="separate"/>
          </w:r>
          <w:r w:rsidR="009266E6">
            <w:rPr>
              <w:rFonts w:ascii="Times New Roman" w:hAnsi="Times New Roman" w:cs="Times New Roman"/>
              <w:noProof/>
            </w:rPr>
            <w:t>38</w:t>
          </w:r>
          <w:r w:rsidRPr="00985288">
            <w:rPr>
              <w:rFonts w:ascii="Times New Roman" w:hAnsi="Times New Roman" w:cs="Times New Roman"/>
              <w:noProof/>
            </w:rPr>
            <w:fldChar w:fldCharType="end"/>
          </w:r>
        </w:p>
        <w:p w14:paraId="0DD57A3B" w14:textId="77777777" w:rsidR="00985288" w:rsidRPr="00985288" w:rsidRDefault="00985288" w:rsidP="00E8040C">
          <w:pPr>
            <w:pStyle w:val="TOC3"/>
            <w:tabs>
              <w:tab w:val="right" w:leader="dot" w:pos="10070"/>
            </w:tabs>
            <w:spacing w:line="240" w:lineRule="auto"/>
            <w:contextualSpacing/>
            <w:rPr>
              <w:rFonts w:ascii="Times New Roman" w:eastAsiaTheme="minorEastAsia" w:hAnsi="Times New Roman" w:cs="Times New Roman"/>
              <w:i w:val="0"/>
              <w:noProof/>
              <w:lang w:eastAsia="ja-JP"/>
            </w:rPr>
          </w:pPr>
          <w:r w:rsidRPr="00985288">
            <w:rPr>
              <w:rFonts w:ascii="Times New Roman" w:eastAsia="Times New Roman" w:hAnsi="Times New Roman" w:cs="Times New Roman"/>
              <w:noProof/>
            </w:rPr>
            <w:t>Facilities</w:t>
          </w:r>
          <w:r w:rsidRPr="00985288">
            <w:rPr>
              <w:rFonts w:ascii="Times New Roman" w:hAnsi="Times New Roman" w:cs="Times New Roman"/>
              <w:noProof/>
            </w:rPr>
            <w:tab/>
          </w:r>
          <w:r w:rsidRPr="00985288">
            <w:rPr>
              <w:rFonts w:ascii="Times New Roman" w:hAnsi="Times New Roman" w:cs="Times New Roman"/>
              <w:noProof/>
            </w:rPr>
            <w:fldChar w:fldCharType="begin"/>
          </w:r>
          <w:r w:rsidRPr="00985288">
            <w:rPr>
              <w:rFonts w:ascii="Times New Roman" w:hAnsi="Times New Roman" w:cs="Times New Roman"/>
              <w:noProof/>
            </w:rPr>
            <w:instrText xml:space="preserve"> PAGEREF _Toc331134995 \h </w:instrText>
          </w:r>
          <w:r w:rsidRPr="00985288">
            <w:rPr>
              <w:rFonts w:ascii="Times New Roman" w:hAnsi="Times New Roman" w:cs="Times New Roman"/>
              <w:noProof/>
            </w:rPr>
          </w:r>
          <w:r w:rsidRPr="00985288">
            <w:rPr>
              <w:rFonts w:ascii="Times New Roman" w:hAnsi="Times New Roman" w:cs="Times New Roman"/>
              <w:noProof/>
            </w:rPr>
            <w:fldChar w:fldCharType="separate"/>
          </w:r>
          <w:r w:rsidR="009266E6">
            <w:rPr>
              <w:rFonts w:ascii="Times New Roman" w:hAnsi="Times New Roman" w:cs="Times New Roman"/>
              <w:noProof/>
            </w:rPr>
            <w:t>38</w:t>
          </w:r>
          <w:r w:rsidRPr="00985288">
            <w:rPr>
              <w:rFonts w:ascii="Times New Roman" w:hAnsi="Times New Roman" w:cs="Times New Roman"/>
              <w:noProof/>
            </w:rPr>
            <w:fldChar w:fldCharType="end"/>
          </w:r>
        </w:p>
        <w:p w14:paraId="51BEE35A" w14:textId="77777777" w:rsidR="00985288" w:rsidRPr="00985288" w:rsidRDefault="00985288" w:rsidP="00E8040C">
          <w:pPr>
            <w:pStyle w:val="TOC3"/>
            <w:tabs>
              <w:tab w:val="right" w:leader="dot" w:pos="10070"/>
            </w:tabs>
            <w:spacing w:line="240" w:lineRule="auto"/>
            <w:contextualSpacing/>
            <w:rPr>
              <w:rFonts w:ascii="Times New Roman" w:eastAsiaTheme="minorEastAsia" w:hAnsi="Times New Roman" w:cs="Times New Roman"/>
              <w:i w:val="0"/>
              <w:noProof/>
              <w:lang w:eastAsia="ja-JP"/>
            </w:rPr>
          </w:pPr>
          <w:r w:rsidRPr="00985288">
            <w:rPr>
              <w:rFonts w:ascii="Times New Roman" w:eastAsia="Times New Roman" w:hAnsi="Times New Roman" w:cs="Times New Roman"/>
              <w:noProof/>
            </w:rPr>
            <w:t>Enrollment</w:t>
          </w:r>
          <w:r w:rsidRPr="00985288">
            <w:rPr>
              <w:rFonts w:ascii="Times New Roman" w:hAnsi="Times New Roman" w:cs="Times New Roman"/>
              <w:noProof/>
            </w:rPr>
            <w:tab/>
          </w:r>
          <w:r w:rsidRPr="00985288">
            <w:rPr>
              <w:rFonts w:ascii="Times New Roman" w:hAnsi="Times New Roman" w:cs="Times New Roman"/>
              <w:noProof/>
            </w:rPr>
            <w:fldChar w:fldCharType="begin"/>
          </w:r>
          <w:r w:rsidRPr="00985288">
            <w:rPr>
              <w:rFonts w:ascii="Times New Roman" w:hAnsi="Times New Roman" w:cs="Times New Roman"/>
              <w:noProof/>
            </w:rPr>
            <w:instrText xml:space="preserve"> PAGEREF _Toc331134996 \h </w:instrText>
          </w:r>
          <w:r w:rsidRPr="00985288">
            <w:rPr>
              <w:rFonts w:ascii="Times New Roman" w:hAnsi="Times New Roman" w:cs="Times New Roman"/>
              <w:noProof/>
            </w:rPr>
          </w:r>
          <w:r w:rsidRPr="00985288">
            <w:rPr>
              <w:rFonts w:ascii="Times New Roman" w:hAnsi="Times New Roman" w:cs="Times New Roman"/>
              <w:noProof/>
            </w:rPr>
            <w:fldChar w:fldCharType="separate"/>
          </w:r>
          <w:r w:rsidR="009266E6">
            <w:rPr>
              <w:rFonts w:ascii="Times New Roman" w:hAnsi="Times New Roman" w:cs="Times New Roman"/>
              <w:noProof/>
            </w:rPr>
            <w:t>38</w:t>
          </w:r>
          <w:r w:rsidRPr="00985288">
            <w:rPr>
              <w:rFonts w:ascii="Times New Roman" w:hAnsi="Times New Roman" w:cs="Times New Roman"/>
              <w:noProof/>
            </w:rPr>
            <w:fldChar w:fldCharType="end"/>
          </w:r>
        </w:p>
        <w:p w14:paraId="42CDB672" w14:textId="77777777" w:rsidR="00CA6681" w:rsidRPr="00E029A3" w:rsidRDefault="00CA6681" w:rsidP="00E8040C">
          <w:pPr>
            <w:spacing w:line="240" w:lineRule="auto"/>
            <w:contextualSpacing/>
            <w:rPr>
              <w:rFonts w:cs="Times New Roman"/>
            </w:rPr>
          </w:pPr>
          <w:r w:rsidRPr="00985288">
            <w:rPr>
              <w:rFonts w:cs="Times New Roman"/>
              <w:b/>
              <w:bCs/>
              <w:noProof/>
            </w:rPr>
            <w:fldChar w:fldCharType="end"/>
          </w:r>
        </w:p>
      </w:sdtContent>
    </w:sdt>
    <w:p w14:paraId="68DD004A" w14:textId="77777777" w:rsidR="00C4324D" w:rsidRPr="00E029A3" w:rsidRDefault="00C4324D" w:rsidP="00E8040C">
      <w:pPr>
        <w:pStyle w:val="Heading1"/>
        <w:rPr>
          <w:rFonts w:cs="Times New Roman"/>
        </w:rPr>
      </w:pPr>
    </w:p>
    <w:p w14:paraId="0160FEAA" w14:textId="77777777" w:rsidR="00C4324D" w:rsidRPr="00E029A3" w:rsidRDefault="00C4324D" w:rsidP="00E8040C">
      <w:pPr>
        <w:pStyle w:val="Heading1"/>
        <w:rPr>
          <w:rFonts w:cs="Times New Roman"/>
        </w:rPr>
      </w:pPr>
    </w:p>
    <w:p w14:paraId="011662D4" w14:textId="77777777" w:rsidR="00C4324D" w:rsidRPr="00E029A3" w:rsidRDefault="00C4324D" w:rsidP="00E8040C">
      <w:pPr>
        <w:pStyle w:val="Heading1"/>
        <w:rPr>
          <w:rFonts w:cs="Times New Roman"/>
        </w:rPr>
      </w:pPr>
    </w:p>
    <w:p w14:paraId="52DA12CB" w14:textId="77777777" w:rsidR="00C4324D" w:rsidRPr="00E029A3" w:rsidRDefault="00C4324D" w:rsidP="00E8040C">
      <w:pPr>
        <w:pStyle w:val="Heading1"/>
        <w:rPr>
          <w:rFonts w:cs="Times New Roman"/>
        </w:rPr>
      </w:pPr>
    </w:p>
    <w:p w14:paraId="130FC86E" w14:textId="77777777" w:rsidR="00C4324D" w:rsidRPr="00E029A3" w:rsidRDefault="00C4324D" w:rsidP="00E8040C">
      <w:pPr>
        <w:pStyle w:val="Heading1"/>
        <w:rPr>
          <w:rFonts w:cs="Times New Roman"/>
        </w:rPr>
      </w:pPr>
    </w:p>
    <w:p w14:paraId="5F88E48C" w14:textId="77777777" w:rsidR="00C4324D" w:rsidRPr="00E029A3" w:rsidRDefault="00C4324D" w:rsidP="00E8040C">
      <w:pPr>
        <w:pStyle w:val="Heading1"/>
        <w:rPr>
          <w:rFonts w:cs="Times New Roman"/>
        </w:rPr>
      </w:pPr>
    </w:p>
    <w:p w14:paraId="21B4BEBB" w14:textId="77777777" w:rsidR="00C4324D" w:rsidRPr="00E029A3" w:rsidRDefault="00C4324D" w:rsidP="00E8040C">
      <w:pPr>
        <w:spacing w:line="240" w:lineRule="auto"/>
        <w:contextualSpacing/>
        <w:rPr>
          <w:rFonts w:cs="Times New Roman"/>
        </w:rPr>
      </w:pPr>
    </w:p>
    <w:p w14:paraId="2E05C6AE" w14:textId="77777777" w:rsidR="00C4324D" w:rsidRPr="00E029A3" w:rsidRDefault="00C4324D" w:rsidP="00E8040C">
      <w:pPr>
        <w:spacing w:line="240" w:lineRule="auto"/>
        <w:contextualSpacing/>
        <w:rPr>
          <w:rFonts w:cs="Times New Roman"/>
        </w:rPr>
      </w:pPr>
    </w:p>
    <w:p w14:paraId="2EA3C446" w14:textId="77777777" w:rsidR="00C4324D" w:rsidRPr="00E029A3" w:rsidRDefault="00C4324D" w:rsidP="00E8040C">
      <w:pPr>
        <w:spacing w:line="240" w:lineRule="auto"/>
        <w:contextualSpacing/>
        <w:rPr>
          <w:rFonts w:cs="Times New Roman"/>
        </w:rPr>
      </w:pPr>
    </w:p>
    <w:p w14:paraId="29496452" w14:textId="77777777" w:rsidR="00C4324D" w:rsidRPr="00E029A3" w:rsidRDefault="00C4324D" w:rsidP="00E8040C">
      <w:pPr>
        <w:spacing w:line="240" w:lineRule="auto"/>
        <w:contextualSpacing/>
        <w:rPr>
          <w:rFonts w:cs="Times New Roman"/>
        </w:rPr>
      </w:pPr>
    </w:p>
    <w:p w14:paraId="628B9F34" w14:textId="77777777" w:rsidR="004205A5" w:rsidRPr="00E029A3" w:rsidRDefault="004205A5" w:rsidP="00E8040C">
      <w:pPr>
        <w:pStyle w:val="Heading1"/>
        <w:rPr>
          <w:rFonts w:cs="Times New Roman"/>
        </w:rPr>
      </w:pPr>
    </w:p>
    <w:p w14:paraId="21676BA1" w14:textId="77777777" w:rsidR="004205A5" w:rsidRPr="00E029A3" w:rsidRDefault="004205A5" w:rsidP="00E8040C">
      <w:pPr>
        <w:pStyle w:val="Heading1"/>
        <w:rPr>
          <w:rFonts w:cs="Times New Roman"/>
        </w:rPr>
      </w:pPr>
    </w:p>
    <w:p w14:paraId="0F4C5E66" w14:textId="77777777" w:rsidR="004205A5" w:rsidRPr="00E029A3" w:rsidRDefault="004205A5" w:rsidP="00E8040C">
      <w:pPr>
        <w:pStyle w:val="Heading1"/>
        <w:rPr>
          <w:rFonts w:cs="Times New Roman"/>
        </w:rPr>
      </w:pPr>
    </w:p>
    <w:p w14:paraId="7C764075" w14:textId="77777777" w:rsidR="004205A5" w:rsidRPr="00E029A3" w:rsidRDefault="004205A5" w:rsidP="00E8040C">
      <w:pPr>
        <w:pStyle w:val="Heading1"/>
        <w:rPr>
          <w:rFonts w:cs="Times New Roman"/>
        </w:rPr>
      </w:pPr>
      <w:r w:rsidRPr="00E029A3">
        <w:rPr>
          <w:rFonts w:cs="Times New Roman"/>
        </w:rPr>
        <w:br w:type="page"/>
      </w:r>
    </w:p>
    <w:p w14:paraId="1CEA0B36" w14:textId="54953DF2" w:rsidR="00172848" w:rsidRPr="00E029A3" w:rsidRDefault="00172848" w:rsidP="00E8040C">
      <w:pPr>
        <w:pStyle w:val="Heading1"/>
        <w:rPr>
          <w:rFonts w:cs="Times New Roman"/>
        </w:rPr>
      </w:pPr>
      <w:bookmarkStart w:id="1" w:name="_Toc331134973"/>
      <w:r w:rsidRPr="00E029A3">
        <w:rPr>
          <w:rFonts w:cs="Times New Roman"/>
        </w:rPr>
        <w:t>Introduction to the School</w:t>
      </w:r>
      <w:bookmarkEnd w:id="1"/>
    </w:p>
    <w:p w14:paraId="59BCD2EF" w14:textId="77777777" w:rsidR="00C4324D" w:rsidRPr="00E029A3" w:rsidRDefault="00C4324D" w:rsidP="00E8040C">
      <w:pPr>
        <w:spacing w:line="240" w:lineRule="auto"/>
        <w:contextualSpacing/>
        <w:rPr>
          <w:rFonts w:cs="Times New Roman"/>
        </w:rPr>
      </w:pPr>
    </w:p>
    <w:tbl>
      <w:tblPr>
        <w:tblStyle w:val="TableGrid"/>
        <w:tblW w:w="0" w:type="auto"/>
        <w:jc w:val="center"/>
        <w:tblLook w:val="04A0" w:firstRow="1" w:lastRow="0" w:firstColumn="1" w:lastColumn="0" w:noHBand="0" w:noVBand="1"/>
      </w:tblPr>
      <w:tblGrid>
        <w:gridCol w:w="2530"/>
        <w:gridCol w:w="2078"/>
        <w:gridCol w:w="2340"/>
        <w:gridCol w:w="2160"/>
      </w:tblGrid>
      <w:tr w:rsidR="00172848" w:rsidRPr="00E029A3" w14:paraId="409FC0D1" w14:textId="77777777" w:rsidTr="0029726F">
        <w:trPr>
          <w:jc w:val="center"/>
        </w:trPr>
        <w:tc>
          <w:tcPr>
            <w:tcW w:w="9108" w:type="dxa"/>
            <w:gridSpan w:val="4"/>
            <w:shd w:val="clear" w:color="auto" w:fill="D9D9D9" w:themeFill="background1" w:themeFillShade="D9"/>
          </w:tcPr>
          <w:p w14:paraId="3BF4FD21" w14:textId="77777777" w:rsidR="00172848" w:rsidRPr="00E029A3" w:rsidRDefault="00172848" w:rsidP="00E8040C">
            <w:pPr>
              <w:spacing w:line="240" w:lineRule="auto"/>
              <w:contextualSpacing/>
              <w:rPr>
                <w:rFonts w:cs="Times New Roman"/>
                <w:b/>
                <w:i/>
              </w:rPr>
            </w:pPr>
            <w:r w:rsidRPr="00E029A3">
              <w:rPr>
                <w:rFonts w:cs="Times New Roman"/>
                <w:b/>
                <w:i/>
              </w:rPr>
              <w:t>Name of School: Phoenix Academy Public Charter High School Chelsea</w:t>
            </w:r>
          </w:p>
        </w:tc>
      </w:tr>
      <w:tr w:rsidR="00172848" w:rsidRPr="00E029A3" w14:paraId="7603DE4C" w14:textId="77777777" w:rsidTr="0029726F">
        <w:trPr>
          <w:jc w:val="center"/>
        </w:trPr>
        <w:tc>
          <w:tcPr>
            <w:tcW w:w="2530" w:type="dxa"/>
            <w:shd w:val="clear" w:color="auto" w:fill="D9D9D9" w:themeFill="background1" w:themeFillShade="D9"/>
          </w:tcPr>
          <w:p w14:paraId="4BB4E5FF" w14:textId="77777777" w:rsidR="00172848" w:rsidRPr="00E029A3" w:rsidRDefault="00172848" w:rsidP="00E8040C">
            <w:pPr>
              <w:spacing w:line="240" w:lineRule="auto"/>
              <w:contextualSpacing/>
              <w:rPr>
                <w:rFonts w:cs="Times New Roman"/>
                <w:b/>
              </w:rPr>
            </w:pPr>
            <w:r w:rsidRPr="00E029A3">
              <w:rPr>
                <w:rFonts w:cs="Times New Roman"/>
                <w:b/>
              </w:rPr>
              <w:t>Type of Charter: (Commonwealth or Horace Mann)</w:t>
            </w:r>
          </w:p>
        </w:tc>
        <w:tc>
          <w:tcPr>
            <w:tcW w:w="2078" w:type="dxa"/>
          </w:tcPr>
          <w:p w14:paraId="75E839D5" w14:textId="77777777" w:rsidR="00172848" w:rsidRPr="00E029A3" w:rsidRDefault="00172848" w:rsidP="00E8040C">
            <w:pPr>
              <w:spacing w:line="240" w:lineRule="auto"/>
              <w:contextualSpacing/>
              <w:rPr>
                <w:rFonts w:cs="Times New Roman"/>
              </w:rPr>
            </w:pPr>
            <w:r w:rsidRPr="00E029A3">
              <w:rPr>
                <w:rFonts w:cs="Times New Roman"/>
              </w:rPr>
              <w:t>Commonwealth Charter</w:t>
            </w:r>
          </w:p>
        </w:tc>
        <w:tc>
          <w:tcPr>
            <w:tcW w:w="2340" w:type="dxa"/>
            <w:shd w:val="clear" w:color="auto" w:fill="D9D9D9" w:themeFill="background1" w:themeFillShade="D9"/>
          </w:tcPr>
          <w:p w14:paraId="68FF842E" w14:textId="77777777" w:rsidR="00172848" w:rsidRPr="00E029A3" w:rsidRDefault="00172848" w:rsidP="00E8040C">
            <w:pPr>
              <w:spacing w:line="240" w:lineRule="auto"/>
              <w:contextualSpacing/>
              <w:rPr>
                <w:rFonts w:cs="Times New Roman"/>
                <w:b/>
              </w:rPr>
            </w:pPr>
            <w:r w:rsidRPr="00E029A3">
              <w:rPr>
                <w:rFonts w:cs="Times New Roman"/>
                <w:b/>
              </w:rPr>
              <w:t>Location of School (Municipality)</w:t>
            </w:r>
          </w:p>
        </w:tc>
        <w:tc>
          <w:tcPr>
            <w:tcW w:w="2160" w:type="dxa"/>
          </w:tcPr>
          <w:p w14:paraId="2D7ED6D1" w14:textId="77777777" w:rsidR="00172848" w:rsidRPr="00E029A3" w:rsidRDefault="00172848" w:rsidP="00E8040C">
            <w:pPr>
              <w:spacing w:line="240" w:lineRule="auto"/>
              <w:contextualSpacing/>
              <w:rPr>
                <w:rFonts w:cs="Times New Roman"/>
              </w:rPr>
            </w:pPr>
            <w:r w:rsidRPr="00E029A3">
              <w:rPr>
                <w:rFonts w:cs="Times New Roman"/>
              </w:rPr>
              <w:t>Chelsea</w:t>
            </w:r>
          </w:p>
        </w:tc>
      </w:tr>
      <w:tr w:rsidR="00172848" w:rsidRPr="00E029A3" w14:paraId="7A321C45" w14:textId="77777777" w:rsidTr="0029726F">
        <w:trPr>
          <w:jc w:val="center"/>
        </w:trPr>
        <w:tc>
          <w:tcPr>
            <w:tcW w:w="2530" w:type="dxa"/>
            <w:shd w:val="clear" w:color="auto" w:fill="D9D9D9" w:themeFill="background1" w:themeFillShade="D9"/>
          </w:tcPr>
          <w:p w14:paraId="0D7409AA" w14:textId="77777777" w:rsidR="00172848" w:rsidRPr="00E029A3" w:rsidRDefault="00172848" w:rsidP="00E8040C">
            <w:pPr>
              <w:spacing w:line="240" w:lineRule="auto"/>
              <w:contextualSpacing/>
              <w:rPr>
                <w:rFonts w:cs="Times New Roman"/>
                <w:b/>
              </w:rPr>
            </w:pPr>
            <w:r w:rsidRPr="00E029A3">
              <w:rPr>
                <w:rFonts w:cs="Times New Roman"/>
                <w:b/>
              </w:rPr>
              <w:t>Regional or Non-Regional?</w:t>
            </w:r>
          </w:p>
        </w:tc>
        <w:tc>
          <w:tcPr>
            <w:tcW w:w="2078" w:type="dxa"/>
          </w:tcPr>
          <w:p w14:paraId="37A38292" w14:textId="77777777" w:rsidR="00172848" w:rsidRPr="00E029A3" w:rsidRDefault="00172848" w:rsidP="00E8040C">
            <w:pPr>
              <w:spacing w:line="240" w:lineRule="auto"/>
              <w:contextualSpacing/>
              <w:rPr>
                <w:rFonts w:cs="Times New Roman"/>
              </w:rPr>
            </w:pPr>
            <w:r w:rsidRPr="00E029A3">
              <w:rPr>
                <w:rFonts w:cs="Times New Roman"/>
              </w:rPr>
              <w:t>Regional</w:t>
            </w:r>
          </w:p>
        </w:tc>
        <w:tc>
          <w:tcPr>
            <w:tcW w:w="2340" w:type="dxa"/>
            <w:shd w:val="clear" w:color="auto" w:fill="D9D9D9" w:themeFill="background1" w:themeFillShade="D9"/>
          </w:tcPr>
          <w:p w14:paraId="16D4DD47" w14:textId="77777777" w:rsidR="00172848" w:rsidRPr="00E029A3" w:rsidRDefault="00172848" w:rsidP="00E8040C">
            <w:pPr>
              <w:spacing w:line="240" w:lineRule="auto"/>
              <w:contextualSpacing/>
              <w:rPr>
                <w:rFonts w:cs="Times New Roman"/>
                <w:b/>
              </w:rPr>
            </w:pPr>
            <w:r w:rsidRPr="00E029A3">
              <w:rPr>
                <w:rFonts w:cs="Times New Roman"/>
                <w:b/>
              </w:rPr>
              <w:t xml:space="preserve">Chartered Districts in Region </w:t>
            </w:r>
          </w:p>
          <w:p w14:paraId="7F39B625" w14:textId="77777777" w:rsidR="00172848" w:rsidRPr="00E029A3" w:rsidRDefault="00172848" w:rsidP="00E8040C">
            <w:pPr>
              <w:spacing w:line="240" w:lineRule="auto"/>
              <w:contextualSpacing/>
              <w:rPr>
                <w:rFonts w:cs="Times New Roman"/>
                <w:b/>
              </w:rPr>
            </w:pPr>
            <w:r w:rsidRPr="00E029A3">
              <w:rPr>
                <w:rFonts w:cs="Times New Roman"/>
                <w:b/>
              </w:rPr>
              <w:t>(if applicable)</w:t>
            </w:r>
          </w:p>
        </w:tc>
        <w:tc>
          <w:tcPr>
            <w:tcW w:w="2160" w:type="dxa"/>
          </w:tcPr>
          <w:p w14:paraId="640DA2F9" w14:textId="77777777" w:rsidR="00172848" w:rsidRPr="00E029A3" w:rsidRDefault="00172848" w:rsidP="00E8040C">
            <w:pPr>
              <w:spacing w:line="240" w:lineRule="auto"/>
              <w:contextualSpacing/>
              <w:rPr>
                <w:rFonts w:cs="Times New Roman"/>
              </w:rPr>
            </w:pPr>
            <w:r w:rsidRPr="00E029A3">
              <w:rPr>
                <w:rFonts w:cs="Times New Roman"/>
              </w:rPr>
              <w:t>Chelsea, Everett, Revere, Lynn</w:t>
            </w:r>
          </w:p>
        </w:tc>
      </w:tr>
      <w:tr w:rsidR="00172848" w:rsidRPr="00E029A3" w14:paraId="652C6BB8" w14:textId="77777777" w:rsidTr="0029726F">
        <w:trPr>
          <w:jc w:val="center"/>
        </w:trPr>
        <w:tc>
          <w:tcPr>
            <w:tcW w:w="2530" w:type="dxa"/>
            <w:shd w:val="clear" w:color="auto" w:fill="D9D9D9" w:themeFill="background1" w:themeFillShade="D9"/>
          </w:tcPr>
          <w:p w14:paraId="6F737FE5" w14:textId="77777777" w:rsidR="00172848" w:rsidRPr="00E029A3" w:rsidRDefault="00172848" w:rsidP="00E8040C">
            <w:pPr>
              <w:spacing w:line="240" w:lineRule="auto"/>
              <w:contextualSpacing/>
              <w:rPr>
                <w:rFonts w:cs="Times New Roman"/>
                <w:b/>
              </w:rPr>
            </w:pPr>
            <w:r w:rsidRPr="00E029A3">
              <w:rPr>
                <w:rFonts w:cs="Times New Roman"/>
                <w:b/>
              </w:rPr>
              <w:t>Year Opened</w:t>
            </w:r>
          </w:p>
        </w:tc>
        <w:tc>
          <w:tcPr>
            <w:tcW w:w="2078" w:type="dxa"/>
          </w:tcPr>
          <w:p w14:paraId="3CFE65B5" w14:textId="77777777" w:rsidR="00172848" w:rsidRPr="00E029A3" w:rsidRDefault="00172848" w:rsidP="00E8040C">
            <w:pPr>
              <w:spacing w:line="240" w:lineRule="auto"/>
              <w:contextualSpacing/>
              <w:rPr>
                <w:rFonts w:cs="Times New Roman"/>
              </w:rPr>
            </w:pPr>
            <w:r w:rsidRPr="00E029A3">
              <w:rPr>
                <w:rFonts w:cs="Times New Roman"/>
              </w:rPr>
              <w:t>2006</w:t>
            </w:r>
          </w:p>
        </w:tc>
        <w:tc>
          <w:tcPr>
            <w:tcW w:w="2340" w:type="dxa"/>
            <w:shd w:val="clear" w:color="auto" w:fill="D9D9D9" w:themeFill="background1" w:themeFillShade="D9"/>
          </w:tcPr>
          <w:p w14:paraId="0690B1CA" w14:textId="77777777" w:rsidR="00172848" w:rsidRPr="00E029A3" w:rsidRDefault="00172848" w:rsidP="00E8040C">
            <w:pPr>
              <w:spacing w:line="240" w:lineRule="auto"/>
              <w:contextualSpacing/>
              <w:rPr>
                <w:rFonts w:cs="Times New Roman"/>
                <w:b/>
              </w:rPr>
            </w:pPr>
            <w:r w:rsidRPr="00E029A3">
              <w:rPr>
                <w:rFonts w:cs="Times New Roman"/>
                <w:b/>
              </w:rPr>
              <w:t>Year(s) in which the Charter was Renewed (if applicable)</w:t>
            </w:r>
          </w:p>
        </w:tc>
        <w:tc>
          <w:tcPr>
            <w:tcW w:w="2160" w:type="dxa"/>
          </w:tcPr>
          <w:p w14:paraId="78014E79" w14:textId="77777777" w:rsidR="00172848" w:rsidRPr="00E029A3" w:rsidRDefault="00172848" w:rsidP="00E8040C">
            <w:pPr>
              <w:spacing w:line="240" w:lineRule="auto"/>
              <w:contextualSpacing/>
              <w:rPr>
                <w:rFonts w:cs="Times New Roman"/>
              </w:rPr>
            </w:pPr>
            <w:r w:rsidRPr="00E029A3">
              <w:rPr>
                <w:rFonts w:cs="Times New Roman"/>
              </w:rPr>
              <w:t>2011, 2016</w:t>
            </w:r>
          </w:p>
        </w:tc>
      </w:tr>
      <w:tr w:rsidR="00172848" w:rsidRPr="00E029A3" w14:paraId="58F4C3DC" w14:textId="77777777" w:rsidTr="0029726F">
        <w:trPr>
          <w:jc w:val="center"/>
        </w:trPr>
        <w:tc>
          <w:tcPr>
            <w:tcW w:w="2530" w:type="dxa"/>
            <w:shd w:val="clear" w:color="auto" w:fill="D9D9D9" w:themeFill="background1" w:themeFillShade="D9"/>
          </w:tcPr>
          <w:p w14:paraId="742D641B" w14:textId="77777777" w:rsidR="00172848" w:rsidRPr="00E029A3" w:rsidRDefault="00172848" w:rsidP="00E8040C">
            <w:pPr>
              <w:spacing w:line="240" w:lineRule="auto"/>
              <w:contextualSpacing/>
              <w:rPr>
                <w:rFonts w:cs="Times New Roman"/>
                <w:b/>
              </w:rPr>
            </w:pPr>
            <w:r w:rsidRPr="00E029A3">
              <w:rPr>
                <w:rFonts w:cs="Times New Roman"/>
                <w:b/>
              </w:rPr>
              <w:t>Maximum Enrollment</w:t>
            </w:r>
          </w:p>
        </w:tc>
        <w:tc>
          <w:tcPr>
            <w:tcW w:w="2078" w:type="dxa"/>
          </w:tcPr>
          <w:p w14:paraId="0C666017" w14:textId="77777777" w:rsidR="00172848" w:rsidRPr="00E029A3" w:rsidRDefault="00172848" w:rsidP="00E8040C">
            <w:pPr>
              <w:spacing w:line="240" w:lineRule="auto"/>
              <w:contextualSpacing/>
              <w:rPr>
                <w:rFonts w:cs="Times New Roman"/>
              </w:rPr>
            </w:pPr>
            <w:r w:rsidRPr="00E029A3">
              <w:rPr>
                <w:rFonts w:cs="Times New Roman"/>
              </w:rPr>
              <w:t>225</w:t>
            </w:r>
          </w:p>
        </w:tc>
        <w:tc>
          <w:tcPr>
            <w:tcW w:w="2340" w:type="dxa"/>
            <w:shd w:val="clear" w:color="auto" w:fill="D9D9D9" w:themeFill="background1" w:themeFillShade="D9"/>
          </w:tcPr>
          <w:p w14:paraId="4E8104A2" w14:textId="77777777" w:rsidR="00172848" w:rsidRPr="00E029A3" w:rsidRDefault="00172848" w:rsidP="00E8040C">
            <w:pPr>
              <w:spacing w:line="240" w:lineRule="auto"/>
              <w:contextualSpacing/>
              <w:rPr>
                <w:rFonts w:cs="Times New Roman"/>
                <w:b/>
              </w:rPr>
            </w:pPr>
            <w:r w:rsidRPr="00E029A3">
              <w:rPr>
                <w:rFonts w:cs="Times New Roman"/>
                <w:b/>
              </w:rPr>
              <w:t>Current Enrollment</w:t>
            </w:r>
          </w:p>
        </w:tc>
        <w:tc>
          <w:tcPr>
            <w:tcW w:w="2160" w:type="dxa"/>
          </w:tcPr>
          <w:p w14:paraId="469B901F" w14:textId="124877B9" w:rsidR="00172848" w:rsidRPr="00E029A3" w:rsidRDefault="00A61D82" w:rsidP="00E8040C">
            <w:pPr>
              <w:spacing w:line="240" w:lineRule="auto"/>
              <w:contextualSpacing/>
              <w:rPr>
                <w:rFonts w:cs="Times New Roman"/>
              </w:rPr>
            </w:pPr>
            <w:r>
              <w:rPr>
                <w:rFonts w:cs="Times New Roman"/>
              </w:rPr>
              <w:t>168</w:t>
            </w:r>
          </w:p>
        </w:tc>
      </w:tr>
      <w:tr w:rsidR="00172848" w:rsidRPr="00E029A3" w14:paraId="71D7941B" w14:textId="77777777" w:rsidTr="0029726F">
        <w:trPr>
          <w:jc w:val="center"/>
        </w:trPr>
        <w:tc>
          <w:tcPr>
            <w:tcW w:w="2530" w:type="dxa"/>
            <w:shd w:val="clear" w:color="auto" w:fill="D9D9D9" w:themeFill="background1" w:themeFillShade="D9"/>
          </w:tcPr>
          <w:p w14:paraId="410ABD84" w14:textId="77777777" w:rsidR="00172848" w:rsidRPr="00E029A3" w:rsidRDefault="00172848" w:rsidP="00E8040C">
            <w:pPr>
              <w:spacing w:line="240" w:lineRule="auto"/>
              <w:contextualSpacing/>
              <w:rPr>
                <w:rFonts w:cs="Times New Roman"/>
                <w:b/>
              </w:rPr>
            </w:pPr>
            <w:r w:rsidRPr="00E029A3">
              <w:rPr>
                <w:rFonts w:cs="Times New Roman"/>
                <w:b/>
              </w:rPr>
              <w:t>Chartered Grade Span</w:t>
            </w:r>
          </w:p>
        </w:tc>
        <w:tc>
          <w:tcPr>
            <w:tcW w:w="2078" w:type="dxa"/>
          </w:tcPr>
          <w:p w14:paraId="54154EB0" w14:textId="77777777" w:rsidR="00172848" w:rsidRPr="00E029A3" w:rsidRDefault="00172848" w:rsidP="00E8040C">
            <w:pPr>
              <w:spacing w:line="240" w:lineRule="auto"/>
              <w:contextualSpacing/>
              <w:rPr>
                <w:rFonts w:cs="Times New Roman"/>
              </w:rPr>
            </w:pPr>
            <w:r w:rsidRPr="00E029A3">
              <w:rPr>
                <w:rFonts w:cs="Times New Roman"/>
              </w:rPr>
              <w:t>9-12</w:t>
            </w:r>
          </w:p>
        </w:tc>
        <w:tc>
          <w:tcPr>
            <w:tcW w:w="2340" w:type="dxa"/>
            <w:shd w:val="clear" w:color="auto" w:fill="D9D9D9" w:themeFill="background1" w:themeFillShade="D9"/>
          </w:tcPr>
          <w:p w14:paraId="507898B1" w14:textId="77777777" w:rsidR="00172848" w:rsidRPr="00E029A3" w:rsidRDefault="00172848" w:rsidP="00E8040C">
            <w:pPr>
              <w:spacing w:line="240" w:lineRule="auto"/>
              <w:contextualSpacing/>
              <w:rPr>
                <w:rFonts w:cs="Times New Roman"/>
                <w:b/>
              </w:rPr>
            </w:pPr>
            <w:r w:rsidRPr="00E029A3">
              <w:rPr>
                <w:rFonts w:cs="Times New Roman"/>
                <w:b/>
              </w:rPr>
              <w:t>Current Grade Span</w:t>
            </w:r>
          </w:p>
        </w:tc>
        <w:tc>
          <w:tcPr>
            <w:tcW w:w="2160" w:type="dxa"/>
          </w:tcPr>
          <w:p w14:paraId="3D86A793" w14:textId="77777777" w:rsidR="00172848" w:rsidRPr="00E029A3" w:rsidRDefault="00172848" w:rsidP="00E8040C">
            <w:pPr>
              <w:spacing w:line="240" w:lineRule="auto"/>
              <w:contextualSpacing/>
              <w:rPr>
                <w:rFonts w:cs="Times New Roman"/>
              </w:rPr>
            </w:pPr>
            <w:r w:rsidRPr="00E029A3">
              <w:rPr>
                <w:rFonts w:cs="Times New Roman"/>
              </w:rPr>
              <w:t>9-12</w:t>
            </w:r>
          </w:p>
        </w:tc>
      </w:tr>
      <w:tr w:rsidR="00172848" w:rsidRPr="00E029A3" w14:paraId="40915D8B" w14:textId="77777777" w:rsidTr="0029726F">
        <w:trPr>
          <w:jc w:val="center"/>
        </w:trPr>
        <w:tc>
          <w:tcPr>
            <w:tcW w:w="2530" w:type="dxa"/>
            <w:shd w:val="clear" w:color="auto" w:fill="D9D9D9" w:themeFill="background1" w:themeFillShade="D9"/>
          </w:tcPr>
          <w:p w14:paraId="7659CA9D" w14:textId="77777777" w:rsidR="00172848" w:rsidRPr="00E029A3" w:rsidRDefault="00172848" w:rsidP="00E8040C">
            <w:pPr>
              <w:spacing w:line="240" w:lineRule="auto"/>
              <w:contextualSpacing/>
              <w:rPr>
                <w:rFonts w:cs="Times New Roman"/>
                <w:b/>
              </w:rPr>
            </w:pPr>
            <w:r w:rsidRPr="00E029A3">
              <w:rPr>
                <w:rFonts w:cs="Times New Roman"/>
                <w:b/>
              </w:rPr>
              <w:t># of Instructional Days per school year</w:t>
            </w:r>
          </w:p>
        </w:tc>
        <w:tc>
          <w:tcPr>
            <w:tcW w:w="2078" w:type="dxa"/>
          </w:tcPr>
          <w:p w14:paraId="6DBEDE25" w14:textId="77777777" w:rsidR="00172848" w:rsidRPr="00E029A3" w:rsidRDefault="00172848" w:rsidP="00E8040C">
            <w:pPr>
              <w:spacing w:line="240" w:lineRule="auto"/>
              <w:contextualSpacing/>
              <w:rPr>
                <w:rFonts w:cs="Times New Roman"/>
              </w:rPr>
            </w:pPr>
            <w:r w:rsidRPr="00E029A3">
              <w:rPr>
                <w:rFonts w:cs="Times New Roman"/>
              </w:rPr>
              <w:t>190</w:t>
            </w:r>
          </w:p>
        </w:tc>
        <w:tc>
          <w:tcPr>
            <w:tcW w:w="2340" w:type="dxa"/>
            <w:shd w:val="clear" w:color="auto" w:fill="D9D9D9" w:themeFill="background1" w:themeFillShade="D9"/>
          </w:tcPr>
          <w:p w14:paraId="4E5D2E0C" w14:textId="77777777" w:rsidR="00172848" w:rsidRPr="00E029A3" w:rsidRDefault="00172848" w:rsidP="00E8040C">
            <w:pPr>
              <w:spacing w:line="240" w:lineRule="auto"/>
              <w:contextualSpacing/>
              <w:rPr>
                <w:rFonts w:cs="Times New Roman"/>
                <w:b/>
              </w:rPr>
            </w:pPr>
            <w:r w:rsidRPr="00E029A3">
              <w:rPr>
                <w:rFonts w:cs="Times New Roman"/>
                <w:b/>
              </w:rPr>
              <w:t>Students on Waitlist</w:t>
            </w:r>
          </w:p>
        </w:tc>
        <w:tc>
          <w:tcPr>
            <w:tcW w:w="2160" w:type="dxa"/>
          </w:tcPr>
          <w:p w14:paraId="67BC5EE5" w14:textId="77777777" w:rsidR="00172848" w:rsidRPr="00E029A3" w:rsidRDefault="00172848" w:rsidP="00E8040C">
            <w:pPr>
              <w:spacing w:line="240" w:lineRule="auto"/>
              <w:contextualSpacing/>
              <w:rPr>
                <w:rFonts w:cs="Times New Roman"/>
              </w:rPr>
            </w:pPr>
            <w:r w:rsidRPr="00E029A3">
              <w:rPr>
                <w:rFonts w:cs="Times New Roman"/>
              </w:rPr>
              <w:t>0</w:t>
            </w:r>
          </w:p>
        </w:tc>
      </w:tr>
      <w:tr w:rsidR="00172848" w:rsidRPr="00E029A3" w14:paraId="318B7EF0" w14:textId="77777777" w:rsidTr="0029726F">
        <w:trPr>
          <w:jc w:val="center"/>
        </w:trPr>
        <w:tc>
          <w:tcPr>
            <w:tcW w:w="2530" w:type="dxa"/>
            <w:shd w:val="clear" w:color="auto" w:fill="D9D9D9" w:themeFill="background1" w:themeFillShade="D9"/>
          </w:tcPr>
          <w:p w14:paraId="23BE7BFC" w14:textId="77777777" w:rsidR="00172848" w:rsidRPr="00E029A3" w:rsidRDefault="00172848" w:rsidP="00E8040C">
            <w:pPr>
              <w:spacing w:line="240" w:lineRule="auto"/>
              <w:contextualSpacing/>
              <w:rPr>
                <w:rFonts w:cs="Times New Roman"/>
                <w:b/>
              </w:rPr>
            </w:pPr>
            <w:r w:rsidRPr="00E029A3">
              <w:rPr>
                <w:rFonts w:cs="Times New Roman"/>
                <w:b/>
              </w:rPr>
              <w:t>School Hours</w:t>
            </w:r>
          </w:p>
        </w:tc>
        <w:tc>
          <w:tcPr>
            <w:tcW w:w="2078" w:type="dxa"/>
          </w:tcPr>
          <w:p w14:paraId="5DA727E5" w14:textId="77777777" w:rsidR="00172848" w:rsidRPr="00E029A3" w:rsidRDefault="00172848" w:rsidP="00E8040C">
            <w:pPr>
              <w:spacing w:line="240" w:lineRule="auto"/>
              <w:contextualSpacing/>
              <w:rPr>
                <w:rFonts w:cs="Times New Roman"/>
              </w:rPr>
            </w:pPr>
            <w:r w:rsidRPr="00E029A3">
              <w:rPr>
                <w:rFonts w:cs="Times New Roman"/>
              </w:rPr>
              <w:t>9am-5pm M-Th; 9am- 1pm F</w:t>
            </w:r>
          </w:p>
        </w:tc>
        <w:tc>
          <w:tcPr>
            <w:tcW w:w="2340" w:type="dxa"/>
            <w:shd w:val="clear" w:color="auto" w:fill="D9D9D9" w:themeFill="background1" w:themeFillShade="D9"/>
          </w:tcPr>
          <w:p w14:paraId="70B2629E" w14:textId="77777777" w:rsidR="00172848" w:rsidRPr="00E029A3" w:rsidRDefault="00172848" w:rsidP="00E8040C">
            <w:pPr>
              <w:spacing w:line="240" w:lineRule="auto"/>
              <w:contextualSpacing/>
              <w:rPr>
                <w:rFonts w:cs="Times New Roman"/>
                <w:b/>
              </w:rPr>
            </w:pPr>
            <w:r w:rsidRPr="00E029A3">
              <w:rPr>
                <w:rFonts w:cs="Times New Roman"/>
                <w:b/>
              </w:rPr>
              <w:t>Age of School</w:t>
            </w:r>
          </w:p>
        </w:tc>
        <w:tc>
          <w:tcPr>
            <w:tcW w:w="2160" w:type="dxa"/>
          </w:tcPr>
          <w:p w14:paraId="067E2CDB" w14:textId="77777777" w:rsidR="00172848" w:rsidRPr="00E029A3" w:rsidRDefault="00172848" w:rsidP="00E8040C">
            <w:pPr>
              <w:spacing w:line="240" w:lineRule="auto"/>
              <w:contextualSpacing/>
              <w:rPr>
                <w:rFonts w:cs="Times New Roman"/>
              </w:rPr>
            </w:pPr>
            <w:r w:rsidRPr="00E029A3">
              <w:rPr>
                <w:rFonts w:cs="Times New Roman"/>
              </w:rPr>
              <w:t>10</w:t>
            </w:r>
          </w:p>
        </w:tc>
      </w:tr>
      <w:tr w:rsidR="00172848" w:rsidRPr="00E029A3" w14:paraId="34C80319" w14:textId="77777777" w:rsidTr="0029726F">
        <w:trPr>
          <w:jc w:val="center"/>
        </w:trPr>
        <w:tc>
          <w:tcPr>
            <w:tcW w:w="9108" w:type="dxa"/>
            <w:gridSpan w:val="4"/>
            <w:shd w:val="clear" w:color="auto" w:fill="D9D9D9" w:themeFill="background1" w:themeFillShade="D9"/>
          </w:tcPr>
          <w:p w14:paraId="4F918B90" w14:textId="77777777" w:rsidR="00172848" w:rsidRPr="00E029A3" w:rsidRDefault="00172848" w:rsidP="00E8040C">
            <w:pPr>
              <w:spacing w:line="240" w:lineRule="auto"/>
              <w:contextualSpacing/>
              <w:rPr>
                <w:rFonts w:cs="Times New Roman"/>
                <w:b/>
              </w:rPr>
            </w:pPr>
            <w:r w:rsidRPr="00E029A3">
              <w:rPr>
                <w:rFonts w:cs="Times New Roman"/>
                <w:b/>
              </w:rPr>
              <w:t>Mission Statement:</w:t>
            </w:r>
          </w:p>
          <w:p w14:paraId="1DA3ED01" w14:textId="77777777" w:rsidR="00E56F94" w:rsidRPr="00E029A3" w:rsidRDefault="00E56F94" w:rsidP="00E8040C">
            <w:pPr>
              <w:spacing w:line="240" w:lineRule="auto"/>
              <w:contextualSpacing/>
              <w:rPr>
                <w:rFonts w:cs="Times New Roman"/>
              </w:rPr>
            </w:pPr>
            <w:r w:rsidRPr="00E029A3">
              <w:rPr>
                <w:rFonts w:cs="Times New Roman"/>
              </w:rPr>
              <w:t>Phoenix Academy Public Charter High School Chelsea challenges resilient, disconnected students with rigorous academics and relentless supports, so they take ownership of their futures and succeed in high school, college, and as self-sufficient adults.</w:t>
            </w:r>
          </w:p>
        </w:tc>
      </w:tr>
    </w:tbl>
    <w:p w14:paraId="782BB7B6" w14:textId="77777777" w:rsidR="00172848" w:rsidRPr="00E029A3" w:rsidRDefault="00172848" w:rsidP="00E8040C">
      <w:pPr>
        <w:spacing w:line="240" w:lineRule="auto"/>
        <w:contextualSpacing/>
        <w:rPr>
          <w:rFonts w:cs="Times New Roman"/>
        </w:rPr>
      </w:pPr>
    </w:p>
    <w:tbl>
      <w:tblPr>
        <w:tblStyle w:val="TableGrid"/>
        <w:tblW w:w="0" w:type="auto"/>
        <w:jc w:val="center"/>
        <w:tblLook w:val="04A0" w:firstRow="1" w:lastRow="0" w:firstColumn="1" w:lastColumn="0" w:noHBand="0" w:noVBand="1"/>
      </w:tblPr>
      <w:tblGrid>
        <w:gridCol w:w="2530"/>
        <w:gridCol w:w="2078"/>
        <w:gridCol w:w="2340"/>
        <w:gridCol w:w="2160"/>
      </w:tblGrid>
      <w:tr w:rsidR="00172848" w:rsidRPr="00E029A3" w14:paraId="1AB1EDF4" w14:textId="77777777" w:rsidTr="0029726F">
        <w:trPr>
          <w:jc w:val="center"/>
        </w:trPr>
        <w:tc>
          <w:tcPr>
            <w:tcW w:w="9108" w:type="dxa"/>
            <w:gridSpan w:val="4"/>
            <w:shd w:val="clear" w:color="auto" w:fill="D9D9D9" w:themeFill="background1" w:themeFillShade="D9"/>
          </w:tcPr>
          <w:p w14:paraId="4033B4F5" w14:textId="77777777" w:rsidR="00172848" w:rsidRPr="00E029A3" w:rsidRDefault="00172848" w:rsidP="00E8040C">
            <w:pPr>
              <w:spacing w:line="240" w:lineRule="auto"/>
              <w:contextualSpacing/>
              <w:rPr>
                <w:rFonts w:cs="Times New Roman"/>
                <w:b/>
                <w:i/>
              </w:rPr>
            </w:pPr>
            <w:r w:rsidRPr="00E029A3">
              <w:rPr>
                <w:rFonts w:cs="Times New Roman"/>
                <w:b/>
                <w:i/>
              </w:rPr>
              <w:t>Name of School: Phoenix Academy Public Charter High School Chelsea</w:t>
            </w:r>
          </w:p>
        </w:tc>
      </w:tr>
      <w:tr w:rsidR="00172848" w:rsidRPr="00E029A3" w14:paraId="01FA3596" w14:textId="77777777" w:rsidTr="0029726F">
        <w:trPr>
          <w:jc w:val="center"/>
        </w:trPr>
        <w:tc>
          <w:tcPr>
            <w:tcW w:w="2530" w:type="dxa"/>
            <w:shd w:val="clear" w:color="auto" w:fill="D9D9D9" w:themeFill="background1" w:themeFillShade="D9"/>
          </w:tcPr>
          <w:p w14:paraId="3702600A" w14:textId="77777777" w:rsidR="00172848" w:rsidRPr="00E029A3" w:rsidRDefault="00172848" w:rsidP="00E8040C">
            <w:pPr>
              <w:spacing w:line="240" w:lineRule="auto"/>
              <w:contextualSpacing/>
              <w:rPr>
                <w:rFonts w:cs="Times New Roman"/>
                <w:b/>
              </w:rPr>
            </w:pPr>
            <w:r w:rsidRPr="00E029A3">
              <w:rPr>
                <w:rFonts w:cs="Times New Roman"/>
                <w:b/>
              </w:rPr>
              <w:t>Type of Charter: (Commonwealth or Horace Mann)</w:t>
            </w:r>
          </w:p>
        </w:tc>
        <w:tc>
          <w:tcPr>
            <w:tcW w:w="2078" w:type="dxa"/>
          </w:tcPr>
          <w:p w14:paraId="712B3486" w14:textId="77777777" w:rsidR="00172848" w:rsidRPr="00E029A3" w:rsidRDefault="00172848" w:rsidP="00E8040C">
            <w:pPr>
              <w:spacing w:line="240" w:lineRule="auto"/>
              <w:contextualSpacing/>
              <w:rPr>
                <w:rFonts w:cs="Times New Roman"/>
              </w:rPr>
            </w:pPr>
            <w:r w:rsidRPr="00E029A3">
              <w:rPr>
                <w:rFonts w:cs="Times New Roman"/>
              </w:rPr>
              <w:t>Commonwealth Charter</w:t>
            </w:r>
          </w:p>
        </w:tc>
        <w:tc>
          <w:tcPr>
            <w:tcW w:w="2340" w:type="dxa"/>
            <w:shd w:val="clear" w:color="auto" w:fill="D9D9D9" w:themeFill="background1" w:themeFillShade="D9"/>
          </w:tcPr>
          <w:p w14:paraId="218AF12B" w14:textId="77777777" w:rsidR="00172848" w:rsidRPr="00E029A3" w:rsidRDefault="00172848" w:rsidP="00E8040C">
            <w:pPr>
              <w:spacing w:line="240" w:lineRule="auto"/>
              <w:contextualSpacing/>
              <w:rPr>
                <w:rFonts w:cs="Times New Roman"/>
                <w:b/>
              </w:rPr>
            </w:pPr>
            <w:r w:rsidRPr="00E029A3">
              <w:rPr>
                <w:rFonts w:cs="Times New Roman"/>
                <w:b/>
              </w:rPr>
              <w:t>Location of School (Municipality)</w:t>
            </w:r>
          </w:p>
        </w:tc>
        <w:tc>
          <w:tcPr>
            <w:tcW w:w="2160" w:type="dxa"/>
          </w:tcPr>
          <w:p w14:paraId="6A52B517" w14:textId="77777777" w:rsidR="00172848" w:rsidRPr="00E029A3" w:rsidRDefault="00172848" w:rsidP="00E8040C">
            <w:pPr>
              <w:spacing w:line="240" w:lineRule="auto"/>
              <w:contextualSpacing/>
              <w:rPr>
                <w:rFonts w:cs="Times New Roman"/>
              </w:rPr>
            </w:pPr>
            <w:r w:rsidRPr="00E029A3">
              <w:rPr>
                <w:rFonts w:cs="Times New Roman"/>
              </w:rPr>
              <w:t>Springfield</w:t>
            </w:r>
          </w:p>
        </w:tc>
      </w:tr>
      <w:tr w:rsidR="00172848" w:rsidRPr="00E029A3" w14:paraId="45B86DB9" w14:textId="77777777" w:rsidTr="0029726F">
        <w:trPr>
          <w:jc w:val="center"/>
        </w:trPr>
        <w:tc>
          <w:tcPr>
            <w:tcW w:w="2530" w:type="dxa"/>
            <w:shd w:val="clear" w:color="auto" w:fill="D9D9D9" w:themeFill="background1" w:themeFillShade="D9"/>
          </w:tcPr>
          <w:p w14:paraId="76E66320" w14:textId="77777777" w:rsidR="00172848" w:rsidRPr="00E029A3" w:rsidRDefault="00172848" w:rsidP="00E8040C">
            <w:pPr>
              <w:spacing w:line="240" w:lineRule="auto"/>
              <w:contextualSpacing/>
              <w:rPr>
                <w:rFonts w:cs="Times New Roman"/>
                <w:b/>
              </w:rPr>
            </w:pPr>
            <w:r w:rsidRPr="00E029A3">
              <w:rPr>
                <w:rFonts w:cs="Times New Roman"/>
                <w:b/>
              </w:rPr>
              <w:t>Regional or Non-Regional?</w:t>
            </w:r>
          </w:p>
        </w:tc>
        <w:tc>
          <w:tcPr>
            <w:tcW w:w="2078" w:type="dxa"/>
          </w:tcPr>
          <w:p w14:paraId="7F75C633" w14:textId="77777777" w:rsidR="00172848" w:rsidRPr="00E029A3" w:rsidRDefault="00172848" w:rsidP="00E8040C">
            <w:pPr>
              <w:spacing w:line="240" w:lineRule="auto"/>
              <w:contextualSpacing/>
              <w:rPr>
                <w:rFonts w:cs="Times New Roman"/>
              </w:rPr>
            </w:pPr>
            <w:r w:rsidRPr="00E029A3">
              <w:rPr>
                <w:rFonts w:cs="Times New Roman"/>
              </w:rPr>
              <w:t>Regional</w:t>
            </w:r>
          </w:p>
        </w:tc>
        <w:tc>
          <w:tcPr>
            <w:tcW w:w="2340" w:type="dxa"/>
            <w:shd w:val="clear" w:color="auto" w:fill="D9D9D9" w:themeFill="background1" w:themeFillShade="D9"/>
          </w:tcPr>
          <w:p w14:paraId="644181F2" w14:textId="77777777" w:rsidR="00172848" w:rsidRPr="00E029A3" w:rsidRDefault="00172848" w:rsidP="00E8040C">
            <w:pPr>
              <w:spacing w:line="240" w:lineRule="auto"/>
              <w:contextualSpacing/>
              <w:rPr>
                <w:rFonts w:cs="Times New Roman"/>
                <w:b/>
              </w:rPr>
            </w:pPr>
            <w:r w:rsidRPr="00E029A3">
              <w:rPr>
                <w:rFonts w:cs="Times New Roman"/>
                <w:b/>
              </w:rPr>
              <w:t xml:space="preserve">Chartered Districts in Region </w:t>
            </w:r>
          </w:p>
          <w:p w14:paraId="4022FEA6" w14:textId="77777777" w:rsidR="00172848" w:rsidRPr="00E029A3" w:rsidRDefault="00172848" w:rsidP="00E8040C">
            <w:pPr>
              <w:spacing w:line="240" w:lineRule="auto"/>
              <w:contextualSpacing/>
              <w:rPr>
                <w:rFonts w:cs="Times New Roman"/>
                <w:b/>
              </w:rPr>
            </w:pPr>
            <w:r w:rsidRPr="00E029A3">
              <w:rPr>
                <w:rFonts w:cs="Times New Roman"/>
                <w:b/>
              </w:rPr>
              <w:t>(if applicable)</w:t>
            </w:r>
          </w:p>
        </w:tc>
        <w:tc>
          <w:tcPr>
            <w:tcW w:w="2160" w:type="dxa"/>
          </w:tcPr>
          <w:p w14:paraId="19900910" w14:textId="77777777" w:rsidR="00172848" w:rsidRPr="00E029A3" w:rsidRDefault="00172848" w:rsidP="00E8040C">
            <w:pPr>
              <w:spacing w:line="240" w:lineRule="auto"/>
              <w:contextualSpacing/>
              <w:rPr>
                <w:rFonts w:cs="Times New Roman"/>
              </w:rPr>
            </w:pPr>
            <w:r w:rsidRPr="00E029A3">
              <w:rPr>
                <w:rFonts w:cs="Times New Roman"/>
              </w:rPr>
              <w:t>Springfield, Holyoke, Chicopee</w:t>
            </w:r>
          </w:p>
        </w:tc>
      </w:tr>
      <w:tr w:rsidR="00172848" w:rsidRPr="00E029A3" w14:paraId="70DF6E3D" w14:textId="77777777" w:rsidTr="0029726F">
        <w:trPr>
          <w:jc w:val="center"/>
        </w:trPr>
        <w:tc>
          <w:tcPr>
            <w:tcW w:w="2530" w:type="dxa"/>
            <w:shd w:val="clear" w:color="auto" w:fill="D9D9D9" w:themeFill="background1" w:themeFillShade="D9"/>
          </w:tcPr>
          <w:p w14:paraId="4F5633EA" w14:textId="77777777" w:rsidR="00172848" w:rsidRPr="00E029A3" w:rsidRDefault="00172848" w:rsidP="00E8040C">
            <w:pPr>
              <w:spacing w:line="240" w:lineRule="auto"/>
              <w:contextualSpacing/>
              <w:rPr>
                <w:rFonts w:cs="Times New Roman"/>
                <w:b/>
              </w:rPr>
            </w:pPr>
            <w:r w:rsidRPr="00E029A3">
              <w:rPr>
                <w:rFonts w:cs="Times New Roman"/>
                <w:b/>
              </w:rPr>
              <w:t>Year Opened</w:t>
            </w:r>
          </w:p>
        </w:tc>
        <w:tc>
          <w:tcPr>
            <w:tcW w:w="2078" w:type="dxa"/>
          </w:tcPr>
          <w:p w14:paraId="39126C74" w14:textId="77777777" w:rsidR="00172848" w:rsidRPr="00E029A3" w:rsidRDefault="00172848" w:rsidP="00E8040C">
            <w:pPr>
              <w:spacing w:line="240" w:lineRule="auto"/>
              <w:contextualSpacing/>
              <w:rPr>
                <w:rFonts w:cs="Times New Roman"/>
              </w:rPr>
            </w:pPr>
            <w:r w:rsidRPr="00E029A3">
              <w:rPr>
                <w:rFonts w:cs="Times New Roman"/>
              </w:rPr>
              <w:t>2014</w:t>
            </w:r>
          </w:p>
        </w:tc>
        <w:tc>
          <w:tcPr>
            <w:tcW w:w="2340" w:type="dxa"/>
            <w:shd w:val="clear" w:color="auto" w:fill="D9D9D9" w:themeFill="background1" w:themeFillShade="D9"/>
          </w:tcPr>
          <w:p w14:paraId="12D76CD2" w14:textId="77777777" w:rsidR="00172848" w:rsidRPr="00E029A3" w:rsidRDefault="00172848" w:rsidP="00E8040C">
            <w:pPr>
              <w:spacing w:line="240" w:lineRule="auto"/>
              <w:contextualSpacing/>
              <w:rPr>
                <w:rFonts w:cs="Times New Roman"/>
                <w:b/>
              </w:rPr>
            </w:pPr>
            <w:r w:rsidRPr="00E029A3">
              <w:rPr>
                <w:rFonts w:cs="Times New Roman"/>
                <w:b/>
              </w:rPr>
              <w:t>Year(s) in which the Charter was Renewed (if applicable)</w:t>
            </w:r>
          </w:p>
        </w:tc>
        <w:tc>
          <w:tcPr>
            <w:tcW w:w="2160" w:type="dxa"/>
          </w:tcPr>
          <w:p w14:paraId="6D765D1F" w14:textId="77777777" w:rsidR="00172848" w:rsidRPr="00E029A3" w:rsidRDefault="00172848" w:rsidP="00E8040C">
            <w:pPr>
              <w:spacing w:line="240" w:lineRule="auto"/>
              <w:contextualSpacing/>
              <w:rPr>
                <w:rFonts w:cs="Times New Roman"/>
              </w:rPr>
            </w:pPr>
            <w:r w:rsidRPr="00E029A3">
              <w:rPr>
                <w:rFonts w:cs="Times New Roman"/>
              </w:rPr>
              <w:t>N/A</w:t>
            </w:r>
          </w:p>
        </w:tc>
      </w:tr>
      <w:tr w:rsidR="00172848" w:rsidRPr="00E029A3" w14:paraId="675024A7" w14:textId="77777777" w:rsidTr="0029726F">
        <w:trPr>
          <w:jc w:val="center"/>
        </w:trPr>
        <w:tc>
          <w:tcPr>
            <w:tcW w:w="2530" w:type="dxa"/>
            <w:shd w:val="clear" w:color="auto" w:fill="D9D9D9" w:themeFill="background1" w:themeFillShade="D9"/>
          </w:tcPr>
          <w:p w14:paraId="4694FD4A" w14:textId="77777777" w:rsidR="00172848" w:rsidRPr="00E029A3" w:rsidRDefault="00172848" w:rsidP="00E8040C">
            <w:pPr>
              <w:spacing w:line="240" w:lineRule="auto"/>
              <w:contextualSpacing/>
              <w:rPr>
                <w:rFonts w:cs="Times New Roman"/>
                <w:b/>
              </w:rPr>
            </w:pPr>
            <w:r w:rsidRPr="00E029A3">
              <w:rPr>
                <w:rFonts w:cs="Times New Roman"/>
                <w:b/>
              </w:rPr>
              <w:t>Maximum Enrollment</w:t>
            </w:r>
          </w:p>
        </w:tc>
        <w:tc>
          <w:tcPr>
            <w:tcW w:w="2078" w:type="dxa"/>
          </w:tcPr>
          <w:p w14:paraId="5CC5E5B5" w14:textId="77777777" w:rsidR="00172848" w:rsidRPr="00E029A3" w:rsidRDefault="00172848" w:rsidP="00E8040C">
            <w:pPr>
              <w:spacing w:line="240" w:lineRule="auto"/>
              <w:contextualSpacing/>
              <w:rPr>
                <w:rFonts w:cs="Times New Roman"/>
              </w:rPr>
            </w:pPr>
            <w:r w:rsidRPr="00E029A3">
              <w:rPr>
                <w:rFonts w:cs="Times New Roman"/>
              </w:rPr>
              <w:t>250</w:t>
            </w:r>
          </w:p>
        </w:tc>
        <w:tc>
          <w:tcPr>
            <w:tcW w:w="2340" w:type="dxa"/>
            <w:shd w:val="clear" w:color="auto" w:fill="D9D9D9" w:themeFill="background1" w:themeFillShade="D9"/>
          </w:tcPr>
          <w:p w14:paraId="2F0A4B30" w14:textId="77777777" w:rsidR="00172848" w:rsidRPr="00E029A3" w:rsidRDefault="00172848" w:rsidP="00E8040C">
            <w:pPr>
              <w:spacing w:line="240" w:lineRule="auto"/>
              <w:contextualSpacing/>
              <w:rPr>
                <w:rFonts w:cs="Times New Roman"/>
                <w:b/>
              </w:rPr>
            </w:pPr>
            <w:r w:rsidRPr="00E029A3">
              <w:rPr>
                <w:rFonts w:cs="Times New Roman"/>
                <w:b/>
              </w:rPr>
              <w:t>Current Enrollment</w:t>
            </w:r>
          </w:p>
        </w:tc>
        <w:tc>
          <w:tcPr>
            <w:tcW w:w="2160" w:type="dxa"/>
          </w:tcPr>
          <w:p w14:paraId="38F342A2" w14:textId="04D9B14E" w:rsidR="00172848" w:rsidRPr="00E029A3" w:rsidRDefault="00E56F94" w:rsidP="00E8040C">
            <w:pPr>
              <w:spacing w:line="240" w:lineRule="auto"/>
              <w:contextualSpacing/>
              <w:rPr>
                <w:rFonts w:cs="Times New Roman"/>
              </w:rPr>
            </w:pPr>
            <w:r w:rsidRPr="00E029A3">
              <w:rPr>
                <w:rFonts w:cs="Times New Roman"/>
              </w:rPr>
              <w:t>17</w:t>
            </w:r>
            <w:r w:rsidR="00A61D82">
              <w:rPr>
                <w:rFonts w:cs="Times New Roman"/>
              </w:rPr>
              <w:t>8</w:t>
            </w:r>
          </w:p>
        </w:tc>
      </w:tr>
      <w:tr w:rsidR="00172848" w:rsidRPr="00E029A3" w14:paraId="088D696E" w14:textId="77777777" w:rsidTr="0029726F">
        <w:trPr>
          <w:jc w:val="center"/>
        </w:trPr>
        <w:tc>
          <w:tcPr>
            <w:tcW w:w="2530" w:type="dxa"/>
            <w:shd w:val="clear" w:color="auto" w:fill="D9D9D9" w:themeFill="background1" w:themeFillShade="D9"/>
          </w:tcPr>
          <w:p w14:paraId="089B18C7" w14:textId="77777777" w:rsidR="00172848" w:rsidRPr="00E029A3" w:rsidRDefault="00172848" w:rsidP="00E8040C">
            <w:pPr>
              <w:spacing w:line="240" w:lineRule="auto"/>
              <w:contextualSpacing/>
              <w:rPr>
                <w:rFonts w:cs="Times New Roman"/>
                <w:b/>
              </w:rPr>
            </w:pPr>
            <w:r w:rsidRPr="00E029A3">
              <w:rPr>
                <w:rFonts w:cs="Times New Roman"/>
                <w:b/>
              </w:rPr>
              <w:t>Chartered Grade Span</w:t>
            </w:r>
          </w:p>
        </w:tc>
        <w:tc>
          <w:tcPr>
            <w:tcW w:w="2078" w:type="dxa"/>
          </w:tcPr>
          <w:p w14:paraId="4112324E" w14:textId="77777777" w:rsidR="00172848" w:rsidRPr="00E029A3" w:rsidRDefault="00172848" w:rsidP="00E8040C">
            <w:pPr>
              <w:spacing w:line="240" w:lineRule="auto"/>
              <w:contextualSpacing/>
              <w:rPr>
                <w:rFonts w:cs="Times New Roman"/>
              </w:rPr>
            </w:pPr>
            <w:r w:rsidRPr="00E029A3">
              <w:rPr>
                <w:rFonts w:cs="Times New Roman"/>
              </w:rPr>
              <w:t>9-12</w:t>
            </w:r>
          </w:p>
        </w:tc>
        <w:tc>
          <w:tcPr>
            <w:tcW w:w="2340" w:type="dxa"/>
            <w:shd w:val="clear" w:color="auto" w:fill="D9D9D9" w:themeFill="background1" w:themeFillShade="D9"/>
          </w:tcPr>
          <w:p w14:paraId="7220B406" w14:textId="77777777" w:rsidR="00172848" w:rsidRPr="00E029A3" w:rsidRDefault="00172848" w:rsidP="00E8040C">
            <w:pPr>
              <w:spacing w:line="240" w:lineRule="auto"/>
              <w:contextualSpacing/>
              <w:rPr>
                <w:rFonts w:cs="Times New Roman"/>
                <w:b/>
              </w:rPr>
            </w:pPr>
            <w:r w:rsidRPr="00E029A3">
              <w:rPr>
                <w:rFonts w:cs="Times New Roman"/>
                <w:b/>
              </w:rPr>
              <w:t>Current Grade Span</w:t>
            </w:r>
          </w:p>
        </w:tc>
        <w:tc>
          <w:tcPr>
            <w:tcW w:w="2160" w:type="dxa"/>
          </w:tcPr>
          <w:p w14:paraId="6BA73447" w14:textId="77777777" w:rsidR="00172848" w:rsidRPr="00E029A3" w:rsidRDefault="00172848" w:rsidP="00E8040C">
            <w:pPr>
              <w:spacing w:line="240" w:lineRule="auto"/>
              <w:contextualSpacing/>
              <w:rPr>
                <w:rFonts w:cs="Times New Roman"/>
              </w:rPr>
            </w:pPr>
            <w:r w:rsidRPr="00E029A3">
              <w:rPr>
                <w:rFonts w:cs="Times New Roman"/>
              </w:rPr>
              <w:t>9-12</w:t>
            </w:r>
          </w:p>
        </w:tc>
      </w:tr>
      <w:tr w:rsidR="00172848" w:rsidRPr="00E029A3" w14:paraId="0A3A55A0" w14:textId="77777777" w:rsidTr="0029726F">
        <w:trPr>
          <w:jc w:val="center"/>
        </w:trPr>
        <w:tc>
          <w:tcPr>
            <w:tcW w:w="2530" w:type="dxa"/>
            <w:shd w:val="clear" w:color="auto" w:fill="D9D9D9" w:themeFill="background1" w:themeFillShade="D9"/>
          </w:tcPr>
          <w:p w14:paraId="34124826" w14:textId="77777777" w:rsidR="00172848" w:rsidRPr="00E029A3" w:rsidRDefault="00172848" w:rsidP="00E8040C">
            <w:pPr>
              <w:spacing w:line="240" w:lineRule="auto"/>
              <w:contextualSpacing/>
              <w:rPr>
                <w:rFonts w:cs="Times New Roman"/>
                <w:b/>
              </w:rPr>
            </w:pPr>
            <w:r w:rsidRPr="00E029A3">
              <w:rPr>
                <w:rFonts w:cs="Times New Roman"/>
                <w:b/>
              </w:rPr>
              <w:t># of Instructional Days per school year</w:t>
            </w:r>
          </w:p>
        </w:tc>
        <w:tc>
          <w:tcPr>
            <w:tcW w:w="2078" w:type="dxa"/>
          </w:tcPr>
          <w:p w14:paraId="3C66B392" w14:textId="77777777" w:rsidR="00172848" w:rsidRPr="00E029A3" w:rsidRDefault="00172848" w:rsidP="00E8040C">
            <w:pPr>
              <w:spacing w:line="240" w:lineRule="auto"/>
              <w:contextualSpacing/>
              <w:rPr>
                <w:rFonts w:cs="Times New Roman"/>
              </w:rPr>
            </w:pPr>
            <w:r w:rsidRPr="00E029A3">
              <w:rPr>
                <w:rFonts w:cs="Times New Roman"/>
              </w:rPr>
              <w:t>190</w:t>
            </w:r>
          </w:p>
        </w:tc>
        <w:tc>
          <w:tcPr>
            <w:tcW w:w="2340" w:type="dxa"/>
            <w:shd w:val="clear" w:color="auto" w:fill="D9D9D9" w:themeFill="background1" w:themeFillShade="D9"/>
          </w:tcPr>
          <w:p w14:paraId="4B03B2BE" w14:textId="77777777" w:rsidR="00172848" w:rsidRPr="00E029A3" w:rsidRDefault="00172848" w:rsidP="00E8040C">
            <w:pPr>
              <w:spacing w:line="240" w:lineRule="auto"/>
              <w:contextualSpacing/>
              <w:rPr>
                <w:rFonts w:cs="Times New Roman"/>
                <w:b/>
              </w:rPr>
            </w:pPr>
            <w:r w:rsidRPr="00E029A3">
              <w:rPr>
                <w:rFonts w:cs="Times New Roman"/>
                <w:b/>
              </w:rPr>
              <w:t>Students on Waitlist</w:t>
            </w:r>
          </w:p>
        </w:tc>
        <w:tc>
          <w:tcPr>
            <w:tcW w:w="2160" w:type="dxa"/>
          </w:tcPr>
          <w:p w14:paraId="67ED0088" w14:textId="77777777" w:rsidR="00172848" w:rsidRPr="00E029A3" w:rsidRDefault="00E56F94" w:rsidP="00E8040C">
            <w:pPr>
              <w:spacing w:line="240" w:lineRule="auto"/>
              <w:contextualSpacing/>
              <w:rPr>
                <w:rFonts w:cs="Times New Roman"/>
              </w:rPr>
            </w:pPr>
            <w:r w:rsidRPr="00E029A3">
              <w:rPr>
                <w:rFonts w:cs="Times New Roman"/>
              </w:rPr>
              <w:t>0</w:t>
            </w:r>
          </w:p>
        </w:tc>
      </w:tr>
      <w:tr w:rsidR="00172848" w:rsidRPr="00E029A3" w14:paraId="577E5B28" w14:textId="77777777" w:rsidTr="0029726F">
        <w:trPr>
          <w:jc w:val="center"/>
        </w:trPr>
        <w:tc>
          <w:tcPr>
            <w:tcW w:w="2530" w:type="dxa"/>
            <w:shd w:val="clear" w:color="auto" w:fill="D9D9D9" w:themeFill="background1" w:themeFillShade="D9"/>
          </w:tcPr>
          <w:p w14:paraId="7AF38408" w14:textId="77777777" w:rsidR="00172848" w:rsidRPr="00E029A3" w:rsidRDefault="00172848" w:rsidP="00E8040C">
            <w:pPr>
              <w:spacing w:line="240" w:lineRule="auto"/>
              <w:contextualSpacing/>
              <w:rPr>
                <w:rFonts w:cs="Times New Roman"/>
                <w:b/>
              </w:rPr>
            </w:pPr>
            <w:r w:rsidRPr="00E029A3">
              <w:rPr>
                <w:rFonts w:cs="Times New Roman"/>
                <w:b/>
              </w:rPr>
              <w:t>School Hours</w:t>
            </w:r>
          </w:p>
        </w:tc>
        <w:tc>
          <w:tcPr>
            <w:tcW w:w="2078" w:type="dxa"/>
          </w:tcPr>
          <w:p w14:paraId="6B1D2DDA" w14:textId="77777777" w:rsidR="00172848" w:rsidRPr="00E029A3" w:rsidRDefault="00172848" w:rsidP="00E8040C">
            <w:pPr>
              <w:spacing w:line="240" w:lineRule="auto"/>
              <w:contextualSpacing/>
              <w:rPr>
                <w:rFonts w:cs="Times New Roman"/>
              </w:rPr>
            </w:pPr>
            <w:r w:rsidRPr="00E029A3">
              <w:rPr>
                <w:rFonts w:cs="Times New Roman"/>
              </w:rPr>
              <w:t>9am-5pm M-Th; 9am- 1pm F</w:t>
            </w:r>
          </w:p>
        </w:tc>
        <w:tc>
          <w:tcPr>
            <w:tcW w:w="2340" w:type="dxa"/>
            <w:shd w:val="clear" w:color="auto" w:fill="D9D9D9" w:themeFill="background1" w:themeFillShade="D9"/>
          </w:tcPr>
          <w:p w14:paraId="5974E347" w14:textId="77777777" w:rsidR="00172848" w:rsidRPr="00E029A3" w:rsidRDefault="00172848" w:rsidP="00E8040C">
            <w:pPr>
              <w:spacing w:line="240" w:lineRule="auto"/>
              <w:contextualSpacing/>
              <w:rPr>
                <w:rFonts w:cs="Times New Roman"/>
                <w:b/>
              </w:rPr>
            </w:pPr>
            <w:r w:rsidRPr="00E029A3">
              <w:rPr>
                <w:rFonts w:cs="Times New Roman"/>
                <w:b/>
              </w:rPr>
              <w:t>Age of School</w:t>
            </w:r>
          </w:p>
        </w:tc>
        <w:tc>
          <w:tcPr>
            <w:tcW w:w="2160" w:type="dxa"/>
          </w:tcPr>
          <w:p w14:paraId="744007F6" w14:textId="77777777" w:rsidR="00172848" w:rsidRPr="00E029A3" w:rsidRDefault="00E56F94" w:rsidP="00E8040C">
            <w:pPr>
              <w:spacing w:line="240" w:lineRule="auto"/>
              <w:contextualSpacing/>
              <w:rPr>
                <w:rFonts w:cs="Times New Roman"/>
              </w:rPr>
            </w:pPr>
            <w:r w:rsidRPr="00E029A3">
              <w:rPr>
                <w:rFonts w:cs="Times New Roman"/>
              </w:rPr>
              <w:t>2</w:t>
            </w:r>
          </w:p>
        </w:tc>
      </w:tr>
      <w:tr w:rsidR="00172848" w:rsidRPr="00E029A3" w14:paraId="07514229" w14:textId="77777777" w:rsidTr="0029726F">
        <w:trPr>
          <w:jc w:val="center"/>
        </w:trPr>
        <w:tc>
          <w:tcPr>
            <w:tcW w:w="9108" w:type="dxa"/>
            <w:gridSpan w:val="4"/>
            <w:shd w:val="clear" w:color="auto" w:fill="D9D9D9" w:themeFill="background1" w:themeFillShade="D9"/>
          </w:tcPr>
          <w:p w14:paraId="257BF1DD" w14:textId="77777777" w:rsidR="00E56F94" w:rsidRPr="00E029A3" w:rsidRDefault="00E56F94" w:rsidP="00E8040C">
            <w:pPr>
              <w:spacing w:line="240" w:lineRule="auto"/>
              <w:contextualSpacing/>
              <w:rPr>
                <w:rFonts w:cs="Times New Roman"/>
                <w:b/>
              </w:rPr>
            </w:pPr>
            <w:r w:rsidRPr="00E029A3">
              <w:rPr>
                <w:rFonts w:cs="Times New Roman"/>
                <w:b/>
              </w:rPr>
              <w:t>Mission Statement:</w:t>
            </w:r>
          </w:p>
          <w:p w14:paraId="1EFA6715" w14:textId="77777777" w:rsidR="00E56F94" w:rsidRPr="00E029A3" w:rsidRDefault="00E56F94" w:rsidP="00E8040C">
            <w:pPr>
              <w:spacing w:line="240" w:lineRule="auto"/>
              <w:contextualSpacing/>
              <w:rPr>
                <w:rFonts w:cs="Times New Roman"/>
              </w:rPr>
            </w:pPr>
            <w:r w:rsidRPr="00E029A3">
              <w:rPr>
                <w:rFonts w:cs="Times New Roman"/>
              </w:rPr>
              <w:t>Phoenix Academy Public Charter High School Springfield challenges resilient, disconnected students with rigorous academics and relentless supports, so they take ownership of their futures and succeed in high school, college, and as self-sufficient adults.</w:t>
            </w:r>
          </w:p>
        </w:tc>
      </w:tr>
    </w:tbl>
    <w:p w14:paraId="3BCB84A9" w14:textId="77777777" w:rsidR="008E6AC4" w:rsidRPr="00E029A3" w:rsidRDefault="008E6AC4" w:rsidP="00E8040C">
      <w:pPr>
        <w:pStyle w:val="Heading1"/>
        <w:rPr>
          <w:rFonts w:cs="Times New Roman"/>
        </w:rPr>
        <w:sectPr w:rsidR="008E6AC4" w:rsidRPr="00E029A3" w:rsidSect="00B9456A">
          <w:footerReference w:type="default" r:id="rId9"/>
          <w:pgSz w:w="12240" w:h="15840"/>
          <w:pgMar w:top="1440" w:right="1080" w:bottom="1440" w:left="1080" w:header="720" w:footer="720" w:gutter="0"/>
          <w:cols w:space="720"/>
          <w:titlePg/>
          <w:docGrid w:linePitch="360"/>
        </w:sectPr>
      </w:pPr>
    </w:p>
    <w:p w14:paraId="087982DC" w14:textId="20496C46" w:rsidR="00CA6681" w:rsidRPr="00E029A3" w:rsidRDefault="00CA6681" w:rsidP="00E8040C">
      <w:pPr>
        <w:pStyle w:val="Heading1"/>
        <w:rPr>
          <w:rFonts w:cs="Times New Roman"/>
        </w:rPr>
      </w:pPr>
      <w:bookmarkStart w:id="2" w:name="_Toc331134974"/>
      <w:r w:rsidRPr="00E029A3">
        <w:rPr>
          <w:rFonts w:cs="Times New Roman"/>
        </w:rPr>
        <w:t>School Performance and Program Implementation</w:t>
      </w:r>
      <w:bookmarkEnd w:id="2"/>
    </w:p>
    <w:p w14:paraId="389DE626" w14:textId="77777777" w:rsidR="00CA6681" w:rsidRPr="00E029A3" w:rsidRDefault="00CA6681" w:rsidP="00E8040C">
      <w:pPr>
        <w:pStyle w:val="Heading2"/>
        <w:spacing w:line="240" w:lineRule="auto"/>
        <w:contextualSpacing/>
        <w:rPr>
          <w:rFonts w:cs="Times New Roman"/>
        </w:rPr>
      </w:pPr>
      <w:bookmarkStart w:id="3" w:name="_Toc331134975"/>
      <w:r w:rsidRPr="00E029A3">
        <w:rPr>
          <w:rFonts w:cs="Times New Roman"/>
        </w:rPr>
        <w:t>Faithfulness to Charter</w:t>
      </w:r>
      <w:bookmarkEnd w:id="3"/>
    </w:p>
    <w:p w14:paraId="1C930A70" w14:textId="77777777" w:rsidR="00CA6681" w:rsidRPr="00E029A3" w:rsidRDefault="00CA6681" w:rsidP="00E8040C">
      <w:pPr>
        <w:pStyle w:val="Heading3"/>
        <w:spacing w:line="240" w:lineRule="auto"/>
        <w:contextualSpacing/>
        <w:rPr>
          <w:rFonts w:cs="Times New Roman"/>
        </w:rPr>
      </w:pPr>
      <w:bookmarkStart w:id="4" w:name="_Toc331134976"/>
      <w:r w:rsidRPr="00E029A3">
        <w:rPr>
          <w:rFonts w:cs="Times New Roman"/>
        </w:rPr>
        <w:t>Mission and Key Design Elements</w:t>
      </w:r>
      <w:bookmarkEnd w:id="4"/>
    </w:p>
    <w:p w14:paraId="19746749" w14:textId="210101F5" w:rsidR="00AB563A" w:rsidRPr="00E029A3" w:rsidRDefault="00AB563A" w:rsidP="00E8040C">
      <w:pPr>
        <w:spacing w:after="0" w:line="240" w:lineRule="auto"/>
        <w:contextualSpacing/>
        <w:rPr>
          <w:rFonts w:cs="Times New Roman"/>
        </w:rPr>
      </w:pPr>
      <w:r w:rsidRPr="00E029A3">
        <w:rPr>
          <w:rFonts w:cs="Times New Roman"/>
        </w:rPr>
        <w:t>Phoenix Chelsea and Phoenix Springfield remain deeply committed to the founding mission of serving high-risk students and providing them with the tools necessary to enter and succeed in college.  Phoenix upholds this commitment via close attention t</w:t>
      </w:r>
      <w:r w:rsidR="00A83219" w:rsidRPr="00E029A3">
        <w:rPr>
          <w:rFonts w:cs="Times New Roman"/>
        </w:rPr>
        <w:t xml:space="preserve">o </w:t>
      </w:r>
      <w:r w:rsidRPr="00E029A3">
        <w:rPr>
          <w:rFonts w:cs="Times New Roman"/>
        </w:rPr>
        <w:t>our key design elements. The evidence of how we remained faithful to these core structures is outlined in the sections below.</w:t>
      </w:r>
    </w:p>
    <w:p w14:paraId="3F0B6907" w14:textId="77777777" w:rsidR="00AB563A" w:rsidRPr="00E029A3" w:rsidRDefault="00AB563A" w:rsidP="00E8040C">
      <w:pPr>
        <w:spacing w:after="0" w:line="240" w:lineRule="auto"/>
        <w:contextualSpacing/>
        <w:rPr>
          <w:rFonts w:cs="Times New Roman"/>
        </w:rPr>
      </w:pPr>
    </w:p>
    <w:p w14:paraId="0A5365A5" w14:textId="6E7E67A3" w:rsidR="00AB563A" w:rsidRPr="00E029A3" w:rsidRDefault="00AB563A" w:rsidP="00E8040C">
      <w:pPr>
        <w:spacing w:before="120" w:after="0" w:line="240" w:lineRule="auto"/>
        <w:contextualSpacing/>
        <w:rPr>
          <w:rFonts w:eastAsia="Garamond" w:cs="Times New Roman"/>
          <w:u w:val="single"/>
        </w:rPr>
      </w:pPr>
      <w:r w:rsidRPr="00E029A3">
        <w:rPr>
          <w:rFonts w:eastAsia="Garamond" w:cs="Times New Roman"/>
          <w:u w:val="single"/>
        </w:rPr>
        <w:t>Key Design Element 1: Serve disconnected youth, using a high-risk student population definition</w:t>
      </w:r>
      <w:r w:rsidR="00A83219" w:rsidRPr="00E029A3">
        <w:rPr>
          <w:rStyle w:val="FootnoteReference"/>
          <w:rFonts w:eastAsia="Garamond" w:cs="Times New Roman"/>
          <w:u w:val="single"/>
        </w:rPr>
        <w:footnoteReference w:id="1"/>
      </w:r>
    </w:p>
    <w:p w14:paraId="3C6F2F80" w14:textId="008C4C6F" w:rsidR="00AB563A" w:rsidRPr="00E029A3" w:rsidRDefault="00AB563A" w:rsidP="00E8040C">
      <w:pPr>
        <w:spacing w:before="120" w:after="0" w:line="240" w:lineRule="auto"/>
        <w:contextualSpacing/>
        <w:rPr>
          <w:rFonts w:eastAsia="Garamond" w:cs="Times New Roman"/>
        </w:rPr>
      </w:pPr>
      <w:r w:rsidRPr="00E029A3">
        <w:rPr>
          <w:rFonts w:eastAsia="Garamond" w:cs="Times New Roman"/>
        </w:rPr>
        <w:t>As stated in the first key design element, Phoenix Academy Public Charter High Schools Chelsea and Springfield are committed</w:t>
      </w:r>
      <w:r w:rsidR="00A83219" w:rsidRPr="00E029A3">
        <w:rPr>
          <w:rFonts w:eastAsia="Garamond" w:cs="Times New Roman"/>
        </w:rPr>
        <w:t xml:space="preserve"> to</w:t>
      </w:r>
      <w:r w:rsidRPr="00E029A3">
        <w:rPr>
          <w:rFonts w:eastAsia="Garamond" w:cs="Times New Roman"/>
        </w:rPr>
        <w:t xml:space="preserve"> serving and graduating high-risk students. In 2015-2016, both schools clearly demonstrated this commitment by creating and implementing a recruitment and retention plan geared towards serving high-risk students. Phoenix schools consistently serve high percentages of students i</w:t>
      </w:r>
      <w:r w:rsidR="00A83219" w:rsidRPr="00E029A3">
        <w:rPr>
          <w:rFonts w:eastAsia="Garamond" w:cs="Times New Roman"/>
        </w:rPr>
        <w:t xml:space="preserve">n 1 or more high-risk subgroup, </w:t>
      </w:r>
      <w:r w:rsidR="00985288">
        <w:rPr>
          <w:rFonts w:eastAsia="Garamond" w:cs="Times New Roman"/>
        </w:rPr>
        <w:t xml:space="preserve"> and </w:t>
      </w:r>
      <w:r w:rsidRPr="00E029A3">
        <w:rPr>
          <w:rFonts w:eastAsia="Garamond" w:cs="Times New Roman"/>
        </w:rPr>
        <w:t>Phoenix schools graduate a high percentage of students in 1 or more subgroups (</w:t>
      </w:r>
      <w:r w:rsidR="00A83219" w:rsidRPr="00E029A3">
        <w:rPr>
          <w:rFonts w:eastAsia="Garamond" w:cs="Times New Roman"/>
        </w:rPr>
        <w:t>both reported on in the Accountability plan report</w:t>
      </w:r>
      <w:r w:rsidRPr="00E029A3">
        <w:rPr>
          <w:rFonts w:eastAsia="Garamond" w:cs="Times New Roman"/>
        </w:rPr>
        <w:t xml:space="preserve">). </w:t>
      </w:r>
      <w:r w:rsidR="00985288">
        <w:rPr>
          <w:rFonts w:eastAsia="Garamond" w:cs="Times New Roman"/>
        </w:rPr>
        <w:t xml:space="preserve">This demonstrates that Phoenix schools not only recruit the students core to its mission, but is successful in graduation these students. </w:t>
      </w:r>
      <w:r w:rsidRPr="00E029A3">
        <w:rPr>
          <w:rFonts w:eastAsia="Garamond" w:cs="Times New Roman"/>
        </w:rPr>
        <w:t>Phoenix has been able to uphold this promise by remaining laser focused on ensuring that all policies and practices are aligned to providing the conditions for success for high-risk students and their families.</w:t>
      </w:r>
    </w:p>
    <w:p w14:paraId="5C04BA01" w14:textId="77777777" w:rsidR="00995EC2" w:rsidRPr="00E029A3" w:rsidRDefault="00995EC2" w:rsidP="00E8040C">
      <w:pPr>
        <w:spacing w:before="120" w:after="0" w:line="240" w:lineRule="auto"/>
        <w:contextualSpacing/>
        <w:rPr>
          <w:rFonts w:eastAsia="Garamond" w:cs="Times New Roman"/>
        </w:rPr>
      </w:pPr>
    </w:p>
    <w:p w14:paraId="0575740B" w14:textId="1A56746D" w:rsidR="00D75ED6" w:rsidRPr="00E029A3" w:rsidRDefault="00D75ED6" w:rsidP="00E8040C">
      <w:pPr>
        <w:spacing w:before="120" w:after="0" w:line="240" w:lineRule="auto"/>
        <w:contextualSpacing/>
        <w:rPr>
          <w:rFonts w:eastAsia="Garamond" w:cs="Times New Roman"/>
          <w:u w:val="single"/>
        </w:rPr>
      </w:pPr>
      <w:r w:rsidRPr="00E029A3">
        <w:rPr>
          <w:rFonts w:eastAsia="Garamond" w:cs="Times New Roman"/>
          <w:u w:val="single"/>
        </w:rPr>
        <w:t>Key Design Element 2: Relentless Supports</w:t>
      </w:r>
    </w:p>
    <w:p w14:paraId="025AC41E" w14:textId="215CDED8" w:rsidR="009A110D" w:rsidRPr="00E029A3" w:rsidRDefault="00D75ED6" w:rsidP="00E8040C">
      <w:pPr>
        <w:spacing w:before="120" w:after="0" w:line="240" w:lineRule="auto"/>
        <w:contextualSpacing/>
        <w:rPr>
          <w:rFonts w:eastAsia="Garamond" w:cs="Times New Roman"/>
        </w:rPr>
      </w:pPr>
      <w:r w:rsidRPr="00E029A3">
        <w:rPr>
          <w:rFonts w:eastAsia="Garamond" w:cs="Times New Roman"/>
        </w:rPr>
        <w:t>A critical component of the Phoenix model is providing student</w:t>
      </w:r>
      <w:r w:rsidR="00985288">
        <w:rPr>
          <w:rFonts w:eastAsia="Garamond" w:cs="Times New Roman"/>
        </w:rPr>
        <w:t>s</w:t>
      </w:r>
      <w:r w:rsidRPr="00E029A3">
        <w:rPr>
          <w:rFonts w:eastAsia="Garamond" w:cs="Times New Roman"/>
        </w:rPr>
        <w:t xml:space="preserve"> with relentless</w:t>
      </w:r>
      <w:r w:rsidR="004205A5" w:rsidRPr="00E029A3">
        <w:rPr>
          <w:rFonts w:eastAsia="Garamond" w:cs="Times New Roman"/>
        </w:rPr>
        <w:t xml:space="preserve"> supports. </w:t>
      </w:r>
      <w:r w:rsidR="00A83219" w:rsidRPr="00E029A3">
        <w:rPr>
          <w:rFonts w:eastAsia="Garamond" w:cs="Times New Roman"/>
        </w:rPr>
        <w:t>Phoenix</w:t>
      </w:r>
      <w:r w:rsidR="004205A5" w:rsidRPr="00E029A3">
        <w:rPr>
          <w:rFonts w:eastAsia="Garamond" w:cs="Times New Roman"/>
        </w:rPr>
        <w:t xml:space="preserve"> utilize</w:t>
      </w:r>
      <w:r w:rsidR="00A83219" w:rsidRPr="00E029A3">
        <w:rPr>
          <w:rFonts w:eastAsia="Garamond" w:cs="Times New Roman"/>
        </w:rPr>
        <w:t>s</w:t>
      </w:r>
      <w:r w:rsidR="004205A5" w:rsidRPr="00E029A3">
        <w:rPr>
          <w:rFonts w:eastAsia="Garamond" w:cs="Times New Roman"/>
        </w:rPr>
        <w:t xml:space="preserve"> a number of key supports to ensure the success of students, including:</w:t>
      </w:r>
    </w:p>
    <w:p w14:paraId="133A5F85" w14:textId="77777777" w:rsidR="009A110D" w:rsidRPr="00E029A3" w:rsidRDefault="009A110D" w:rsidP="00E8040C">
      <w:pPr>
        <w:spacing w:before="120" w:after="0" w:line="240" w:lineRule="auto"/>
        <w:contextualSpacing/>
        <w:rPr>
          <w:rFonts w:eastAsia="Garamond" w:cs="Times New Roman"/>
        </w:rPr>
      </w:pPr>
    </w:p>
    <w:p w14:paraId="6455ED5F" w14:textId="0F92E5F5" w:rsidR="004205A5" w:rsidRPr="00E029A3" w:rsidRDefault="004205A5" w:rsidP="00E8040C">
      <w:pPr>
        <w:pStyle w:val="ListParagraph"/>
        <w:numPr>
          <w:ilvl w:val="0"/>
          <w:numId w:val="22"/>
        </w:numPr>
        <w:spacing w:line="240" w:lineRule="auto"/>
        <w:rPr>
          <w:rFonts w:cs="Times New Roman"/>
        </w:rPr>
      </w:pPr>
      <w:r w:rsidRPr="00E029A3">
        <w:rPr>
          <w:rFonts w:cs="Times New Roman"/>
          <w:b/>
          <w:bCs/>
        </w:rPr>
        <w:t>Student Support Team</w:t>
      </w:r>
      <w:r w:rsidRPr="00E029A3">
        <w:rPr>
          <w:rFonts w:cs="Times New Roman"/>
          <w:b/>
        </w:rPr>
        <w:t>:</w:t>
      </w:r>
      <w:r w:rsidRPr="00E029A3">
        <w:rPr>
          <w:rFonts w:cs="Times New Roman"/>
        </w:rPr>
        <w:t xml:space="preserve"> Consisting of the Director of Student Support, a</w:t>
      </w:r>
      <w:r w:rsidR="00A83219" w:rsidRPr="00E029A3">
        <w:rPr>
          <w:rFonts w:cs="Times New Roman"/>
        </w:rPr>
        <w:t>n</w:t>
      </w:r>
      <w:r w:rsidRPr="00E029A3">
        <w:rPr>
          <w:rFonts w:cs="Times New Roman"/>
        </w:rPr>
        <w:t xml:space="preserve"> on-site social worker, and Student Support Specialists, the SST dedicates their energy to</w:t>
      </w:r>
      <w:r w:rsidR="007F294B">
        <w:rPr>
          <w:rFonts w:cs="Times New Roman"/>
        </w:rPr>
        <w:t xml:space="preserve"> encouraging building scholarly, using an intentional combination of relentless outreach and supports</w:t>
      </w:r>
      <w:r w:rsidRPr="00E029A3">
        <w:rPr>
          <w:rFonts w:cs="Times New Roman"/>
        </w:rPr>
        <w:t xml:space="preserve">. </w:t>
      </w:r>
      <w:r w:rsidR="00A83219" w:rsidRPr="00E029A3">
        <w:rPr>
          <w:rFonts w:cs="Times New Roman"/>
        </w:rPr>
        <w:t>Some of their daily efforts include, facilitating circle back conversations, making p</w:t>
      </w:r>
      <w:r w:rsidRPr="00E029A3">
        <w:rPr>
          <w:rFonts w:cs="Times New Roman"/>
        </w:rPr>
        <w:t>hone calls</w:t>
      </w:r>
      <w:r w:rsidR="00985288">
        <w:rPr>
          <w:rFonts w:cs="Times New Roman"/>
        </w:rPr>
        <w:t xml:space="preserve"> or </w:t>
      </w:r>
      <w:r w:rsidR="00A83219" w:rsidRPr="00E029A3">
        <w:rPr>
          <w:rFonts w:cs="Times New Roman"/>
        </w:rPr>
        <w:t>texting students and adult supporters, going on home visits, action-</w:t>
      </w:r>
      <w:r w:rsidRPr="00E029A3">
        <w:rPr>
          <w:rFonts w:cs="Times New Roman"/>
        </w:rPr>
        <w:t>planning, counseling, and organizing meetings with teachers and adult supporters</w:t>
      </w:r>
      <w:r w:rsidR="00A83219" w:rsidRPr="00E029A3">
        <w:rPr>
          <w:rFonts w:cs="Times New Roman"/>
        </w:rPr>
        <w:t>.</w:t>
      </w:r>
    </w:p>
    <w:p w14:paraId="07AA7312" w14:textId="77777777" w:rsidR="004205A5" w:rsidRPr="00E029A3" w:rsidRDefault="004205A5" w:rsidP="00E8040C">
      <w:pPr>
        <w:pStyle w:val="ListParagraph"/>
        <w:spacing w:line="240" w:lineRule="auto"/>
        <w:rPr>
          <w:rFonts w:cs="Times New Roman"/>
        </w:rPr>
      </w:pPr>
    </w:p>
    <w:p w14:paraId="2DEDF4D9" w14:textId="3E955CCD" w:rsidR="006C132F" w:rsidRPr="00E029A3" w:rsidRDefault="004205A5" w:rsidP="00E8040C">
      <w:pPr>
        <w:pStyle w:val="ListParagraph"/>
        <w:numPr>
          <w:ilvl w:val="0"/>
          <w:numId w:val="22"/>
        </w:numPr>
        <w:spacing w:line="240" w:lineRule="auto"/>
        <w:rPr>
          <w:rFonts w:cs="Times New Roman"/>
        </w:rPr>
      </w:pPr>
      <w:r w:rsidRPr="00E029A3">
        <w:rPr>
          <w:rFonts w:cs="Times New Roman"/>
          <w:b/>
          <w:bCs/>
        </w:rPr>
        <w:t>On-site Little Scholars Center</w:t>
      </w:r>
      <w:r w:rsidRPr="00E029A3">
        <w:rPr>
          <w:rFonts w:cs="Times New Roman"/>
          <w:b/>
        </w:rPr>
        <w:t>:</w:t>
      </w:r>
      <w:r w:rsidRPr="00E029A3">
        <w:rPr>
          <w:rFonts w:cs="Times New Roman"/>
        </w:rPr>
        <w:t xml:space="preserve">  Phoenix schools are equipped with a Little Scholars Center to help our parenting students succeed academically. Students drop their children off at the Little Scholars Center when they come to school in the morning and pick their child up at the end of the school day. Little Scholar teachers support students who wish to meet with teachers after school, have to serve detention, or choose to attend Homework Lab.</w:t>
      </w:r>
    </w:p>
    <w:p w14:paraId="4002290F" w14:textId="77777777" w:rsidR="006C132F" w:rsidRPr="00E029A3" w:rsidRDefault="006C132F" w:rsidP="00E8040C">
      <w:pPr>
        <w:pStyle w:val="ListParagraph"/>
        <w:spacing w:line="240" w:lineRule="auto"/>
        <w:rPr>
          <w:rFonts w:cs="Times New Roman"/>
        </w:rPr>
      </w:pPr>
    </w:p>
    <w:p w14:paraId="2E1FBC39" w14:textId="6F7972A6" w:rsidR="007B7E26" w:rsidRPr="00E029A3" w:rsidRDefault="007B7E26" w:rsidP="00E8040C">
      <w:pPr>
        <w:pStyle w:val="ListParagraph"/>
        <w:numPr>
          <w:ilvl w:val="0"/>
          <w:numId w:val="22"/>
        </w:numPr>
        <w:spacing w:line="240" w:lineRule="auto"/>
        <w:rPr>
          <w:rFonts w:cs="Times New Roman"/>
        </w:rPr>
      </w:pPr>
      <w:r w:rsidRPr="00E029A3">
        <w:rPr>
          <w:rFonts w:cs="Times New Roman"/>
          <w:bCs/>
        </w:rPr>
        <w:t>S.</w:t>
      </w:r>
      <w:r w:rsidRPr="00E029A3">
        <w:rPr>
          <w:rFonts w:cs="Times New Roman"/>
          <w:b/>
          <w:bCs/>
        </w:rPr>
        <w:t>C.H.O.L.A.R. “Feather” System:</w:t>
      </w:r>
      <w:r w:rsidRPr="00E029A3">
        <w:rPr>
          <w:rFonts w:cs="Times New Roman"/>
          <w:b/>
        </w:rPr>
        <w:t> </w:t>
      </w:r>
      <w:r w:rsidRPr="00E029A3">
        <w:rPr>
          <w:rFonts w:cs="Times New Roman"/>
        </w:rPr>
        <w:t xml:space="preserve">Students have the opportunity to earn feathers, a form of merit points which commend them for upholding one of the seven attributes of scholarship: Service, Community, Hope, </w:t>
      </w:r>
      <w:r w:rsidR="00A83219" w:rsidRPr="00E029A3">
        <w:rPr>
          <w:rFonts w:cs="Times New Roman"/>
        </w:rPr>
        <w:t>Opportunity</w:t>
      </w:r>
      <w:r w:rsidRPr="00E029A3">
        <w:rPr>
          <w:rFonts w:cs="Times New Roman"/>
        </w:rPr>
        <w:t xml:space="preserve">, </w:t>
      </w:r>
      <w:r w:rsidR="00A83219" w:rsidRPr="00E029A3">
        <w:rPr>
          <w:rFonts w:cs="Times New Roman"/>
        </w:rPr>
        <w:t>Leadership</w:t>
      </w:r>
      <w:r w:rsidRPr="00E029A3">
        <w:rPr>
          <w:rFonts w:cs="Times New Roman"/>
        </w:rPr>
        <w:t xml:space="preserve">, </w:t>
      </w:r>
      <w:r w:rsidR="00A83219" w:rsidRPr="00E029A3">
        <w:rPr>
          <w:rFonts w:cs="Times New Roman"/>
        </w:rPr>
        <w:t>Achievement</w:t>
      </w:r>
      <w:r w:rsidRPr="00E029A3">
        <w:rPr>
          <w:rFonts w:cs="Times New Roman"/>
        </w:rPr>
        <w:t>, and Respect. Feathers can be redeemed for small prizes such as Phoenix t-shirts, movie tickets, or meals with teachers.</w:t>
      </w:r>
    </w:p>
    <w:p w14:paraId="306F0501" w14:textId="77777777" w:rsidR="007B7E26" w:rsidRPr="00E029A3" w:rsidRDefault="007B7E26" w:rsidP="00E8040C">
      <w:pPr>
        <w:pStyle w:val="ListParagraph"/>
        <w:spacing w:line="240" w:lineRule="auto"/>
        <w:rPr>
          <w:rFonts w:cs="Times New Roman"/>
        </w:rPr>
      </w:pPr>
    </w:p>
    <w:p w14:paraId="70496224" w14:textId="01259CD3" w:rsidR="00995EC2" w:rsidRPr="00E029A3" w:rsidRDefault="006C132F" w:rsidP="00E8040C">
      <w:pPr>
        <w:pStyle w:val="ListParagraph"/>
        <w:numPr>
          <w:ilvl w:val="0"/>
          <w:numId w:val="22"/>
        </w:numPr>
        <w:spacing w:line="240" w:lineRule="auto"/>
        <w:rPr>
          <w:rFonts w:cs="Times New Roman"/>
        </w:rPr>
      </w:pPr>
      <w:r w:rsidRPr="00E029A3">
        <w:rPr>
          <w:rFonts w:cs="Times New Roman"/>
          <w:b/>
          <w:bCs/>
        </w:rPr>
        <w:t>Individualized College Planning Center</w:t>
      </w:r>
      <w:r w:rsidRPr="00E029A3">
        <w:rPr>
          <w:rFonts w:cs="Times New Roman"/>
          <w:b/>
        </w:rPr>
        <w:t>:</w:t>
      </w:r>
      <w:r w:rsidRPr="00E029A3">
        <w:rPr>
          <w:rFonts w:cs="Times New Roman"/>
        </w:rPr>
        <w:t xml:space="preserve"> Because Phoenix schools do no</w:t>
      </w:r>
      <w:r w:rsidR="00A83219" w:rsidRPr="00E029A3">
        <w:rPr>
          <w:rFonts w:cs="Times New Roman"/>
        </w:rPr>
        <w:t>t have traditional grade levels,</w:t>
      </w:r>
      <w:r w:rsidRPr="00E029A3">
        <w:rPr>
          <w:rFonts w:cs="Times New Roman"/>
        </w:rPr>
        <w:t xml:space="preserve"> students are on individualized paths to graduation. Each scholar must reach the same requirements to graduate, </w:t>
      </w:r>
      <w:r w:rsidR="00A83219" w:rsidRPr="00E029A3">
        <w:rPr>
          <w:rFonts w:cs="Times New Roman"/>
        </w:rPr>
        <w:t>so</w:t>
      </w:r>
      <w:r w:rsidRPr="00E029A3">
        <w:rPr>
          <w:rFonts w:cs="Times New Roman"/>
        </w:rPr>
        <w:t xml:space="preserve"> the </w:t>
      </w:r>
      <w:r w:rsidR="00A83219" w:rsidRPr="00E029A3">
        <w:rPr>
          <w:rFonts w:cs="Times New Roman"/>
        </w:rPr>
        <w:t>College Services Coordinator works with students to set short and long-term goals, and helps student</w:t>
      </w:r>
      <w:r w:rsidR="00A61D82">
        <w:rPr>
          <w:rFonts w:cs="Times New Roman"/>
        </w:rPr>
        <w:t>s</w:t>
      </w:r>
      <w:r w:rsidR="00A83219" w:rsidRPr="00E029A3">
        <w:rPr>
          <w:rFonts w:cs="Times New Roman"/>
        </w:rPr>
        <w:t xml:space="preserve"> navigate </w:t>
      </w:r>
      <w:r w:rsidRPr="00E029A3">
        <w:rPr>
          <w:rFonts w:cs="Times New Roman"/>
        </w:rPr>
        <w:t>the college planning process.</w:t>
      </w:r>
    </w:p>
    <w:p w14:paraId="4C3D8CA5" w14:textId="77777777" w:rsidR="00995EC2" w:rsidRPr="00E029A3" w:rsidRDefault="00995EC2" w:rsidP="00E8040C">
      <w:pPr>
        <w:pStyle w:val="ListParagraph"/>
        <w:spacing w:line="240" w:lineRule="auto"/>
        <w:rPr>
          <w:rFonts w:cs="Times New Roman"/>
        </w:rPr>
      </w:pPr>
    </w:p>
    <w:p w14:paraId="0B5CB2A1" w14:textId="575E739D" w:rsidR="007B7E26" w:rsidRPr="00E029A3" w:rsidRDefault="007B7E26" w:rsidP="00E8040C">
      <w:pPr>
        <w:pStyle w:val="ListParagraph"/>
        <w:numPr>
          <w:ilvl w:val="0"/>
          <w:numId w:val="22"/>
        </w:numPr>
        <w:spacing w:line="240" w:lineRule="auto"/>
        <w:rPr>
          <w:rFonts w:cs="Times New Roman"/>
        </w:rPr>
      </w:pPr>
      <w:r w:rsidRPr="00E029A3">
        <w:rPr>
          <w:rFonts w:cs="Times New Roman"/>
          <w:b/>
          <w:bCs/>
        </w:rPr>
        <w:t>Athletics, Clubs, and Activities:</w:t>
      </w:r>
      <w:r w:rsidRPr="00E029A3">
        <w:rPr>
          <w:rFonts w:cs="Times New Roman"/>
        </w:rPr>
        <w:t> </w:t>
      </w:r>
      <w:r w:rsidR="00B748AE" w:rsidRPr="00E029A3">
        <w:rPr>
          <w:rFonts w:cs="Times New Roman"/>
        </w:rPr>
        <w:t xml:space="preserve"> Phoenix utilizes extracurricul</w:t>
      </w:r>
      <w:r w:rsidR="008D22B9">
        <w:rPr>
          <w:rFonts w:cs="Times New Roman"/>
        </w:rPr>
        <w:t>ar programming, including clubs</w:t>
      </w:r>
      <w:r w:rsidR="00B748AE" w:rsidRPr="00E029A3">
        <w:rPr>
          <w:rFonts w:cs="Times New Roman"/>
        </w:rPr>
        <w:t xml:space="preserve"> and athletics</w:t>
      </w:r>
      <w:r w:rsidR="008D22B9">
        <w:rPr>
          <w:rFonts w:cs="Times New Roman"/>
        </w:rPr>
        <w:t xml:space="preserve">, </w:t>
      </w:r>
      <w:r w:rsidR="00B748AE" w:rsidRPr="00E029A3">
        <w:rPr>
          <w:rFonts w:cs="Times New Roman"/>
        </w:rPr>
        <w:t xml:space="preserve">to help connect students and propel them to success within Phoenix. For example, </w:t>
      </w:r>
      <w:r w:rsidRPr="00E029A3">
        <w:rPr>
          <w:rFonts w:cs="Times New Roman"/>
        </w:rPr>
        <w:t>Phoenix student-athletes are held to high academic and behavioral expectations in order to promote a strong culture of scholarly leadership. Our student-athletes balance the same school day</w:t>
      </w:r>
      <w:r w:rsidR="00A83219" w:rsidRPr="00E029A3">
        <w:rPr>
          <w:rFonts w:cs="Times New Roman"/>
        </w:rPr>
        <w:t>,</w:t>
      </w:r>
      <w:r w:rsidRPr="00E029A3">
        <w:rPr>
          <w:rFonts w:cs="Times New Roman"/>
        </w:rPr>
        <w:t xml:space="preserve"> while also maintaining high gr</w:t>
      </w:r>
      <w:r w:rsidR="00A83219" w:rsidRPr="00E029A3">
        <w:rPr>
          <w:rFonts w:cs="Times New Roman"/>
        </w:rPr>
        <w:t xml:space="preserve">ades and high attendance. Phoenix has </w:t>
      </w:r>
      <w:r w:rsidRPr="00E029A3">
        <w:rPr>
          <w:rFonts w:cs="Times New Roman"/>
        </w:rPr>
        <w:t xml:space="preserve">found that sometimes all a struggling student needs to succeed is the support of the basketball team captain and the rest of his team, who all encourage him to raise his grades in order to play in the next game. </w:t>
      </w:r>
    </w:p>
    <w:p w14:paraId="525FAC4A" w14:textId="77777777" w:rsidR="004205A5" w:rsidRPr="00E029A3" w:rsidRDefault="004205A5" w:rsidP="00E8040C">
      <w:pPr>
        <w:pStyle w:val="ListParagraph"/>
        <w:spacing w:line="240" w:lineRule="auto"/>
        <w:rPr>
          <w:rFonts w:cs="Times New Roman"/>
        </w:rPr>
      </w:pPr>
    </w:p>
    <w:p w14:paraId="0C23083A" w14:textId="3AB936F7" w:rsidR="004205A5" w:rsidRPr="00E029A3" w:rsidRDefault="004205A5" w:rsidP="00E8040C">
      <w:pPr>
        <w:pStyle w:val="ListParagraph"/>
        <w:numPr>
          <w:ilvl w:val="0"/>
          <w:numId w:val="22"/>
        </w:numPr>
        <w:spacing w:line="240" w:lineRule="auto"/>
        <w:rPr>
          <w:rFonts w:cs="Times New Roman"/>
        </w:rPr>
      </w:pPr>
      <w:r w:rsidRPr="00E029A3">
        <w:rPr>
          <w:rFonts w:cs="Times New Roman"/>
          <w:b/>
          <w:bCs/>
        </w:rPr>
        <w:t>Multi-Quarter Enrollment Process</w:t>
      </w:r>
      <w:r w:rsidRPr="00E029A3">
        <w:rPr>
          <w:rFonts w:cs="Times New Roman"/>
          <w:b/>
        </w:rPr>
        <w:t>:</w:t>
      </w:r>
      <w:r w:rsidRPr="00E029A3">
        <w:rPr>
          <w:rFonts w:cs="Times New Roman"/>
        </w:rPr>
        <w:t xml:space="preserve"> Phoenix schools recruit students </w:t>
      </w:r>
      <w:r w:rsidR="009A110D" w:rsidRPr="00E029A3">
        <w:rPr>
          <w:rFonts w:cs="Times New Roman"/>
        </w:rPr>
        <w:t>five</w:t>
      </w:r>
      <w:r w:rsidRPr="00E029A3">
        <w:rPr>
          <w:rFonts w:cs="Times New Roman"/>
        </w:rPr>
        <w:t xml:space="preserve"> times each school year – at the beginning of every quarter. If there is a student who would like to join the Phoenix community, the school works with the student to enroll and begin learning as soon as possible.</w:t>
      </w:r>
    </w:p>
    <w:p w14:paraId="0D515EDD" w14:textId="2A8BE527" w:rsidR="00995EC2" w:rsidRPr="00E029A3" w:rsidRDefault="00995EC2" w:rsidP="00E8040C">
      <w:pPr>
        <w:spacing w:before="120" w:after="0" w:line="240" w:lineRule="auto"/>
        <w:contextualSpacing/>
        <w:rPr>
          <w:rFonts w:eastAsia="Garamond" w:cs="Times New Roman"/>
        </w:rPr>
      </w:pPr>
      <w:r w:rsidRPr="00E029A3">
        <w:rPr>
          <w:rFonts w:cs="Times New Roman"/>
          <w:bCs/>
        </w:rPr>
        <w:t xml:space="preserve">In addition to these core elements of relentless supports, in the 2015-2015 year the Phoenix Charter Academy Network hired a Chief of </w:t>
      </w:r>
      <w:r w:rsidRPr="00E029A3">
        <w:rPr>
          <w:rFonts w:eastAsia="Garamond" w:cs="Times New Roman"/>
        </w:rPr>
        <w:t xml:space="preserve">Partnerships and Student Supports, who oversees student supports across the network. Having a senior staff member dedicated to supports has increased </w:t>
      </w:r>
      <w:r w:rsidR="006F061C" w:rsidRPr="00E029A3">
        <w:rPr>
          <w:rFonts w:eastAsia="Garamond" w:cs="Times New Roman"/>
        </w:rPr>
        <w:t>the capacity of for both</w:t>
      </w:r>
      <w:r w:rsidRPr="00E029A3">
        <w:rPr>
          <w:rFonts w:eastAsia="Garamond" w:cs="Times New Roman"/>
        </w:rPr>
        <w:t xml:space="preserve"> Phoenix Chelsea and Springfield</w:t>
      </w:r>
      <w:r w:rsidR="006F061C" w:rsidRPr="00E029A3">
        <w:rPr>
          <w:rFonts w:eastAsia="Garamond" w:cs="Times New Roman"/>
        </w:rPr>
        <w:t xml:space="preserve"> and has led to more targeted student tracking, relentless supports, and retention of students.</w:t>
      </w:r>
    </w:p>
    <w:p w14:paraId="4D8E028D" w14:textId="77777777" w:rsidR="00995EC2" w:rsidRPr="00E029A3" w:rsidRDefault="00995EC2" w:rsidP="00E8040C">
      <w:pPr>
        <w:spacing w:line="240" w:lineRule="auto"/>
        <w:contextualSpacing/>
        <w:rPr>
          <w:rFonts w:cs="Times New Roman"/>
          <w:bCs/>
          <w:u w:val="single"/>
        </w:rPr>
      </w:pPr>
    </w:p>
    <w:p w14:paraId="34D8386A" w14:textId="2C118D39" w:rsidR="006E4222" w:rsidRPr="00985288" w:rsidRDefault="00A83219" w:rsidP="00E8040C">
      <w:pPr>
        <w:spacing w:line="240" w:lineRule="auto"/>
        <w:contextualSpacing/>
        <w:rPr>
          <w:rFonts w:eastAsia="Garamond" w:cs="Times New Roman"/>
          <w:u w:val="single"/>
        </w:rPr>
      </w:pPr>
      <w:r w:rsidRPr="00E029A3">
        <w:rPr>
          <w:rFonts w:cs="Times New Roman"/>
          <w:bCs/>
          <w:u w:val="single"/>
        </w:rPr>
        <w:t>Key Design Element 3</w:t>
      </w:r>
      <w:r w:rsidRPr="00985288">
        <w:rPr>
          <w:rFonts w:cs="Times New Roman"/>
          <w:bCs/>
          <w:u w:val="single"/>
        </w:rPr>
        <w:t xml:space="preserve">: </w:t>
      </w:r>
      <w:r w:rsidRPr="00985288">
        <w:rPr>
          <w:rFonts w:eastAsia="Garamond" w:cs="Times New Roman"/>
          <w:u w:val="single"/>
        </w:rPr>
        <w:t>Rigorous academic instruction through use of d</w:t>
      </w:r>
      <w:r w:rsidR="006E4222" w:rsidRPr="00985288">
        <w:rPr>
          <w:rFonts w:eastAsia="Garamond" w:cs="Times New Roman"/>
          <w:u w:val="single"/>
        </w:rPr>
        <w:t>ata and professional development</w:t>
      </w:r>
    </w:p>
    <w:p w14:paraId="75DDCD36" w14:textId="77777777" w:rsidR="006E4222" w:rsidRPr="00E029A3" w:rsidRDefault="006E4222" w:rsidP="00E8040C">
      <w:pPr>
        <w:spacing w:line="240" w:lineRule="auto"/>
        <w:contextualSpacing/>
        <w:rPr>
          <w:rFonts w:eastAsia="Garamond" w:cs="Times New Roman"/>
        </w:rPr>
      </w:pPr>
      <w:r w:rsidRPr="00E029A3">
        <w:rPr>
          <w:rFonts w:eastAsia="Garamond" w:cs="Times New Roman"/>
        </w:rPr>
        <w:t>In 2015-2016 both Phoenix Chelsea and Springfield have leveraged ongoing staff professional development sessions in order to support teaching staff in maintaining rigorous academic instruction for all students. The professional development structure for the 2015-2016 year included the following:</w:t>
      </w:r>
    </w:p>
    <w:p w14:paraId="41E80572" w14:textId="0F98227D" w:rsidR="006E4222" w:rsidRPr="00E029A3" w:rsidRDefault="006E4222" w:rsidP="00E8040C">
      <w:pPr>
        <w:pStyle w:val="ListParagraph"/>
        <w:numPr>
          <w:ilvl w:val="0"/>
          <w:numId w:val="24"/>
        </w:numPr>
        <w:spacing w:line="240" w:lineRule="auto"/>
        <w:rPr>
          <w:rFonts w:eastAsia="Garamond" w:cs="Times New Roman"/>
        </w:rPr>
      </w:pPr>
      <w:r w:rsidRPr="00E029A3">
        <w:rPr>
          <w:rFonts w:cs="Times New Roman"/>
          <w:b/>
        </w:rPr>
        <w:t>Leadership Institute:</w:t>
      </w:r>
      <w:r w:rsidRPr="00E029A3">
        <w:rPr>
          <w:rFonts w:cs="Times New Roman"/>
        </w:rPr>
        <w:t xml:space="preserve"> In </w:t>
      </w:r>
      <w:r w:rsidR="008756DF">
        <w:rPr>
          <w:rFonts w:cs="Times New Roman"/>
        </w:rPr>
        <w:t xml:space="preserve">the summer of 2015 leaders across the Phoenix network </w:t>
      </w:r>
      <w:r w:rsidRPr="00E029A3">
        <w:rPr>
          <w:rFonts w:cs="Times New Roman"/>
        </w:rPr>
        <w:t xml:space="preserve">came together for a weeklong Leadership Institute, whereby leaders </w:t>
      </w:r>
      <w:r w:rsidR="008756DF">
        <w:rPr>
          <w:rFonts w:cs="Times New Roman"/>
        </w:rPr>
        <w:t>were provided with</w:t>
      </w:r>
      <w:r w:rsidRPr="00E029A3">
        <w:rPr>
          <w:rFonts w:cs="Times New Roman"/>
        </w:rPr>
        <w:t xml:space="preserve"> t</w:t>
      </w:r>
      <w:r w:rsidR="008756DF">
        <w:rPr>
          <w:rFonts w:cs="Times New Roman"/>
        </w:rPr>
        <w:t>argeted professional development. During this time, instructional leaders were provided with tools to successfully roll out instructional priorities for the year and continue to lead teachers</w:t>
      </w:r>
      <w:r w:rsidR="002D3F6C">
        <w:rPr>
          <w:rFonts w:cs="Times New Roman"/>
        </w:rPr>
        <w:t xml:space="preserve"> towards practicing</w:t>
      </w:r>
      <w:r w:rsidR="008756DF">
        <w:rPr>
          <w:rFonts w:cs="Times New Roman"/>
        </w:rPr>
        <w:t xml:space="preserve"> </w:t>
      </w:r>
      <w:r w:rsidRPr="00E029A3">
        <w:rPr>
          <w:rFonts w:cs="Times New Roman"/>
        </w:rPr>
        <w:t>data-driven instruction.</w:t>
      </w:r>
    </w:p>
    <w:p w14:paraId="00982A8C" w14:textId="77777777" w:rsidR="006E4222" w:rsidRPr="00E029A3" w:rsidRDefault="006E4222" w:rsidP="00E8040C">
      <w:pPr>
        <w:pStyle w:val="ListParagraph"/>
        <w:spacing w:line="240" w:lineRule="auto"/>
        <w:rPr>
          <w:rFonts w:eastAsia="Garamond" w:cs="Times New Roman"/>
        </w:rPr>
      </w:pPr>
    </w:p>
    <w:p w14:paraId="05A2886E" w14:textId="2AD08201" w:rsidR="006E4222" w:rsidRPr="00E029A3" w:rsidRDefault="006E4222" w:rsidP="00E8040C">
      <w:pPr>
        <w:pStyle w:val="ListParagraph"/>
        <w:numPr>
          <w:ilvl w:val="0"/>
          <w:numId w:val="24"/>
        </w:numPr>
        <w:spacing w:line="240" w:lineRule="auto"/>
        <w:rPr>
          <w:rFonts w:eastAsia="Garamond" w:cs="Times New Roman"/>
        </w:rPr>
      </w:pPr>
      <w:r w:rsidRPr="00E029A3">
        <w:rPr>
          <w:rFonts w:cs="Times New Roman"/>
          <w:b/>
        </w:rPr>
        <w:t>Staff and Fellows Institute:</w:t>
      </w:r>
      <w:r w:rsidRPr="00E029A3">
        <w:rPr>
          <w:rFonts w:cs="Times New Roman"/>
        </w:rPr>
        <w:t xml:space="preserve"> Before the start of the school year, teachers and fellows receive</w:t>
      </w:r>
      <w:r w:rsidR="00B2611C">
        <w:rPr>
          <w:rFonts w:cs="Times New Roman"/>
        </w:rPr>
        <w:t>d</w:t>
      </w:r>
      <w:r w:rsidRPr="00E029A3">
        <w:rPr>
          <w:rFonts w:cs="Times New Roman"/>
        </w:rPr>
        <w:t xml:space="preserve"> two full weeks of planning, professional development, and work time.</w:t>
      </w:r>
    </w:p>
    <w:p w14:paraId="7F83FD8A" w14:textId="77777777" w:rsidR="006E4222" w:rsidRPr="00E029A3" w:rsidRDefault="006E4222" w:rsidP="00E8040C">
      <w:pPr>
        <w:pStyle w:val="ListParagraph"/>
        <w:spacing w:line="240" w:lineRule="auto"/>
        <w:rPr>
          <w:rFonts w:eastAsia="Garamond" w:cs="Times New Roman"/>
        </w:rPr>
      </w:pPr>
    </w:p>
    <w:p w14:paraId="45527283" w14:textId="64DA5876" w:rsidR="00C630DD" w:rsidRPr="00E029A3" w:rsidRDefault="006E4222" w:rsidP="00E8040C">
      <w:pPr>
        <w:pStyle w:val="ListParagraph"/>
        <w:numPr>
          <w:ilvl w:val="0"/>
          <w:numId w:val="24"/>
        </w:numPr>
        <w:spacing w:line="240" w:lineRule="auto"/>
        <w:rPr>
          <w:rFonts w:eastAsia="Garamond" w:cs="Times New Roman"/>
        </w:rPr>
      </w:pPr>
      <w:r w:rsidRPr="00E029A3">
        <w:rPr>
          <w:rFonts w:cs="Times New Roman"/>
          <w:b/>
        </w:rPr>
        <w:t>Ongoing Professional Development:</w:t>
      </w:r>
      <w:r w:rsidRPr="00E029A3">
        <w:rPr>
          <w:rFonts w:cs="Times New Roman"/>
        </w:rPr>
        <w:t xml:space="preserve"> Teachers </w:t>
      </w:r>
      <w:r w:rsidR="00B2611C">
        <w:rPr>
          <w:rFonts w:cs="Times New Roman"/>
        </w:rPr>
        <w:t>met</w:t>
      </w:r>
      <w:r w:rsidRPr="00E029A3">
        <w:rPr>
          <w:rFonts w:cs="Times New Roman"/>
        </w:rPr>
        <w:t xml:space="preserve"> for approximately three hours each Friday afternoon</w:t>
      </w:r>
      <w:r w:rsidRPr="00E029A3">
        <w:rPr>
          <w:rFonts w:cs="Times New Roman"/>
          <w:b/>
        </w:rPr>
        <w:t xml:space="preserve"> </w:t>
      </w:r>
      <w:r w:rsidRPr="00E029A3">
        <w:rPr>
          <w:rFonts w:cs="Times New Roman"/>
        </w:rPr>
        <w:t xml:space="preserve">for a variety of professional development sessions and collaborative </w:t>
      </w:r>
      <w:r w:rsidR="00AE1576" w:rsidRPr="00E029A3">
        <w:rPr>
          <w:rFonts w:cs="Times New Roman"/>
        </w:rPr>
        <w:t>work projects; in the 2015-2016</w:t>
      </w:r>
      <w:r w:rsidRPr="00E029A3">
        <w:rPr>
          <w:rFonts w:cs="Times New Roman"/>
        </w:rPr>
        <w:t xml:space="preserve"> school year, teachers received at least 150 hours of professional development.</w:t>
      </w:r>
    </w:p>
    <w:p w14:paraId="6E2C6A83" w14:textId="100C2497" w:rsidR="001B7D4B" w:rsidRPr="00E029A3" w:rsidRDefault="001B7D4B" w:rsidP="00E8040C">
      <w:pPr>
        <w:pStyle w:val="FootnoteText"/>
        <w:numPr>
          <w:ilvl w:val="0"/>
          <w:numId w:val="24"/>
        </w:numPr>
        <w:contextualSpacing/>
        <w:rPr>
          <w:rFonts w:cs="Times New Roman"/>
          <w:sz w:val="22"/>
          <w:szCs w:val="22"/>
        </w:rPr>
      </w:pPr>
      <w:r w:rsidRPr="00E029A3">
        <w:rPr>
          <w:rFonts w:cs="Times New Roman"/>
          <w:b/>
          <w:sz w:val="22"/>
          <w:szCs w:val="22"/>
        </w:rPr>
        <w:t xml:space="preserve">Quarterly Data Days: </w:t>
      </w:r>
      <w:r w:rsidRPr="00E029A3">
        <w:rPr>
          <w:rFonts w:cs="Times New Roman"/>
          <w:sz w:val="22"/>
          <w:szCs w:val="22"/>
        </w:rPr>
        <w:t xml:space="preserve">Each quarter, the Director of Curriculum and Instruction </w:t>
      </w:r>
      <w:r w:rsidR="00B2611C">
        <w:rPr>
          <w:rFonts w:cs="Times New Roman"/>
          <w:sz w:val="22"/>
          <w:szCs w:val="22"/>
        </w:rPr>
        <w:t>led</w:t>
      </w:r>
      <w:r w:rsidRPr="00E029A3">
        <w:rPr>
          <w:rFonts w:cs="Times New Roman"/>
          <w:sz w:val="22"/>
          <w:szCs w:val="22"/>
        </w:rPr>
        <w:t xml:space="preserve"> the instruction staff in a Data day, which is a professional development </w:t>
      </w:r>
      <w:r w:rsidR="000C6CEE" w:rsidRPr="00E029A3">
        <w:rPr>
          <w:rFonts w:cs="Times New Roman"/>
          <w:sz w:val="22"/>
          <w:szCs w:val="22"/>
        </w:rPr>
        <w:t>session</w:t>
      </w:r>
      <w:r w:rsidRPr="00E029A3">
        <w:rPr>
          <w:rFonts w:cs="Times New Roman"/>
          <w:sz w:val="22"/>
          <w:szCs w:val="22"/>
        </w:rPr>
        <w:t xml:space="preserve"> held directly following Interim Assessments. During Data Days, teachers and leaders review</w:t>
      </w:r>
      <w:r w:rsidR="00B2611C">
        <w:rPr>
          <w:rFonts w:cs="Times New Roman"/>
          <w:sz w:val="22"/>
          <w:szCs w:val="22"/>
        </w:rPr>
        <w:t>ed</w:t>
      </w:r>
      <w:r w:rsidRPr="00E029A3">
        <w:rPr>
          <w:rFonts w:cs="Times New Roman"/>
          <w:sz w:val="22"/>
          <w:szCs w:val="22"/>
        </w:rPr>
        <w:t xml:space="preserve"> progress on the Interim Assessments, analyze</w:t>
      </w:r>
      <w:r w:rsidR="00B2611C">
        <w:rPr>
          <w:rFonts w:cs="Times New Roman"/>
          <w:sz w:val="22"/>
          <w:szCs w:val="22"/>
        </w:rPr>
        <w:t>d</w:t>
      </w:r>
      <w:r w:rsidRPr="00E029A3">
        <w:rPr>
          <w:rFonts w:cs="Times New Roman"/>
          <w:sz w:val="22"/>
          <w:szCs w:val="22"/>
        </w:rPr>
        <w:t xml:space="preserve"> student work, develop</w:t>
      </w:r>
      <w:r w:rsidR="00B2611C">
        <w:rPr>
          <w:rFonts w:cs="Times New Roman"/>
          <w:sz w:val="22"/>
          <w:szCs w:val="22"/>
        </w:rPr>
        <w:t>ed</w:t>
      </w:r>
      <w:r w:rsidRPr="00E029A3">
        <w:rPr>
          <w:rFonts w:cs="Times New Roman"/>
          <w:sz w:val="22"/>
          <w:szCs w:val="22"/>
        </w:rPr>
        <w:t xml:space="preserve"> action plans to address any gaps, and plan</w:t>
      </w:r>
      <w:r w:rsidR="00B2611C">
        <w:rPr>
          <w:rFonts w:cs="Times New Roman"/>
          <w:sz w:val="22"/>
          <w:szCs w:val="22"/>
        </w:rPr>
        <w:t>ned</w:t>
      </w:r>
      <w:r w:rsidRPr="00E029A3">
        <w:rPr>
          <w:rFonts w:cs="Times New Roman"/>
          <w:sz w:val="22"/>
          <w:szCs w:val="22"/>
        </w:rPr>
        <w:t xml:space="preserve"> for the next assessment cycle. </w:t>
      </w:r>
    </w:p>
    <w:p w14:paraId="09F7F895" w14:textId="77777777" w:rsidR="000C6CEE" w:rsidRPr="00E029A3" w:rsidRDefault="000C6CEE" w:rsidP="00E8040C">
      <w:pPr>
        <w:pStyle w:val="FootnoteText"/>
        <w:ind w:left="720"/>
        <w:contextualSpacing/>
        <w:rPr>
          <w:rFonts w:cs="Times New Roman"/>
          <w:sz w:val="22"/>
          <w:szCs w:val="22"/>
        </w:rPr>
      </w:pPr>
    </w:p>
    <w:p w14:paraId="3FE4D4B4" w14:textId="2C297E21" w:rsidR="000C6CEE" w:rsidRPr="00E029A3" w:rsidRDefault="000C6CEE" w:rsidP="00E8040C">
      <w:pPr>
        <w:pStyle w:val="FootnoteText"/>
        <w:numPr>
          <w:ilvl w:val="0"/>
          <w:numId w:val="24"/>
        </w:numPr>
        <w:contextualSpacing/>
        <w:rPr>
          <w:rFonts w:cs="Times New Roman"/>
          <w:sz w:val="22"/>
          <w:szCs w:val="22"/>
        </w:rPr>
      </w:pPr>
      <w:r w:rsidRPr="00E029A3">
        <w:rPr>
          <w:rFonts w:cs="Times New Roman"/>
          <w:b/>
          <w:sz w:val="22"/>
          <w:szCs w:val="22"/>
        </w:rPr>
        <w:t>Quarterly Content Days:</w:t>
      </w:r>
      <w:r w:rsidRPr="00E029A3">
        <w:rPr>
          <w:rFonts w:cs="Times New Roman"/>
          <w:sz w:val="22"/>
          <w:szCs w:val="22"/>
        </w:rPr>
        <w:t xml:space="preserve"> Quarterly, teachers and leaders across the network </w:t>
      </w:r>
      <w:r w:rsidR="00B2611C">
        <w:rPr>
          <w:rFonts w:cs="Times New Roman"/>
          <w:sz w:val="22"/>
          <w:szCs w:val="22"/>
        </w:rPr>
        <w:t>met</w:t>
      </w:r>
      <w:r w:rsidRPr="00E029A3">
        <w:rPr>
          <w:rFonts w:cs="Times New Roman"/>
          <w:sz w:val="22"/>
          <w:szCs w:val="22"/>
        </w:rPr>
        <w:t xml:space="preserve"> with their content teams (i.e. all the Science teachers from Chelsea, Lawrence, and Springfield </w:t>
      </w:r>
      <w:r w:rsidR="00B2611C">
        <w:rPr>
          <w:rFonts w:cs="Times New Roman"/>
          <w:sz w:val="22"/>
          <w:szCs w:val="22"/>
        </w:rPr>
        <w:t>met</w:t>
      </w:r>
      <w:r w:rsidRPr="00E029A3">
        <w:rPr>
          <w:rFonts w:cs="Times New Roman"/>
          <w:sz w:val="22"/>
          <w:szCs w:val="22"/>
        </w:rPr>
        <w:t>).</w:t>
      </w:r>
      <w:r w:rsidR="008075FA" w:rsidRPr="00E029A3">
        <w:rPr>
          <w:rFonts w:cs="Times New Roman"/>
          <w:sz w:val="22"/>
          <w:szCs w:val="22"/>
        </w:rPr>
        <w:t xml:space="preserve"> This time </w:t>
      </w:r>
      <w:r w:rsidR="00B2611C">
        <w:rPr>
          <w:rFonts w:cs="Times New Roman"/>
          <w:sz w:val="22"/>
          <w:szCs w:val="22"/>
        </w:rPr>
        <w:t xml:space="preserve">was </w:t>
      </w:r>
      <w:r w:rsidR="008075FA" w:rsidRPr="00E029A3">
        <w:rPr>
          <w:rFonts w:cs="Times New Roman"/>
          <w:sz w:val="22"/>
          <w:szCs w:val="22"/>
        </w:rPr>
        <w:t xml:space="preserve">utilized </w:t>
      </w:r>
      <w:r w:rsidR="00B2611C">
        <w:rPr>
          <w:rFonts w:cs="Times New Roman"/>
          <w:sz w:val="22"/>
          <w:szCs w:val="22"/>
        </w:rPr>
        <w:t>to</w:t>
      </w:r>
      <w:r w:rsidR="008075FA" w:rsidRPr="00E029A3">
        <w:rPr>
          <w:rFonts w:cs="Times New Roman"/>
          <w:sz w:val="22"/>
          <w:szCs w:val="22"/>
        </w:rPr>
        <w:t xml:space="preserve"> </w:t>
      </w:r>
      <w:r w:rsidR="00B2611C">
        <w:rPr>
          <w:rFonts w:cs="Times New Roman"/>
          <w:sz w:val="22"/>
          <w:szCs w:val="22"/>
        </w:rPr>
        <w:t>develop</w:t>
      </w:r>
      <w:r w:rsidR="008075FA" w:rsidRPr="00E029A3">
        <w:rPr>
          <w:rFonts w:cs="Times New Roman"/>
          <w:sz w:val="22"/>
          <w:szCs w:val="22"/>
        </w:rPr>
        <w:t xml:space="preserve"> curriculum, </w:t>
      </w:r>
      <w:r w:rsidR="00B2611C">
        <w:rPr>
          <w:rFonts w:cs="Times New Roman"/>
          <w:sz w:val="22"/>
          <w:szCs w:val="22"/>
        </w:rPr>
        <w:t>create</w:t>
      </w:r>
      <w:r w:rsidR="008075FA" w:rsidRPr="00E029A3">
        <w:rPr>
          <w:rFonts w:cs="Times New Roman"/>
          <w:sz w:val="22"/>
          <w:szCs w:val="22"/>
        </w:rPr>
        <w:t xml:space="preserve"> rigorous assessments and </w:t>
      </w:r>
      <w:r w:rsidR="00B2611C">
        <w:rPr>
          <w:rFonts w:cs="Times New Roman"/>
          <w:sz w:val="22"/>
          <w:szCs w:val="22"/>
        </w:rPr>
        <w:t>share</w:t>
      </w:r>
      <w:r w:rsidR="008075FA" w:rsidRPr="00E029A3">
        <w:rPr>
          <w:rFonts w:cs="Times New Roman"/>
          <w:sz w:val="22"/>
          <w:szCs w:val="22"/>
        </w:rPr>
        <w:t xml:space="preserve"> best teaching practices.</w:t>
      </w:r>
    </w:p>
    <w:p w14:paraId="75FA9E62" w14:textId="77777777" w:rsidR="001B7D4B" w:rsidRPr="00E029A3" w:rsidRDefault="001B7D4B" w:rsidP="00E8040C">
      <w:pPr>
        <w:pStyle w:val="ListParagraph"/>
        <w:spacing w:line="240" w:lineRule="auto"/>
        <w:rPr>
          <w:rFonts w:eastAsia="Garamond" w:cs="Times New Roman"/>
        </w:rPr>
      </w:pPr>
    </w:p>
    <w:p w14:paraId="595671F0" w14:textId="62A935A4" w:rsidR="006E4222" w:rsidRPr="00E029A3" w:rsidRDefault="00C630DD" w:rsidP="00E8040C">
      <w:pPr>
        <w:pStyle w:val="ListParagraph"/>
        <w:numPr>
          <w:ilvl w:val="0"/>
          <w:numId w:val="24"/>
        </w:numPr>
        <w:spacing w:line="240" w:lineRule="auto"/>
        <w:rPr>
          <w:rFonts w:eastAsia="Garamond" w:cs="Times New Roman"/>
        </w:rPr>
      </w:pPr>
      <w:r w:rsidRPr="00E029A3">
        <w:rPr>
          <w:rFonts w:cs="Times New Roman"/>
          <w:b/>
        </w:rPr>
        <w:t>Supervision:</w:t>
      </w:r>
      <w:r w:rsidRPr="00E029A3">
        <w:rPr>
          <w:rFonts w:cs="Times New Roman"/>
        </w:rPr>
        <w:t xml:space="preserve"> </w:t>
      </w:r>
      <w:r w:rsidR="006E4222" w:rsidRPr="00E029A3">
        <w:rPr>
          <w:rFonts w:cs="Times New Roman"/>
        </w:rPr>
        <w:t>Phoenix Chelsea</w:t>
      </w:r>
      <w:r w:rsidRPr="00E029A3">
        <w:rPr>
          <w:rFonts w:cs="Times New Roman"/>
        </w:rPr>
        <w:t xml:space="preserve"> and Springfield</w:t>
      </w:r>
      <w:r w:rsidR="006E4222" w:rsidRPr="00E029A3">
        <w:rPr>
          <w:rFonts w:cs="Times New Roman"/>
        </w:rPr>
        <w:t xml:space="preserve"> teaching staff </w:t>
      </w:r>
      <w:r w:rsidR="00B2611C">
        <w:rPr>
          <w:rFonts w:cs="Times New Roman"/>
        </w:rPr>
        <w:t>met</w:t>
      </w:r>
      <w:r w:rsidR="006E4222" w:rsidRPr="00E029A3">
        <w:rPr>
          <w:rFonts w:cs="Times New Roman"/>
        </w:rPr>
        <w:t xml:space="preserve"> at least once a week individually with their </w:t>
      </w:r>
      <w:r w:rsidR="001B7D4B" w:rsidRPr="00E029A3">
        <w:rPr>
          <w:rFonts w:cs="Times New Roman"/>
        </w:rPr>
        <w:t>supervisors</w:t>
      </w:r>
      <w:r w:rsidR="006E4222" w:rsidRPr="00E029A3">
        <w:rPr>
          <w:rFonts w:cs="Times New Roman"/>
        </w:rPr>
        <w:t>. Teacher supervisions generally include</w:t>
      </w:r>
      <w:r w:rsidR="001B7D4B" w:rsidRPr="00E029A3">
        <w:rPr>
          <w:rFonts w:cs="Times New Roman"/>
        </w:rPr>
        <w:t xml:space="preserve"> a general check-in, feedback on most </w:t>
      </w:r>
      <w:r w:rsidR="006E4222" w:rsidRPr="00E029A3">
        <w:rPr>
          <w:rFonts w:cs="Times New Roman"/>
        </w:rPr>
        <w:t>r</w:t>
      </w:r>
      <w:r w:rsidR="008D22B9">
        <w:rPr>
          <w:rFonts w:cs="Times New Roman"/>
        </w:rPr>
        <w:t xml:space="preserve">ecent </w:t>
      </w:r>
      <w:r w:rsidR="001B7D4B" w:rsidRPr="00E029A3">
        <w:rPr>
          <w:rFonts w:cs="Times New Roman"/>
        </w:rPr>
        <w:t>observation, check-</w:t>
      </w:r>
      <w:r w:rsidR="006E4222" w:rsidRPr="00E029A3">
        <w:rPr>
          <w:rFonts w:cs="Times New Roman"/>
        </w:rPr>
        <w:t xml:space="preserve">in on weekly overviews to make sure they are aligned to schedule of assessed standards and common core, </w:t>
      </w:r>
      <w:r w:rsidR="001B7D4B" w:rsidRPr="00E029A3">
        <w:rPr>
          <w:rFonts w:cs="Times New Roman"/>
        </w:rPr>
        <w:t xml:space="preserve">and a </w:t>
      </w:r>
      <w:r w:rsidR="006E4222" w:rsidRPr="00E029A3">
        <w:rPr>
          <w:rFonts w:cs="Times New Roman"/>
        </w:rPr>
        <w:t xml:space="preserve">review of accountabilities. </w:t>
      </w:r>
    </w:p>
    <w:p w14:paraId="47249715" w14:textId="12575740" w:rsidR="008075FA" w:rsidRDefault="008075FA" w:rsidP="00E8040C">
      <w:pPr>
        <w:spacing w:line="240" w:lineRule="auto"/>
        <w:contextualSpacing/>
        <w:rPr>
          <w:rFonts w:eastAsia="Garamond" w:cs="Times New Roman"/>
        </w:rPr>
      </w:pPr>
      <w:r w:rsidRPr="00E029A3">
        <w:rPr>
          <w:rFonts w:eastAsia="Garamond" w:cs="Times New Roman"/>
        </w:rPr>
        <w:t>Additionally, during 2015-2016 Phoenix focused on increasing the use of targeted academic data in order to drive rigorous instruction. Specifically, by implementing the following:</w:t>
      </w:r>
    </w:p>
    <w:p w14:paraId="107BCDE4" w14:textId="77777777" w:rsidR="008D22B9" w:rsidRPr="00E029A3" w:rsidRDefault="008D22B9" w:rsidP="00E8040C">
      <w:pPr>
        <w:spacing w:line="240" w:lineRule="auto"/>
        <w:contextualSpacing/>
        <w:rPr>
          <w:rFonts w:eastAsia="Garamond" w:cs="Times New Roman"/>
        </w:rPr>
      </w:pPr>
    </w:p>
    <w:p w14:paraId="6C62B80C" w14:textId="769F8916" w:rsidR="008075FA" w:rsidRPr="00E029A3" w:rsidRDefault="008075FA" w:rsidP="00E8040C">
      <w:pPr>
        <w:numPr>
          <w:ilvl w:val="0"/>
          <w:numId w:val="24"/>
        </w:numPr>
        <w:spacing w:before="120" w:after="0" w:line="240" w:lineRule="auto"/>
        <w:contextualSpacing/>
        <w:rPr>
          <w:rFonts w:eastAsia="Garamond" w:cs="Times New Roman"/>
        </w:rPr>
      </w:pPr>
      <w:r w:rsidRPr="00E029A3">
        <w:rPr>
          <w:rFonts w:eastAsia="Garamond" w:cs="Times New Roman"/>
          <w:b/>
        </w:rPr>
        <w:t>Quality Performance Assessments:</w:t>
      </w:r>
      <w:r w:rsidRPr="00E029A3">
        <w:rPr>
          <w:rFonts w:eastAsia="Garamond" w:cs="Times New Roman"/>
        </w:rPr>
        <w:t xml:space="preserve"> </w:t>
      </w:r>
      <w:r w:rsidR="00B2611C">
        <w:rPr>
          <w:rFonts w:eastAsia="Garamond" w:cs="Times New Roman"/>
        </w:rPr>
        <w:t>Quarterly, every teacher designed</w:t>
      </w:r>
      <w:r w:rsidRPr="00E029A3">
        <w:rPr>
          <w:rFonts w:eastAsia="Garamond" w:cs="Times New Roman"/>
        </w:rPr>
        <w:t xml:space="preserve"> and </w:t>
      </w:r>
      <w:r w:rsidR="00B2611C">
        <w:rPr>
          <w:rFonts w:eastAsia="Garamond" w:cs="Times New Roman"/>
        </w:rPr>
        <w:t>administered</w:t>
      </w:r>
      <w:r w:rsidRPr="00E029A3">
        <w:rPr>
          <w:rFonts w:eastAsia="Garamond" w:cs="Times New Roman"/>
        </w:rPr>
        <w:t xml:space="preserve"> </w:t>
      </w:r>
      <w:r w:rsidRPr="00E029A3">
        <w:rPr>
          <w:rFonts w:eastAsia="Garamond" w:cs="Times New Roman"/>
          <w:color w:val="333333"/>
        </w:rPr>
        <w:t xml:space="preserve">at least one quality performance assessment. These assessments require scholars to demonstrate their skills and knowledge on a project or performance </w:t>
      </w:r>
      <w:r w:rsidR="003B7C90" w:rsidRPr="00E029A3">
        <w:rPr>
          <w:rFonts w:eastAsia="Garamond" w:cs="Times New Roman"/>
          <w:color w:val="333333"/>
        </w:rPr>
        <w:t xml:space="preserve">requiring students to leverage </w:t>
      </w:r>
      <w:r w:rsidRPr="00E029A3">
        <w:rPr>
          <w:rFonts w:eastAsia="Garamond" w:cs="Times New Roman"/>
          <w:color w:val="333333"/>
        </w:rPr>
        <w:t>critical thinking</w:t>
      </w:r>
      <w:r w:rsidR="003B7C90" w:rsidRPr="00E029A3">
        <w:rPr>
          <w:rFonts w:eastAsia="Garamond" w:cs="Times New Roman"/>
          <w:color w:val="333333"/>
        </w:rPr>
        <w:t xml:space="preserve"> skills.</w:t>
      </w:r>
    </w:p>
    <w:p w14:paraId="006BD5FB" w14:textId="77777777" w:rsidR="003B7C90" w:rsidRPr="00E029A3" w:rsidRDefault="003B7C90" w:rsidP="00E8040C">
      <w:pPr>
        <w:spacing w:before="120" w:after="0" w:line="240" w:lineRule="auto"/>
        <w:ind w:left="720"/>
        <w:contextualSpacing/>
        <w:rPr>
          <w:rFonts w:eastAsia="Garamond" w:cs="Times New Roman"/>
        </w:rPr>
      </w:pPr>
    </w:p>
    <w:p w14:paraId="12CFE772" w14:textId="5A6D79B7" w:rsidR="003B7C90" w:rsidRPr="00E029A3" w:rsidRDefault="003A653D" w:rsidP="00E8040C">
      <w:pPr>
        <w:numPr>
          <w:ilvl w:val="0"/>
          <w:numId w:val="24"/>
        </w:numPr>
        <w:spacing w:before="120" w:after="0" w:line="240" w:lineRule="auto"/>
        <w:contextualSpacing/>
        <w:rPr>
          <w:rFonts w:eastAsia="Garamond" w:cs="Times New Roman"/>
        </w:rPr>
      </w:pPr>
      <w:r w:rsidRPr="00E029A3">
        <w:rPr>
          <w:rFonts w:eastAsia="Garamond" w:cs="Times New Roman"/>
          <w:b/>
        </w:rPr>
        <w:t xml:space="preserve">Interim Assessments: </w:t>
      </w:r>
      <w:r w:rsidR="004D69FC" w:rsidRPr="00E029A3">
        <w:rPr>
          <w:rFonts w:eastAsia="Garamond" w:cs="Times New Roman"/>
        </w:rPr>
        <w:t>Quarterly, students in core academic classes (Math, Literature and Science</w:t>
      </w:r>
      <w:r w:rsidR="005A7CC8">
        <w:rPr>
          <w:rFonts w:eastAsia="Garamond" w:cs="Times New Roman"/>
        </w:rPr>
        <w:t>)</w:t>
      </w:r>
      <w:r w:rsidR="004D69FC" w:rsidRPr="00E029A3">
        <w:rPr>
          <w:rFonts w:eastAsia="Garamond" w:cs="Times New Roman"/>
        </w:rPr>
        <w:t xml:space="preserve">, </w:t>
      </w:r>
      <w:r w:rsidR="005A7CC8">
        <w:rPr>
          <w:rFonts w:eastAsia="Garamond" w:cs="Times New Roman"/>
        </w:rPr>
        <w:t>took</w:t>
      </w:r>
      <w:r w:rsidR="004D69FC" w:rsidRPr="00E029A3">
        <w:rPr>
          <w:rFonts w:eastAsia="Garamond" w:cs="Times New Roman"/>
        </w:rPr>
        <w:t xml:space="preserve"> interim assessment exams</w:t>
      </w:r>
      <w:r w:rsidR="005A7CC8">
        <w:rPr>
          <w:rFonts w:eastAsia="Garamond" w:cs="Times New Roman"/>
        </w:rPr>
        <w:t>,</w:t>
      </w:r>
      <w:r w:rsidR="004D69FC" w:rsidRPr="00E029A3">
        <w:rPr>
          <w:rFonts w:eastAsia="Garamond" w:cs="Times New Roman"/>
        </w:rPr>
        <w:t xml:space="preserve"> which assess students</w:t>
      </w:r>
      <w:r w:rsidR="005A7CC8">
        <w:rPr>
          <w:rFonts w:eastAsia="Garamond" w:cs="Times New Roman"/>
        </w:rPr>
        <w:t>’</w:t>
      </w:r>
      <w:r w:rsidR="004D69FC" w:rsidRPr="00E029A3">
        <w:rPr>
          <w:rFonts w:eastAsia="Garamond" w:cs="Times New Roman"/>
        </w:rPr>
        <w:t xml:space="preserve"> mastery of specific standards and sk</w:t>
      </w:r>
      <w:r w:rsidR="005A7CC8">
        <w:rPr>
          <w:rFonts w:eastAsia="Garamond" w:cs="Times New Roman"/>
        </w:rPr>
        <w:t>ills. Following each assessment</w:t>
      </w:r>
      <w:r w:rsidR="004D69FC" w:rsidRPr="00E029A3">
        <w:rPr>
          <w:rFonts w:eastAsia="Garamond" w:cs="Times New Roman"/>
        </w:rPr>
        <w:t xml:space="preserve"> teachers review the data during a professional development data day and based on the data create tailored action plans.</w:t>
      </w:r>
    </w:p>
    <w:p w14:paraId="106788C7" w14:textId="77777777" w:rsidR="003B7C90" w:rsidRPr="00E029A3" w:rsidRDefault="003B7C90" w:rsidP="00E8040C">
      <w:pPr>
        <w:spacing w:before="120" w:after="0" w:line="240" w:lineRule="auto"/>
        <w:ind w:left="720"/>
        <w:contextualSpacing/>
        <w:rPr>
          <w:rFonts w:eastAsia="Garamond" w:cs="Times New Roman"/>
        </w:rPr>
      </w:pPr>
    </w:p>
    <w:p w14:paraId="180EF94E" w14:textId="3BD2436B" w:rsidR="009A110D" w:rsidRPr="00E029A3" w:rsidRDefault="008075FA" w:rsidP="00E8040C">
      <w:pPr>
        <w:spacing w:line="240" w:lineRule="auto"/>
        <w:contextualSpacing/>
        <w:rPr>
          <w:rFonts w:cs="Times New Roman"/>
          <w:bCs/>
          <w:u w:val="single"/>
        </w:rPr>
      </w:pPr>
      <w:r w:rsidRPr="00E029A3">
        <w:rPr>
          <w:rFonts w:eastAsia="Garamond" w:cs="Times New Roman"/>
        </w:rPr>
        <w:t>Finally</w:t>
      </w:r>
      <w:r w:rsidR="006E4222" w:rsidRPr="00E029A3">
        <w:rPr>
          <w:rFonts w:eastAsia="Garamond" w:cs="Times New Roman"/>
        </w:rPr>
        <w:t xml:space="preserve">, </w:t>
      </w:r>
      <w:r w:rsidR="009A110D" w:rsidRPr="00E029A3">
        <w:rPr>
          <w:rFonts w:eastAsia="Garamond" w:cs="Times New Roman"/>
        </w:rPr>
        <w:t>Phoenix employs a number of core academic structures to ensure that all students have access and support to a rigorous academic program. These practices were all implemented with fidelity in the 2015-2016 school year and include:</w:t>
      </w:r>
    </w:p>
    <w:p w14:paraId="7031B3DF" w14:textId="5298395E" w:rsidR="009A110D" w:rsidRPr="00E029A3" w:rsidRDefault="009A110D" w:rsidP="00E8040C">
      <w:pPr>
        <w:pStyle w:val="ListParagraph"/>
        <w:numPr>
          <w:ilvl w:val="0"/>
          <w:numId w:val="23"/>
        </w:numPr>
        <w:spacing w:line="240" w:lineRule="auto"/>
        <w:rPr>
          <w:rFonts w:cs="Times New Roman"/>
        </w:rPr>
      </w:pPr>
      <w:r w:rsidRPr="00E029A3">
        <w:rPr>
          <w:rFonts w:cs="Times New Roman"/>
          <w:b/>
        </w:rPr>
        <w:t>Heterogeneously Mixed Classes:</w:t>
      </w:r>
      <w:r w:rsidRPr="00E029A3">
        <w:rPr>
          <w:rFonts w:cs="Times New Roman"/>
        </w:rPr>
        <w:t xml:space="preserve"> Our students enter Phoenix with a variety of skill levels and challenges. Regardless of age, skill level, or learning accommodations, all students learn together in the same classrooms. Phoenix schools employ an inclusion-based model for English Language Learners as well, meaning that in addition to ESL classes, ELL students take other core classes with English speaking students. Teachers are highly skilled in differentiating lessons, and many classes have AmeriCorps Fellows who offer additional, push-in support.</w:t>
      </w:r>
    </w:p>
    <w:p w14:paraId="7C28E9B1" w14:textId="77777777" w:rsidR="009A110D" w:rsidRPr="00E029A3" w:rsidRDefault="009A110D" w:rsidP="00E8040C">
      <w:pPr>
        <w:pStyle w:val="ListParagraph"/>
        <w:spacing w:line="240" w:lineRule="auto"/>
        <w:rPr>
          <w:rFonts w:cs="Times New Roman"/>
        </w:rPr>
      </w:pPr>
    </w:p>
    <w:p w14:paraId="21C80FD6" w14:textId="655E3DA8" w:rsidR="009A110D" w:rsidRPr="00E029A3" w:rsidRDefault="009A110D" w:rsidP="00E8040C">
      <w:pPr>
        <w:pStyle w:val="ListParagraph"/>
        <w:numPr>
          <w:ilvl w:val="0"/>
          <w:numId w:val="23"/>
        </w:numPr>
        <w:spacing w:line="240" w:lineRule="auto"/>
        <w:rPr>
          <w:rFonts w:cs="Times New Roman"/>
        </w:rPr>
      </w:pPr>
      <w:r w:rsidRPr="00E029A3">
        <w:rPr>
          <w:rFonts w:cs="Times New Roman"/>
          <w:b/>
        </w:rPr>
        <w:t>Categorized Classes to Ensure Framework Mastery:</w:t>
      </w:r>
      <w:r w:rsidRPr="00E029A3">
        <w:rPr>
          <w:rFonts w:cs="Times New Roman"/>
        </w:rPr>
        <w:t xml:space="preserve"> Across all disciplines, Phoenix classes are aligned vertically into Categories (I, II, III), guaranteeing all students master all high school frameworks prior to graduation. At Phoenix, students do not progress through curriculum based on seat time, but on the acquisition of specific skills that are determined by the students’ proximity to graduation. In a Category I English class, for instance, students would be expected to master the fundamentals of short, expository writing, whereas in a Category III class they would be expected to produce a research paper without extensive teacher guidance. To ensure college success, students are required to pass classes in each Category, in each discipline, prior to graduation.</w:t>
      </w:r>
    </w:p>
    <w:p w14:paraId="521148F6" w14:textId="77777777" w:rsidR="009A110D" w:rsidRPr="00E029A3" w:rsidRDefault="009A110D" w:rsidP="00E8040C">
      <w:pPr>
        <w:pStyle w:val="ListParagraph"/>
        <w:spacing w:line="240" w:lineRule="auto"/>
        <w:rPr>
          <w:rFonts w:cs="Times New Roman"/>
        </w:rPr>
      </w:pPr>
    </w:p>
    <w:p w14:paraId="6A361994" w14:textId="15278738" w:rsidR="009A110D" w:rsidRPr="00E029A3" w:rsidRDefault="009A110D" w:rsidP="00E8040C">
      <w:pPr>
        <w:pStyle w:val="ListParagraph"/>
        <w:numPr>
          <w:ilvl w:val="0"/>
          <w:numId w:val="23"/>
        </w:numPr>
        <w:spacing w:line="240" w:lineRule="auto"/>
        <w:rPr>
          <w:rFonts w:cs="Times New Roman"/>
        </w:rPr>
      </w:pPr>
      <w:r w:rsidRPr="00E029A3">
        <w:rPr>
          <w:rFonts w:cs="Times New Roman"/>
          <w:b/>
        </w:rPr>
        <w:t>Phoenix Readers on Point (PROPs):</w:t>
      </w:r>
      <w:r w:rsidRPr="00E029A3">
        <w:rPr>
          <w:rFonts w:cs="Times New Roman"/>
        </w:rPr>
        <w:t xml:space="preserve"> Many of our students enter Phoenix schools several grade levels behind in reading; some students have said they have never read a book prior to enrolling at Phoenix. PROPs began in 2011 as a sustained silent reading initiative to give students more time to practice reading and to engage students in the reading process. Teachers of all disciplines lead 35-minute PROPs sessions four days per week. While most class time is spent reading silently, PROPs leaders encourage book talks and textual analysis assignments.</w:t>
      </w:r>
    </w:p>
    <w:p w14:paraId="30092751" w14:textId="77777777" w:rsidR="009A110D" w:rsidRPr="00E029A3" w:rsidRDefault="009A110D" w:rsidP="00E8040C">
      <w:pPr>
        <w:pStyle w:val="ListParagraph"/>
        <w:spacing w:line="240" w:lineRule="auto"/>
        <w:rPr>
          <w:rFonts w:cs="Times New Roman"/>
        </w:rPr>
      </w:pPr>
    </w:p>
    <w:p w14:paraId="3E099882" w14:textId="552E7F30" w:rsidR="008075FA" w:rsidRPr="00E029A3" w:rsidRDefault="009A110D" w:rsidP="00E8040C">
      <w:pPr>
        <w:pStyle w:val="ListParagraph"/>
        <w:numPr>
          <w:ilvl w:val="0"/>
          <w:numId w:val="23"/>
        </w:numPr>
        <w:spacing w:line="240" w:lineRule="auto"/>
        <w:rPr>
          <w:rFonts w:cs="Times New Roman"/>
        </w:rPr>
      </w:pPr>
      <w:r w:rsidRPr="00E029A3">
        <w:rPr>
          <w:rFonts w:cs="Times New Roman"/>
          <w:b/>
        </w:rPr>
        <w:t>High-Dosage Tutoring:</w:t>
      </w:r>
      <w:r w:rsidRPr="00E029A3">
        <w:rPr>
          <w:rFonts w:cs="Times New Roman"/>
        </w:rPr>
        <w:t xml:space="preserve"> Phoenix AmeriCorps Fellows are an integral part of Phoenix’s academic model. Fellows provide intensive 1-on-1 or 2-on-1 tutoring for students in hour-long, daily sessions. Every student in our MCAS cohort receives tutoring from a Fellow, as do students who need support in remedial math or reading, study skills, or English as a Second Language. Fellows create and utilize rigorous curriculum aligned with Common Core frameworks in order to ensure that all students in tutoring have the opportunity to meet</w:t>
      </w:r>
      <w:r w:rsidR="00995EC2" w:rsidRPr="00E029A3">
        <w:rPr>
          <w:rFonts w:cs="Times New Roman"/>
        </w:rPr>
        <w:t xml:space="preserve"> their academic potential.</w:t>
      </w:r>
    </w:p>
    <w:p w14:paraId="0B014737" w14:textId="01D69FB9" w:rsidR="008075FA" w:rsidRPr="00E029A3" w:rsidRDefault="008075FA" w:rsidP="00E8040C">
      <w:pPr>
        <w:spacing w:line="240" w:lineRule="auto"/>
        <w:contextualSpacing/>
        <w:rPr>
          <w:rFonts w:cs="Times New Roman"/>
          <w:u w:val="single"/>
        </w:rPr>
      </w:pPr>
      <w:r w:rsidRPr="00E029A3">
        <w:rPr>
          <w:rFonts w:cs="Times New Roman"/>
          <w:u w:val="single"/>
        </w:rPr>
        <w:t>Key Design Element 4: Preparing students for college success:</w:t>
      </w:r>
    </w:p>
    <w:p w14:paraId="5EC2BD9F" w14:textId="09779139" w:rsidR="006A172A" w:rsidRPr="00E029A3" w:rsidRDefault="006A172A" w:rsidP="00E8040C">
      <w:pPr>
        <w:spacing w:line="240" w:lineRule="auto"/>
        <w:contextualSpacing/>
        <w:rPr>
          <w:rFonts w:cs="Times New Roman"/>
        </w:rPr>
      </w:pPr>
      <w:r w:rsidRPr="00E029A3">
        <w:rPr>
          <w:rFonts w:cs="Times New Roman"/>
        </w:rPr>
        <w:t xml:space="preserve">In 2015-2016, Phoenix Chelsea and Springfield developed </w:t>
      </w:r>
      <w:r w:rsidR="00C97168">
        <w:rPr>
          <w:rFonts w:cs="Times New Roman"/>
        </w:rPr>
        <w:t>additional</w:t>
      </w:r>
      <w:r w:rsidRPr="00E029A3">
        <w:rPr>
          <w:rFonts w:cs="Times New Roman"/>
        </w:rPr>
        <w:t xml:space="preserve"> college services programming, </w:t>
      </w:r>
      <w:r w:rsidR="00C97168">
        <w:rPr>
          <w:rFonts w:cs="Times New Roman"/>
        </w:rPr>
        <w:t>aimed at providing</w:t>
      </w:r>
      <w:r w:rsidRPr="00E029A3">
        <w:rPr>
          <w:rFonts w:cs="Times New Roman"/>
        </w:rPr>
        <w:t xml:space="preserve"> students </w:t>
      </w:r>
      <w:r w:rsidR="00C97168">
        <w:rPr>
          <w:rFonts w:cs="Times New Roman"/>
        </w:rPr>
        <w:t>with the supports they need to be</w:t>
      </w:r>
      <w:r w:rsidRPr="00E029A3">
        <w:rPr>
          <w:rFonts w:cs="Times New Roman"/>
        </w:rPr>
        <w:t xml:space="preserve"> prepared for college. For example, in 2015-2016 Phoenix Springfield hired its first College Services Coordinator, which is a full time position dedicated to preparing seniors for success in college. </w:t>
      </w:r>
      <w:r w:rsidR="00FF41B6">
        <w:rPr>
          <w:rFonts w:cs="Times New Roman"/>
        </w:rPr>
        <w:t>Additionally, for the first time</w:t>
      </w:r>
      <w:r w:rsidRPr="00E029A3">
        <w:rPr>
          <w:rFonts w:cs="Times New Roman"/>
        </w:rPr>
        <w:t>, Phoenix Che</w:t>
      </w:r>
      <w:r w:rsidR="00FF41B6">
        <w:rPr>
          <w:rFonts w:cs="Times New Roman"/>
        </w:rPr>
        <w:t>lsea and Springfield offered on-</w:t>
      </w:r>
      <w:r w:rsidRPr="00E029A3">
        <w:rPr>
          <w:rFonts w:cs="Times New Roman"/>
        </w:rPr>
        <w:t xml:space="preserve">site ACCUPLACER testing, </w:t>
      </w:r>
      <w:r w:rsidR="00FF41B6">
        <w:rPr>
          <w:rFonts w:cs="Times New Roman"/>
        </w:rPr>
        <w:t xml:space="preserve">which provided students with a supportive environment for taking </w:t>
      </w:r>
      <w:r w:rsidRPr="00E029A3">
        <w:rPr>
          <w:rFonts w:cs="Times New Roman"/>
        </w:rPr>
        <w:t xml:space="preserve">this critical college entry exam. Finally, Phoenix Chelsea and Springfield overhauled its school profile and student transcript, ensuring that student college applications clearly and accurately reflected students’ historical academic data, allowing students to be competitive applicants to </w:t>
      </w:r>
      <w:r w:rsidR="00A22C3B" w:rsidRPr="00E029A3">
        <w:rPr>
          <w:rFonts w:cs="Times New Roman"/>
        </w:rPr>
        <w:t>4-year</w:t>
      </w:r>
      <w:r w:rsidRPr="00E029A3">
        <w:rPr>
          <w:rFonts w:cs="Times New Roman"/>
        </w:rPr>
        <w:t xml:space="preserve"> schools.</w:t>
      </w:r>
    </w:p>
    <w:p w14:paraId="1A0CB2AE" w14:textId="77777777" w:rsidR="006A172A" w:rsidRPr="00E029A3" w:rsidRDefault="006A172A" w:rsidP="00E8040C">
      <w:pPr>
        <w:spacing w:line="240" w:lineRule="auto"/>
        <w:contextualSpacing/>
        <w:rPr>
          <w:rFonts w:cs="Times New Roman"/>
        </w:rPr>
      </w:pPr>
    </w:p>
    <w:p w14:paraId="62E47AFF" w14:textId="742F6D89" w:rsidR="006A172A" w:rsidRPr="00E029A3" w:rsidRDefault="006A172A" w:rsidP="00E8040C">
      <w:pPr>
        <w:spacing w:line="240" w:lineRule="auto"/>
        <w:contextualSpacing/>
        <w:rPr>
          <w:rFonts w:cs="Times New Roman"/>
        </w:rPr>
      </w:pPr>
      <w:r w:rsidRPr="00E029A3">
        <w:rPr>
          <w:rFonts w:cs="Times New Roman"/>
        </w:rPr>
        <w:t>In addition, in 2015-2016 Phoenix leverage core practices to ensure students were being prepared for success in college, including:</w:t>
      </w:r>
    </w:p>
    <w:p w14:paraId="2DAEF81E" w14:textId="4CEE89A1" w:rsidR="009A110D" w:rsidRPr="00E029A3" w:rsidRDefault="009A110D" w:rsidP="00E8040C">
      <w:pPr>
        <w:pStyle w:val="ListParagraph"/>
        <w:numPr>
          <w:ilvl w:val="0"/>
          <w:numId w:val="23"/>
        </w:numPr>
        <w:spacing w:line="240" w:lineRule="auto"/>
        <w:rPr>
          <w:rFonts w:cs="Times New Roman"/>
        </w:rPr>
      </w:pPr>
      <w:r w:rsidRPr="00E029A3">
        <w:rPr>
          <w:rFonts w:cs="Times New Roman"/>
          <w:b/>
        </w:rPr>
        <w:t xml:space="preserve">AP for Anyone: </w:t>
      </w:r>
      <w:r w:rsidRPr="00E029A3">
        <w:rPr>
          <w:rFonts w:cs="Times New Roman"/>
        </w:rPr>
        <w:t xml:space="preserve">Phoenix schools encourage all students to strive to take AP classes before graduation. </w:t>
      </w:r>
      <w:r w:rsidR="00C97168">
        <w:rPr>
          <w:rFonts w:cs="Times New Roman"/>
        </w:rPr>
        <w:t>In 2015-2016</w:t>
      </w:r>
      <w:r w:rsidRPr="00E029A3">
        <w:rPr>
          <w:rFonts w:cs="Times New Roman"/>
        </w:rPr>
        <w:t>,</w:t>
      </w:r>
      <w:r w:rsidR="006A172A" w:rsidRPr="00E029A3">
        <w:rPr>
          <w:rFonts w:cs="Times New Roman"/>
        </w:rPr>
        <w:t xml:space="preserve"> in Phoenix Chelsea,</w:t>
      </w:r>
      <w:r w:rsidRPr="00E029A3">
        <w:rPr>
          <w:rFonts w:cs="Times New Roman"/>
        </w:rPr>
        <w:t xml:space="preserve"> </w:t>
      </w:r>
      <w:r w:rsidR="00C97168">
        <w:rPr>
          <w:rFonts w:cs="Times New Roman"/>
        </w:rPr>
        <w:t>seniors were</w:t>
      </w:r>
      <w:r w:rsidRPr="00E029A3">
        <w:rPr>
          <w:rFonts w:cs="Times New Roman"/>
        </w:rPr>
        <w:t xml:space="preserve"> enrolled in AP English Language and Composition and AP </w:t>
      </w:r>
      <w:r w:rsidR="00C97168">
        <w:rPr>
          <w:rFonts w:cs="Times New Roman"/>
        </w:rPr>
        <w:t>Chemistry</w:t>
      </w:r>
      <w:r w:rsidR="006A172A" w:rsidRPr="00E029A3">
        <w:rPr>
          <w:rFonts w:cs="Times New Roman"/>
        </w:rPr>
        <w:t>.</w:t>
      </w:r>
      <w:r w:rsidRPr="00E029A3">
        <w:rPr>
          <w:rFonts w:cs="Times New Roman"/>
        </w:rPr>
        <w:t xml:space="preserve"> </w:t>
      </w:r>
    </w:p>
    <w:p w14:paraId="1FDD0D94" w14:textId="77777777" w:rsidR="00995EC2" w:rsidRPr="00E029A3" w:rsidRDefault="00995EC2" w:rsidP="00E8040C">
      <w:pPr>
        <w:pStyle w:val="ListParagraph"/>
        <w:spacing w:line="240" w:lineRule="auto"/>
        <w:rPr>
          <w:rFonts w:cs="Times New Roman"/>
        </w:rPr>
      </w:pPr>
    </w:p>
    <w:p w14:paraId="42D2E643" w14:textId="3101096F" w:rsidR="00995EC2" w:rsidRPr="00E029A3" w:rsidRDefault="00995EC2" w:rsidP="00E8040C">
      <w:pPr>
        <w:pStyle w:val="ListParagraph"/>
        <w:numPr>
          <w:ilvl w:val="0"/>
          <w:numId w:val="23"/>
        </w:numPr>
        <w:spacing w:line="240" w:lineRule="auto"/>
        <w:rPr>
          <w:rFonts w:cs="Times New Roman"/>
        </w:rPr>
      </w:pPr>
      <w:r w:rsidRPr="00E029A3">
        <w:rPr>
          <w:rFonts w:cs="Times New Roman"/>
          <w:b/>
        </w:rPr>
        <w:t>Entry Exam</w:t>
      </w:r>
      <w:r w:rsidR="004205A5" w:rsidRPr="00E029A3">
        <w:rPr>
          <w:rFonts w:cs="Times New Roman"/>
          <w:b/>
        </w:rPr>
        <w:t xml:space="preserve"> and College Prep:</w:t>
      </w:r>
      <w:r w:rsidR="004205A5" w:rsidRPr="00E029A3">
        <w:rPr>
          <w:rFonts w:cs="Times New Roman"/>
        </w:rPr>
        <w:t xml:space="preserve"> </w:t>
      </w:r>
      <w:r w:rsidRPr="00E029A3">
        <w:rPr>
          <w:rFonts w:cs="Times New Roman"/>
        </w:rPr>
        <w:t xml:space="preserve">The </w:t>
      </w:r>
      <w:r w:rsidR="004205A5" w:rsidRPr="00E029A3">
        <w:rPr>
          <w:rFonts w:cs="Times New Roman"/>
        </w:rPr>
        <w:t xml:space="preserve">College Services </w:t>
      </w:r>
      <w:r w:rsidRPr="00E029A3">
        <w:rPr>
          <w:rFonts w:cs="Times New Roman"/>
        </w:rPr>
        <w:t xml:space="preserve">Coordinator </w:t>
      </w:r>
      <w:r w:rsidR="004205A5" w:rsidRPr="00E029A3">
        <w:rPr>
          <w:rFonts w:cs="Times New Roman"/>
        </w:rPr>
        <w:t>leads several initiatives to broaden academic support for students nearing graduation</w:t>
      </w:r>
      <w:r w:rsidRPr="00E029A3">
        <w:rPr>
          <w:rFonts w:cs="Times New Roman"/>
        </w:rPr>
        <w:t>, including le</w:t>
      </w:r>
      <w:r w:rsidR="00C97168">
        <w:rPr>
          <w:rFonts w:cs="Times New Roman"/>
        </w:rPr>
        <w:t>ading a Senior Seminar c</w:t>
      </w:r>
      <w:r w:rsidRPr="00E029A3">
        <w:rPr>
          <w:rFonts w:cs="Times New Roman"/>
        </w:rPr>
        <w:t xml:space="preserve">ourse. While achievement in all classes </w:t>
      </w:r>
      <w:r w:rsidR="004205A5" w:rsidRPr="00E029A3">
        <w:rPr>
          <w:rFonts w:cs="Times New Roman"/>
        </w:rPr>
        <w:t>is critical for ensuring student access to college, the SAT</w:t>
      </w:r>
      <w:r w:rsidRPr="00E029A3">
        <w:rPr>
          <w:rFonts w:cs="Times New Roman"/>
        </w:rPr>
        <w:t>, ACT and ACCUPLACER exams all remain</w:t>
      </w:r>
      <w:r w:rsidR="004205A5" w:rsidRPr="00E029A3">
        <w:rPr>
          <w:rFonts w:cs="Times New Roman"/>
        </w:rPr>
        <w:t xml:space="preserve"> intimidating hurdle</w:t>
      </w:r>
      <w:r w:rsidRPr="00E029A3">
        <w:rPr>
          <w:rFonts w:cs="Times New Roman"/>
        </w:rPr>
        <w:t>s</w:t>
      </w:r>
      <w:r w:rsidR="004205A5" w:rsidRPr="00E029A3">
        <w:rPr>
          <w:rFonts w:cs="Times New Roman"/>
        </w:rPr>
        <w:t xml:space="preserve"> for many our students. </w:t>
      </w:r>
      <w:r w:rsidRPr="00E029A3">
        <w:rPr>
          <w:rFonts w:cs="Times New Roman"/>
        </w:rPr>
        <w:t xml:space="preserve">In Senior Seminar, seniors are provided with targeted preparation for these entry exams </w:t>
      </w:r>
      <w:r w:rsidR="004205A5" w:rsidRPr="00E029A3">
        <w:rPr>
          <w:rFonts w:cs="Times New Roman"/>
        </w:rPr>
        <w:t xml:space="preserve">and </w:t>
      </w:r>
      <w:r w:rsidRPr="00E029A3">
        <w:rPr>
          <w:rFonts w:cs="Times New Roman"/>
        </w:rPr>
        <w:t>college.</w:t>
      </w:r>
    </w:p>
    <w:p w14:paraId="210B1FE2" w14:textId="77777777" w:rsidR="00995EC2" w:rsidRPr="00E029A3" w:rsidRDefault="00995EC2" w:rsidP="00E8040C">
      <w:pPr>
        <w:pStyle w:val="ListParagraph"/>
        <w:spacing w:line="240" w:lineRule="auto"/>
        <w:rPr>
          <w:rFonts w:cs="Times New Roman"/>
        </w:rPr>
      </w:pPr>
    </w:p>
    <w:p w14:paraId="39CF7C40" w14:textId="27CF4BDE" w:rsidR="00AB563A" w:rsidRPr="00E029A3" w:rsidRDefault="004205A5" w:rsidP="00E8040C">
      <w:pPr>
        <w:pStyle w:val="ListParagraph"/>
        <w:numPr>
          <w:ilvl w:val="0"/>
          <w:numId w:val="23"/>
        </w:numPr>
        <w:spacing w:line="240" w:lineRule="auto"/>
        <w:rPr>
          <w:rFonts w:cs="Times New Roman"/>
        </w:rPr>
      </w:pPr>
      <w:r w:rsidRPr="00E029A3">
        <w:rPr>
          <w:rFonts w:cs="Times New Roman"/>
          <w:b/>
        </w:rPr>
        <w:t>Dual Enrollment in College Courses:</w:t>
      </w:r>
      <w:r w:rsidRPr="00E029A3">
        <w:rPr>
          <w:rFonts w:cs="Times New Roman"/>
        </w:rPr>
        <w:t xml:space="preserve"> To help our scholars prepare for college, we encourage students nearing graduation to take a college-level course. These students remain fully enrolled at Phoenix but have the option of adjusting their schedule to include courses at local commun</w:t>
      </w:r>
      <w:r w:rsidR="00995EC2" w:rsidRPr="00E029A3">
        <w:rPr>
          <w:rFonts w:cs="Times New Roman"/>
        </w:rPr>
        <w:t xml:space="preserve">ity colleges. Several scholars </w:t>
      </w:r>
      <w:r w:rsidRPr="00E029A3">
        <w:rPr>
          <w:rFonts w:cs="Times New Roman"/>
        </w:rPr>
        <w:t>have benefited from this opportunity, noting their appreciation of the supports at Phoenix and excitement about an academic challenge on a real college campus.</w:t>
      </w:r>
    </w:p>
    <w:p w14:paraId="50041ADE" w14:textId="77777777" w:rsidR="00CA6681" w:rsidRPr="00E029A3" w:rsidRDefault="00CA6681" w:rsidP="00E8040C">
      <w:pPr>
        <w:pStyle w:val="Heading3"/>
        <w:spacing w:line="240" w:lineRule="auto"/>
        <w:contextualSpacing/>
        <w:rPr>
          <w:rFonts w:cs="Times New Roman"/>
        </w:rPr>
      </w:pPr>
      <w:bookmarkStart w:id="5" w:name="_Toc331134977"/>
      <w:r w:rsidRPr="00E029A3">
        <w:rPr>
          <w:rFonts w:cs="Times New Roman"/>
        </w:rPr>
        <w:t>Amendments to the Charter</w:t>
      </w:r>
      <w:bookmarkEnd w:id="5"/>
    </w:p>
    <w:p w14:paraId="09AD08F6" w14:textId="77777777" w:rsidR="008E6AC4" w:rsidRPr="00E029A3" w:rsidRDefault="008E6AC4" w:rsidP="00E8040C">
      <w:pPr>
        <w:spacing w:line="240" w:lineRule="auto"/>
        <w:contextualSpacing/>
        <w:rPr>
          <w:rFonts w:cs="Times New Roman"/>
        </w:rPr>
      </w:pPr>
    </w:p>
    <w:tbl>
      <w:tblPr>
        <w:tblStyle w:val="TableGrid"/>
        <w:tblW w:w="0" w:type="auto"/>
        <w:jc w:val="center"/>
        <w:tblLook w:val="04A0" w:firstRow="1" w:lastRow="0" w:firstColumn="1" w:lastColumn="0" w:noHBand="0" w:noVBand="1"/>
      </w:tblPr>
      <w:tblGrid>
        <w:gridCol w:w="1458"/>
        <w:gridCol w:w="5406"/>
        <w:gridCol w:w="1434"/>
      </w:tblGrid>
      <w:tr w:rsidR="00CA6681" w:rsidRPr="00E029A3" w14:paraId="426ED0C0" w14:textId="77777777" w:rsidTr="0029726F">
        <w:trPr>
          <w:jc w:val="center"/>
        </w:trPr>
        <w:tc>
          <w:tcPr>
            <w:tcW w:w="1458" w:type="dxa"/>
            <w:shd w:val="clear" w:color="auto" w:fill="D9D9D9" w:themeFill="background1" w:themeFillShade="D9"/>
          </w:tcPr>
          <w:p w14:paraId="4887889F" w14:textId="77777777" w:rsidR="00CA6681" w:rsidRPr="00E029A3" w:rsidRDefault="00CA6681" w:rsidP="00E8040C">
            <w:pPr>
              <w:spacing w:line="240" w:lineRule="auto"/>
              <w:contextualSpacing/>
              <w:jc w:val="center"/>
              <w:rPr>
                <w:rFonts w:cs="Times New Roman"/>
                <w:b/>
              </w:rPr>
            </w:pPr>
            <w:r w:rsidRPr="00E029A3">
              <w:rPr>
                <w:rFonts w:cs="Times New Roman"/>
                <w:b/>
              </w:rPr>
              <w:t>Date</w:t>
            </w:r>
          </w:p>
        </w:tc>
        <w:tc>
          <w:tcPr>
            <w:tcW w:w="5406" w:type="dxa"/>
            <w:shd w:val="clear" w:color="auto" w:fill="D9D9D9" w:themeFill="background1" w:themeFillShade="D9"/>
          </w:tcPr>
          <w:p w14:paraId="12910AAA" w14:textId="77777777" w:rsidR="00CA6681" w:rsidRPr="00E029A3" w:rsidRDefault="00CA6681" w:rsidP="00E8040C">
            <w:pPr>
              <w:spacing w:line="240" w:lineRule="auto"/>
              <w:contextualSpacing/>
              <w:jc w:val="center"/>
              <w:rPr>
                <w:rFonts w:cs="Times New Roman"/>
                <w:b/>
              </w:rPr>
            </w:pPr>
            <w:r w:rsidRPr="00E029A3">
              <w:rPr>
                <w:rFonts w:cs="Times New Roman"/>
                <w:b/>
              </w:rPr>
              <w:t>Amendment Requested</w:t>
            </w:r>
          </w:p>
        </w:tc>
        <w:tc>
          <w:tcPr>
            <w:tcW w:w="1434" w:type="dxa"/>
            <w:shd w:val="clear" w:color="auto" w:fill="D9D9D9" w:themeFill="background1" w:themeFillShade="D9"/>
          </w:tcPr>
          <w:p w14:paraId="6152D97F" w14:textId="77777777" w:rsidR="00CA6681" w:rsidRPr="00E029A3" w:rsidRDefault="00CA6681" w:rsidP="00E8040C">
            <w:pPr>
              <w:spacing w:line="240" w:lineRule="auto"/>
              <w:contextualSpacing/>
              <w:jc w:val="center"/>
              <w:rPr>
                <w:rFonts w:cs="Times New Roman"/>
                <w:b/>
              </w:rPr>
            </w:pPr>
            <w:r w:rsidRPr="00E029A3">
              <w:rPr>
                <w:rFonts w:cs="Times New Roman"/>
                <w:b/>
              </w:rPr>
              <w:t>Approved?</w:t>
            </w:r>
          </w:p>
        </w:tc>
      </w:tr>
      <w:tr w:rsidR="0029726F" w:rsidRPr="00E029A3" w14:paraId="1CB7ADBD" w14:textId="77777777" w:rsidTr="0029726F">
        <w:trPr>
          <w:jc w:val="center"/>
        </w:trPr>
        <w:tc>
          <w:tcPr>
            <w:tcW w:w="1458" w:type="dxa"/>
          </w:tcPr>
          <w:p w14:paraId="304B3A01" w14:textId="4C8E903E" w:rsidR="0029726F" w:rsidRPr="00E029A3" w:rsidRDefault="008E6AC4" w:rsidP="00E8040C">
            <w:pPr>
              <w:spacing w:line="240" w:lineRule="auto"/>
              <w:contextualSpacing/>
              <w:jc w:val="center"/>
              <w:rPr>
                <w:rFonts w:cs="Times New Roman"/>
              </w:rPr>
            </w:pPr>
            <w:r w:rsidRPr="00E029A3">
              <w:rPr>
                <w:rFonts w:cs="Times New Roman"/>
              </w:rPr>
              <w:t>4/19/2016</w:t>
            </w:r>
          </w:p>
        </w:tc>
        <w:tc>
          <w:tcPr>
            <w:tcW w:w="5406" w:type="dxa"/>
          </w:tcPr>
          <w:p w14:paraId="50FD138D" w14:textId="77777777" w:rsidR="0029726F" w:rsidRPr="00E029A3" w:rsidRDefault="0029726F" w:rsidP="00E8040C">
            <w:pPr>
              <w:spacing w:line="240" w:lineRule="auto"/>
              <w:contextualSpacing/>
              <w:rPr>
                <w:rFonts w:cs="Times New Roman"/>
              </w:rPr>
            </w:pPr>
            <w:r w:rsidRPr="00E029A3">
              <w:rPr>
                <w:rFonts w:cs="Times New Roman"/>
              </w:rPr>
              <w:t>Schedule Change for 2015-2016 school year</w:t>
            </w:r>
          </w:p>
        </w:tc>
        <w:tc>
          <w:tcPr>
            <w:tcW w:w="1434" w:type="dxa"/>
          </w:tcPr>
          <w:p w14:paraId="17E3E43D" w14:textId="2DD53A75" w:rsidR="0029726F" w:rsidRPr="00E029A3" w:rsidRDefault="008E6AC4" w:rsidP="00E8040C">
            <w:pPr>
              <w:spacing w:line="240" w:lineRule="auto"/>
              <w:contextualSpacing/>
              <w:jc w:val="center"/>
              <w:rPr>
                <w:rFonts w:cs="Times New Roman"/>
              </w:rPr>
            </w:pPr>
            <w:r w:rsidRPr="00E029A3">
              <w:rPr>
                <w:rFonts w:cs="Times New Roman"/>
              </w:rPr>
              <w:t>Yes</w:t>
            </w:r>
          </w:p>
        </w:tc>
      </w:tr>
      <w:tr w:rsidR="00CA6681" w:rsidRPr="00E029A3" w14:paraId="3FCD921B" w14:textId="77777777" w:rsidTr="0029726F">
        <w:trPr>
          <w:jc w:val="center"/>
        </w:trPr>
        <w:tc>
          <w:tcPr>
            <w:tcW w:w="1458" w:type="dxa"/>
          </w:tcPr>
          <w:p w14:paraId="4D90DA44" w14:textId="68306A3A" w:rsidR="00CA6681" w:rsidRPr="00E029A3" w:rsidRDefault="008E6AC4" w:rsidP="00E8040C">
            <w:pPr>
              <w:spacing w:line="240" w:lineRule="auto"/>
              <w:contextualSpacing/>
              <w:jc w:val="center"/>
              <w:rPr>
                <w:rFonts w:cs="Times New Roman"/>
              </w:rPr>
            </w:pPr>
            <w:r w:rsidRPr="00E029A3">
              <w:rPr>
                <w:rFonts w:cs="Times New Roman"/>
              </w:rPr>
              <w:t>4/28/2016</w:t>
            </w:r>
          </w:p>
        </w:tc>
        <w:tc>
          <w:tcPr>
            <w:tcW w:w="5406" w:type="dxa"/>
          </w:tcPr>
          <w:p w14:paraId="49123BCB" w14:textId="77777777" w:rsidR="00CA6681" w:rsidRPr="00E029A3" w:rsidRDefault="0029726F" w:rsidP="00E8040C">
            <w:pPr>
              <w:spacing w:line="240" w:lineRule="auto"/>
              <w:contextualSpacing/>
              <w:rPr>
                <w:rFonts w:cs="Times New Roman"/>
              </w:rPr>
            </w:pPr>
            <w:r w:rsidRPr="00E029A3">
              <w:rPr>
                <w:rFonts w:cs="Times New Roman"/>
              </w:rPr>
              <w:t>Mission</w:t>
            </w:r>
          </w:p>
        </w:tc>
        <w:tc>
          <w:tcPr>
            <w:tcW w:w="1434" w:type="dxa"/>
          </w:tcPr>
          <w:p w14:paraId="5B8CB376" w14:textId="2468171A" w:rsidR="00CA6681" w:rsidRPr="00E029A3" w:rsidRDefault="008E6AC4" w:rsidP="00E8040C">
            <w:pPr>
              <w:spacing w:line="240" w:lineRule="auto"/>
              <w:contextualSpacing/>
              <w:jc w:val="center"/>
              <w:rPr>
                <w:rFonts w:cs="Times New Roman"/>
              </w:rPr>
            </w:pPr>
            <w:r w:rsidRPr="00E029A3">
              <w:rPr>
                <w:rFonts w:cs="Times New Roman"/>
              </w:rPr>
              <w:t>Yes</w:t>
            </w:r>
          </w:p>
        </w:tc>
      </w:tr>
      <w:tr w:rsidR="0029726F" w:rsidRPr="00E029A3" w14:paraId="09336047" w14:textId="77777777" w:rsidTr="0029726F">
        <w:trPr>
          <w:jc w:val="center"/>
        </w:trPr>
        <w:tc>
          <w:tcPr>
            <w:tcW w:w="1458" w:type="dxa"/>
          </w:tcPr>
          <w:p w14:paraId="4C6AE049" w14:textId="484B06BA" w:rsidR="0029726F" w:rsidRPr="00E029A3" w:rsidRDefault="008E6AC4" w:rsidP="00E8040C">
            <w:pPr>
              <w:spacing w:line="240" w:lineRule="auto"/>
              <w:contextualSpacing/>
              <w:jc w:val="center"/>
              <w:rPr>
                <w:rFonts w:cs="Times New Roman"/>
              </w:rPr>
            </w:pPr>
            <w:r w:rsidRPr="00E029A3">
              <w:rPr>
                <w:rFonts w:cs="Times New Roman"/>
              </w:rPr>
              <w:t>6/7/2016</w:t>
            </w:r>
          </w:p>
        </w:tc>
        <w:tc>
          <w:tcPr>
            <w:tcW w:w="5406" w:type="dxa"/>
          </w:tcPr>
          <w:p w14:paraId="3B2B3F7D" w14:textId="77777777" w:rsidR="0029726F" w:rsidRPr="00E029A3" w:rsidRDefault="0029726F" w:rsidP="00E8040C">
            <w:pPr>
              <w:spacing w:line="240" w:lineRule="auto"/>
              <w:contextualSpacing/>
              <w:rPr>
                <w:rFonts w:cs="Times New Roman"/>
              </w:rPr>
            </w:pPr>
            <w:r w:rsidRPr="00E029A3">
              <w:rPr>
                <w:rFonts w:cs="Times New Roman"/>
              </w:rPr>
              <w:t>Expulsion Policy</w:t>
            </w:r>
          </w:p>
        </w:tc>
        <w:tc>
          <w:tcPr>
            <w:tcW w:w="1434" w:type="dxa"/>
          </w:tcPr>
          <w:p w14:paraId="052F78A1" w14:textId="0B9CDE51" w:rsidR="0029726F" w:rsidRPr="00E029A3" w:rsidRDefault="00B347A4" w:rsidP="00E8040C">
            <w:pPr>
              <w:spacing w:line="240" w:lineRule="auto"/>
              <w:contextualSpacing/>
              <w:jc w:val="center"/>
              <w:rPr>
                <w:rFonts w:cs="Times New Roman"/>
              </w:rPr>
            </w:pPr>
            <w:r>
              <w:rPr>
                <w:rFonts w:cs="Times New Roman"/>
              </w:rPr>
              <w:t>Yes</w:t>
            </w:r>
          </w:p>
        </w:tc>
      </w:tr>
    </w:tbl>
    <w:p w14:paraId="1FD18745" w14:textId="77777777" w:rsidR="00CA6681" w:rsidRPr="00E029A3" w:rsidRDefault="0029726F" w:rsidP="00E8040C">
      <w:pPr>
        <w:pStyle w:val="Heading3"/>
        <w:spacing w:line="240" w:lineRule="auto"/>
        <w:contextualSpacing/>
        <w:rPr>
          <w:rFonts w:cs="Times New Roman"/>
        </w:rPr>
      </w:pPr>
      <w:bookmarkStart w:id="6" w:name="_Toc331134978"/>
      <w:r w:rsidRPr="00E029A3">
        <w:rPr>
          <w:rFonts w:cs="Times New Roman"/>
        </w:rPr>
        <w:t>Dissemination Efforts</w:t>
      </w:r>
      <w:bookmarkEnd w:id="6"/>
    </w:p>
    <w:p w14:paraId="43FE1934" w14:textId="440C684E" w:rsidR="00893347" w:rsidRDefault="00893347" w:rsidP="00E8040C">
      <w:pPr>
        <w:spacing w:line="240" w:lineRule="auto"/>
        <w:contextualSpacing/>
        <w:rPr>
          <w:rFonts w:cs="Times New Roman"/>
        </w:rPr>
      </w:pPr>
      <w:r w:rsidRPr="00E029A3">
        <w:rPr>
          <w:rFonts w:cs="Times New Roman"/>
        </w:rPr>
        <w:t xml:space="preserve">Phoenix is deeply committed to dissemination as part of our work as an innovative Commonwealth Charter School. Over the course of 2015-2016, our dissemination work has involved </w:t>
      </w:r>
      <w:r w:rsidR="00E85B40" w:rsidRPr="00E029A3">
        <w:rPr>
          <w:rFonts w:cs="Times New Roman"/>
        </w:rPr>
        <w:t>2</w:t>
      </w:r>
      <w:r w:rsidRPr="00E029A3">
        <w:rPr>
          <w:rFonts w:cs="Times New Roman"/>
        </w:rPr>
        <w:t xml:space="preserve"> primary efforts, including: the expansion of the Phoenix model as part of the Lawrence Public Schools turnar</w:t>
      </w:r>
      <w:r w:rsidR="00B4440A">
        <w:rPr>
          <w:rFonts w:cs="Times New Roman"/>
        </w:rPr>
        <w:t>ound efforts</w:t>
      </w:r>
      <w:r w:rsidR="00E85B40" w:rsidRPr="00E029A3">
        <w:rPr>
          <w:rFonts w:cs="Times New Roman"/>
        </w:rPr>
        <w:t xml:space="preserve"> and </w:t>
      </w:r>
      <w:r w:rsidRPr="00E029A3">
        <w:rPr>
          <w:rFonts w:cs="Times New Roman"/>
        </w:rPr>
        <w:t>ongoing consultation and learning visits with education leaders interested in bringing aspects of our model to their schools and districts</w:t>
      </w:r>
      <w:r w:rsidR="00E85B40" w:rsidRPr="00E029A3">
        <w:rPr>
          <w:rFonts w:cs="Times New Roman"/>
        </w:rPr>
        <w:t>.</w:t>
      </w:r>
    </w:p>
    <w:p w14:paraId="72601CD7" w14:textId="77777777" w:rsidR="00B4440A" w:rsidRPr="00E029A3" w:rsidRDefault="00B4440A" w:rsidP="00E8040C">
      <w:pPr>
        <w:spacing w:line="240" w:lineRule="auto"/>
        <w:contextualSpacing/>
        <w:rPr>
          <w:rFonts w:cs="Times New Roman"/>
        </w:rPr>
      </w:pPr>
    </w:p>
    <w:p w14:paraId="4828269B" w14:textId="72AF4C8D" w:rsidR="00893347" w:rsidRDefault="00893347" w:rsidP="00E8040C">
      <w:pPr>
        <w:spacing w:line="240" w:lineRule="auto"/>
        <w:contextualSpacing/>
        <w:rPr>
          <w:rFonts w:eastAsiaTheme="minorEastAsia" w:cs="Times New Roman"/>
        </w:rPr>
      </w:pPr>
      <w:r w:rsidRPr="00E029A3">
        <w:rPr>
          <w:rFonts w:eastAsiaTheme="minorEastAsia" w:cs="Times New Roman"/>
        </w:rPr>
        <w:t>Phoenix Academy Lawrence, a high school operated by Phoenix within Lawrence Public Schools, opened in August 2012, serving 125 students ages 14-22 through the Phoenix Model of rigorous academics and relen</w:t>
      </w:r>
      <w:r w:rsidR="00C97168">
        <w:rPr>
          <w:rFonts w:eastAsiaTheme="minorEastAsia" w:cs="Times New Roman"/>
        </w:rPr>
        <w:t>tless support. This high school,</w:t>
      </w:r>
      <w:r w:rsidRPr="00E029A3">
        <w:rPr>
          <w:rFonts w:eastAsiaTheme="minorEastAsia" w:cs="Times New Roman"/>
        </w:rPr>
        <w:t xml:space="preserve"> like Phoenix Chelsea a</w:t>
      </w:r>
      <w:r w:rsidR="00C97168">
        <w:rPr>
          <w:rFonts w:eastAsiaTheme="minorEastAsia" w:cs="Times New Roman"/>
        </w:rPr>
        <w:t xml:space="preserve">nd Phoenix Academy Springfield, </w:t>
      </w:r>
      <w:r w:rsidRPr="00E029A3">
        <w:rPr>
          <w:rFonts w:eastAsiaTheme="minorEastAsia" w:cs="Times New Roman"/>
        </w:rPr>
        <w:t>serves a diverse student body with a wide range of experiences, educational backgrounds, and challenges to overcome.</w:t>
      </w:r>
    </w:p>
    <w:p w14:paraId="6C3F522C" w14:textId="77777777" w:rsidR="00B4440A" w:rsidRPr="00E029A3" w:rsidRDefault="00B4440A" w:rsidP="00E8040C">
      <w:pPr>
        <w:spacing w:line="240" w:lineRule="auto"/>
        <w:contextualSpacing/>
        <w:rPr>
          <w:rFonts w:cs="Times New Roman"/>
        </w:rPr>
      </w:pPr>
    </w:p>
    <w:p w14:paraId="0A79F499" w14:textId="065768B4" w:rsidR="00893347" w:rsidRPr="00E029A3" w:rsidRDefault="00893347" w:rsidP="00E8040C">
      <w:pPr>
        <w:spacing w:line="240" w:lineRule="auto"/>
        <w:contextualSpacing/>
        <w:rPr>
          <w:rFonts w:cs="Times New Roman"/>
        </w:rPr>
      </w:pPr>
      <w:r w:rsidRPr="00E029A3">
        <w:rPr>
          <w:rFonts w:cs="Times New Roman"/>
        </w:rPr>
        <w:t xml:space="preserve">In 2015-2016, Phoenix Chelsea and Springfield hosted many visitors from schools and organizations in the Commonwealth as well as teams from across the country interested in learning about our model and results.  These visits usually include class observations, meetings with school and network leaders, </w:t>
      </w:r>
      <w:r w:rsidR="00A22C3B" w:rsidRPr="00E029A3">
        <w:rPr>
          <w:rFonts w:cs="Times New Roman"/>
        </w:rPr>
        <w:t>and conversations</w:t>
      </w:r>
      <w:r w:rsidRPr="00E029A3">
        <w:rPr>
          <w:rFonts w:cs="Times New Roman"/>
        </w:rPr>
        <w:t xml:space="preserve"> with students and discussions of the daily operations of the school. Examples of visitors include:</w:t>
      </w:r>
    </w:p>
    <w:p w14:paraId="20D5AC15" w14:textId="77777777" w:rsidR="00893347" w:rsidRPr="00E029A3" w:rsidRDefault="00893347" w:rsidP="00E8040C">
      <w:pPr>
        <w:pStyle w:val="ListParagraph"/>
        <w:numPr>
          <w:ilvl w:val="0"/>
          <w:numId w:val="27"/>
        </w:numPr>
        <w:spacing w:line="240" w:lineRule="auto"/>
        <w:rPr>
          <w:rFonts w:cs="Times New Roman"/>
        </w:rPr>
      </w:pPr>
      <w:r w:rsidRPr="00E029A3">
        <w:rPr>
          <w:rFonts w:cs="Times New Roman"/>
        </w:rPr>
        <w:t>Framingham State</w:t>
      </w:r>
    </w:p>
    <w:p w14:paraId="13710475" w14:textId="40375DCC" w:rsidR="00893347" w:rsidRPr="00E029A3" w:rsidRDefault="00893347" w:rsidP="00E8040C">
      <w:pPr>
        <w:pStyle w:val="ListParagraph"/>
        <w:numPr>
          <w:ilvl w:val="0"/>
          <w:numId w:val="27"/>
        </w:numPr>
        <w:spacing w:line="240" w:lineRule="auto"/>
        <w:rPr>
          <w:rFonts w:cs="Times New Roman"/>
        </w:rPr>
      </w:pPr>
      <w:r w:rsidRPr="00E029A3">
        <w:rPr>
          <w:rFonts w:cs="Times New Roman"/>
        </w:rPr>
        <w:t>Benjamin Franklin Institute of Technology (President Benoit)</w:t>
      </w:r>
    </w:p>
    <w:p w14:paraId="68A57B63" w14:textId="399454A6" w:rsidR="00893347" w:rsidRPr="00E029A3" w:rsidRDefault="00893347" w:rsidP="00E8040C">
      <w:pPr>
        <w:pStyle w:val="ListParagraph"/>
        <w:numPr>
          <w:ilvl w:val="0"/>
          <w:numId w:val="27"/>
        </w:numPr>
        <w:spacing w:line="240" w:lineRule="auto"/>
        <w:rPr>
          <w:rFonts w:cs="Times New Roman"/>
        </w:rPr>
      </w:pPr>
      <w:r w:rsidRPr="00E029A3">
        <w:rPr>
          <w:rFonts w:cs="Times New Roman"/>
        </w:rPr>
        <w:t>Senator Jehien</w:t>
      </w:r>
    </w:p>
    <w:p w14:paraId="19284965" w14:textId="1D723EDB" w:rsidR="00893347" w:rsidRPr="00E029A3" w:rsidRDefault="00893347" w:rsidP="00E8040C">
      <w:pPr>
        <w:pStyle w:val="ListParagraph"/>
        <w:numPr>
          <w:ilvl w:val="0"/>
          <w:numId w:val="27"/>
        </w:numPr>
        <w:spacing w:line="240" w:lineRule="auto"/>
        <w:rPr>
          <w:rFonts w:cs="Times New Roman"/>
        </w:rPr>
      </w:pPr>
      <w:r w:rsidRPr="00E029A3">
        <w:rPr>
          <w:rFonts w:cs="Times New Roman"/>
        </w:rPr>
        <w:t>M&amp;T Bank</w:t>
      </w:r>
    </w:p>
    <w:p w14:paraId="10F2FBE7" w14:textId="7746216C" w:rsidR="00893347" w:rsidRPr="00E029A3" w:rsidRDefault="00893347" w:rsidP="00E8040C">
      <w:pPr>
        <w:pStyle w:val="ListParagraph"/>
        <w:numPr>
          <w:ilvl w:val="0"/>
          <w:numId w:val="27"/>
        </w:numPr>
        <w:spacing w:line="240" w:lineRule="auto"/>
        <w:rPr>
          <w:rFonts w:cs="Times New Roman"/>
        </w:rPr>
      </w:pPr>
      <w:r w:rsidRPr="00E029A3">
        <w:rPr>
          <w:rFonts w:cs="Times New Roman"/>
        </w:rPr>
        <w:t>Strategic Grant Partners</w:t>
      </w:r>
    </w:p>
    <w:p w14:paraId="54B678D3" w14:textId="587D2637" w:rsidR="00893347" w:rsidRPr="00E029A3" w:rsidRDefault="00893347" w:rsidP="00E8040C">
      <w:pPr>
        <w:pStyle w:val="ListParagraph"/>
        <w:numPr>
          <w:ilvl w:val="0"/>
          <w:numId w:val="27"/>
        </w:numPr>
        <w:spacing w:line="240" w:lineRule="auto"/>
        <w:rPr>
          <w:rFonts w:cs="Times New Roman"/>
        </w:rPr>
      </w:pPr>
      <w:r w:rsidRPr="00E029A3">
        <w:rPr>
          <w:rFonts w:cs="Times New Roman"/>
        </w:rPr>
        <w:t>15 educators from San Diego</w:t>
      </w:r>
    </w:p>
    <w:p w14:paraId="54300118" w14:textId="50A6CBE3" w:rsidR="00893347" w:rsidRPr="00E029A3" w:rsidRDefault="00893347" w:rsidP="00E8040C">
      <w:pPr>
        <w:pStyle w:val="ListParagraph"/>
        <w:numPr>
          <w:ilvl w:val="0"/>
          <w:numId w:val="27"/>
        </w:numPr>
        <w:spacing w:line="240" w:lineRule="auto"/>
        <w:rPr>
          <w:rFonts w:cs="Times New Roman"/>
        </w:rPr>
      </w:pPr>
      <w:r w:rsidRPr="00E029A3">
        <w:rPr>
          <w:rFonts w:cs="Times New Roman"/>
        </w:rPr>
        <w:t>Salem Public Schools</w:t>
      </w:r>
    </w:p>
    <w:p w14:paraId="60D8A775" w14:textId="729D125C" w:rsidR="00E85B40" w:rsidRPr="00E029A3" w:rsidRDefault="00E85B40" w:rsidP="00E8040C">
      <w:pPr>
        <w:pStyle w:val="ListParagraph"/>
        <w:numPr>
          <w:ilvl w:val="0"/>
          <w:numId w:val="27"/>
        </w:numPr>
        <w:spacing w:line="240" w:lineRule="auto"/>
        <w:rPr>
          <w:rFonts w:cs="Times New Roman"/>
        </w:rPr>
      </w:pPr>
      <w:r w:rsidRPr="00E029A3">
        <w:rPr>
          <w:rFonts w:cs="Times New Roman"/>
        </w:rPr>
        <w:t>Springpoint Schools</w:t>
      </w:r>
    </w:p>
    <w:p w14:paraId="0ED651FB" w14:textId="422F1BC6" w:rsidR="00E85B40" w:rsidRPr="00E029A3" w:rsidRDefault="00E85B40" w:rsidP="00E8040C">
      <w:pPr>
        <w:pStyle w:val="ListParagraph"/>
        <w:numPr>
          <w:ilvl w:val="0"/>
          <w:numId w:val="27"/>
        </w:numPr>
        <w:spacing w:line="240" w:lineRule="auto"/>
        <w:rPr>
          <w:rFonts w:cs="Times New Roman"/>
        </w:rPr>
      </w:pPr>
      <w:r w:rsidRPr="00E029A3">
        <w:rPr>
          <w:rFonts w:cs="Times New Roman"/>
        </w:rPr>
        <w:t>Senator Lesser</w:t>
      </w:r>
    </w:p>
    <w:p w14:paraId="4F13B5B7" w14:textId="24496328" w:rsidR="00E85B40" w:rsidRPr="00E029A3" w:rsidRDefault="00E85B40" w:rsidP="00E8040C">
      <w:pPr>
        <w:pStyle w:val="ListParagraph"/>
        <w:numPr>
          <w:ilvl w:val="0"/>
          <w:numId w:val="27"/>
        </w:numPr>
        <w:spacing w:line="240" w:lineRule="auto"/>
        <w:rPr>
          <w:rFonts w:cs="Times New Roman"/>
        </w:rPr>
      </w:pPr>
      <w:r w:rsidRPr="00E029A3">
        <w:rPr>
          <w:rFonts w:cs="Times New Roman"/>
        </w:rPr>
        <w:t>SchoolWorks</w:t>
      </w:r>
    </w:p>
    <w:p w14:paraId="305E9DCE" w14:textId="77777777" w:rsidR="00E85B40" w:rsidRPr="00E029A3" w:rsidRDefault="00E85B40" w:rsidP="00E8040C">
      <w:pPr>
        <w:pStyle w:val="ListParagraph"/>
        <w:numPr>
          <w:ilvl w:val="0"/>
          <w:numId w:val="27"/>
        </w:numPr>
        <w:spacing w:after="0" w:line="240" w:lineRule="auto"/>
        <w:rPr>
          <w:rFonts w:eastAsia="Times New Roman" w:cs="Times New Roman"/>
        </w:rPr>
      </w:pPr>
      <w:r w:rsidRPr="00E029A3">
        <w:rPr>
          <w:rFonts w:eastAsia="Times New Roman" w:cs="Times New Roman"/>
          <w:shd w:val="clear" w:color="auto" w:fill="FFFFFF"/>
        </w:rPr>
        <w:t>City on a Hill Charter School,</w:t>
      </w:r>
    </w:p>
    <w:p w14:paraId="2E6DC269" w14:textId="33F67883" w:rsidR="00E85B40" w:rsidRPr="00E029A3" w:rsidRDefault="00E85B40" w:rsidP="00E8040C">
      <w:pPr>
        <w:pStyle w:val="ListParagraph"/>
        <w:numPr>
          <w:ilvl w:val="0"/>
          <w:numId w:val="27"/>
        </w:numPr>
        <w:spacing w:line="240" w:lineRule="auto"/>
        <w:rPr>
          <w:rFonts w:cs="Times New Roman"/>
        </w:rPr>
      </w:pPr>
      <w:r w:rsidRPr="00E029A3">
        <w:rPr>
          <w:rFonts w:cs="Times New Roman"/>
        </w:rPr>
        <w:t>Bunker Hill Community College</w:t>
      </w:r>
    </w:p>
    <w:p w14:paraId="117A063F" w14:textId="114E4B66" w:rsidR="00E85B40" w:rsidRPr="00E029A3" w:rsidRDefault="00E85B40" w:rsidP="00E8040C">
      <w:pPr>
        <w:pStyle w:val="ListParagraph"/>
        <w:numPr>
          <w:ilvl w:val="0"/>
          <w:numId w:val="27"/>
        </w:numPr>
        <w:spacing w:line="240" w:lineRule="auto"/>
        <w:rPr>
          <w:rFonts w:cs="Times New Roman"/>
        </w:rPr>
      </w:pPr>
      <w:r w:rsidRPr="00E029A3">
        <w:rPr>
          <w:rFonts w:cs="Times New Roman"/>
        </w:rPr>
        <w:t>Caitlin Moore from Model UN Boston</w:t>
      </w:r>
    </w:p>
    <w:p w14:paraId="03AF377D" w14:textId="68FB5C8F" w:rsidR="00E85B40" w:rsidRPr="00E029A3" w:rsidRDefault="00E85B40" w:rsidP="00E8040C">
      <w:pPr>
        <w:pStyle w:val="ListParagraph"/>
        <w:numPr>
          <w:ilvl w:val="0"/>
          <w:numId w:val="27"/>
        </w:numPr>
        <w:spacing w:line="240" w:lineRule="auto"/>
        <w:rPr>
          <w:rFonts w:cs="Times New Roman"/>
        </w:rPr>
      </w:pPr>
      <w:r w:rsidRPr="00E029A3">
        <w:rPr>
          <w:rFonts w:cs="Times New Roman"/>
        </w:rPr>
        <w:t>College Bound Dorchester</w:t>
      </w:r>
    </w:p>
    <w:p w14:paraId="0E1ABA63" w14:textId="326D12AD" w:rsidR="00E85B40" w:rsidRPr="00E029A3" w:rsidRDefault="00E85B40" w:rsidP="00E8040C">
      <w:pPr>
        <w:pStyle w:val="ListParagraph"/>
        <w:numPr>
          <w:ilvl w:val="0"/>
          <w:numId w:val="27"/>
        </w:numPr>
        <w:spacing w:line="240" w:lineRule="auto"/>
        <w:rPr>
          <w:rFonts w:cs="Times New Roman"/>
        </w:rPr>
      </w:pPr>
      <w:r w:rsidRPr="00E029A3">
        <w:rPr>
          <w:rFonts w:cs="Times New Roman"/>
        </w:rPr>
        <w:t xml:space="preserve">Pioneer Institute </w:t>
      </w:r>
    </w:p>
    <w:p w14:paraId="7CD9BA85" w14:textId="77777777" w:rsidR="00C4324D" w:rsidRPr="00E029A3" w:rsidRDefault="0029726F" w:rsidP="00E8040C">
      <w:pPr>
        <w:pStyle w:val="Heading2"/>
        <w:spacing w:line="240" w:lineRule="auto"/>
        <w:contextualSpacing/>
        <w:rPr>
          <w:rFonts w:cs="Times New Roman"/>
        </w:rPr>
      </w:pPr>
      <w:bookmarkStart w:id="7" w:name="_Toc331134979"/>
      <w:r w:rsidRPr="00E029A3">
        <w:rPr>
          <w:rFonts w:cs="Times New Roman"/>
        </w:rPr>
        <w:t>Academic Progress Success</w:t>
      </w:r>
      <w:bookmarkEnd w:id="7"/>
    </w:p>
    <w:p w14:paraId="47D579ED" w14:textId="77777777" w:rsidR="0029726F" w:rsidRPr="00E029A3" w:rsidRDefault="0029726F" w:rsidP="00E8040C">
      <w:pPr>
        <w:pStyle w:val="Heading3"/>
        <w:spacing w:line="240" w:lineRule="auto"/>
        <w:contextualSpacing/>
        <w:rPr>
          <w:rFonts w:cs="Times New Roman"/>
        </w:rPr>
      </w:pPr>
      <w:bookmarkStart w:id="8" w:name="_Toc331134980"/>
      <w:r w:rsidRPr="00E029A3">
        <w:rPr>
          <w:rFonts w:cs="Times New Roman"/>
        </w:rPr>
        <w:t>Student Performance</w:t>
      </w:r>
      <w:bookmarkEnd w:id="8"/>
    </w:p>
    <w:p w14:paraId="63B34B71" w14:textId="77777777" w:rsidR="0029726F" w:rsidRPr="00E029A3" w:rsidRDefault="00C4324D" w:rsidP="00E8040C">
      <w:pPr>
        <w:spacing w:after="0" w:line="240" w:lineRule="auto"/>
        <w:contextualSpacing/>
        <w:rPr>
          <w:rFonts w:cs="Times New Roman"/>
        </w:rPr>
      </w:pPr>
      <w:r w:rsidRPr="00E029A3">
        <w:rPr>
          <w:rFonts w:cs="Times New Roman"/>
        </w:rPr>
        <w:t xml:space="preserve">A. </w:t>
      </w:r>
      <w:r w:rsidR="0029726F" w:rsidRPr="00E029A3">
        <w:rPr>
          <w:rFonts w:cs="Times New Roman"/>
        </w:rPr>
        <w:t>Student data table:</w:t>
      </w:r>
    </w:p>
    <w:p w14:paraId="70621FCA" w14:textId="77777777" w:rsidR="00C4324D" w:rsidRPr="00E029A3" w:rsidRDefault="00B9456A" w:rsidP="00E8040C">
      <w:pPr>
        <w:pStyle w:val="ListParagraph"/>
        <w:numPr>
          <w:ilvl w:val="0"/>
          <w:numId w:val="2"/>
        </w:numPr>
        <w:spacing w:line="240" w:lineRule="auto"/>
        <w:rPr>
          <w:rFonts w:cs="Times New Roman"/>
        </w:rPr>
      </w:pPr>
      <w:hyperlink r:id="rId10" w:history="1">
        <w:r w:rsidR="0029726F" w:rsidRPr="00E029A3">
          <w:rPr>
            <w:rStyle w:val="Hyperlink"/>
            <w:rFonts w:cs="Times New Roman"/>
          </w:rPr>
          <w:t>Phoenix Chelsea Report Card</w:t>
        </w:r>
      </w:hyperlink>
    </w:p>
    <w:p w14:paraId="7F6A7E3E" w14:textId="77777777" w:rsidR="00C4324D" w:rsidRPr="00B4440A" w:rsidRDefault="00B9456A" w:rsidP="00E8040C">
      <w:pPr>
        <w:pStyle w:val="ListParagraph"/>
        <w:numPr>
          <w:ilvl w:val="0"/>
          <w:numId w:val="2"/>
        </w:numPr>
        <w:spacing w:line="240" w:lineRule="auto"/>
        <w:rPr>
          <w:rStyle w:val="Hyperlink"/>
          <w:rFonts w:cs="Times New Roman"/>
          <w:color w:val="auto"/>
          <w:u w:val="none"/>
        </w:rPr>
      </w:pPr>
      <w:hyperlink r:id="rId11" w:history="1">
        <w:r w:rsidR="00C4324D" w:rsidRPr="00E029A3">
          <w:rPr>
            <w:rStyle w:val="Hyperlink"/>
            <w:rFonts w:cs="Times New Roman"/>
          </w:rPr>
          <w:t>Phoenix Springfield Report Card</w:t>
        </w:r>
      </w:hyperlink>
    </w:p>
    <w:p w14:paraId="5B55094F" w14:textId="3FD8D4E0" w:rsidR="00B4440A" w:rsidRPr="004F46ED" w:rsidRDefault="00B4440A" w:rsidP="00E8040C">
      <w:pPr>
        <w:spacing w:line="240" w:lineRule="auto"/>
        <w:rPr>
          <w:rFonts w:cs="Times New Roman"/>
        </w:rPr>
      </w:pPr>
      <w:r w:rsidRPr="004F46ED">
        <w:rPr>
          <w:rFonts w:cs="Times New Roman"/>
        </w:rPr>
        <w:t>Phoenix Chelsea and Springfield demonstrated success on the</w:t>
      </w:r>
      <w:r w:rsidR="008D3C96">
        <w:rPr>
          <w:rFonts w:cs="Times New Roman"/>
        </w:rPr>
        <w:t xml:space="preserve"> </w:t>
      </w:r>
      <w:r w:rsidRPr="004F46ED">
        <w:rPr>
          <w:rFonts w:cs="Times New Roman"/>
        </w:rPr>
        <w:t>2015 MCAS. This is evidenced by data comparing Phoenix Chelsea and Springfield’s students against an average of students from alternative charter and district high schools in Massachusetts with publically reported data. The data is as follows:</w:t>
      </w:r>
    </w:p>
    <w:tbl>
      <w:tblPr>
        <w:tblW w:w="7845" w:type="dxa"/>
        <w:jc w:val="center"/>
        <w:tblInd w:w="-1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19"/>
        <w:gridCol w:w="710"/>
        <w:gridCol w:w="816"/>
      </w:tblGrid>
      <w:tr w:rsidR="00B4440A" w:rsidRPr="004F46ED" w14:paraId="536D9B63" w14:textId="77777777" w:rsidTr="00B4440A">
        <w:trPr>
          <w:trHeight w:val="280"/>
          <w:jc w:val="center"/>
        </w:trPr>
        <w:tc>
          <w:tcPr>
            <w:tcW w:w="6319" w:type="dxa"/>
            <w:tcBorders>
              <w:top w:val="single" w:sz="4" w:space="0" w:color="auto"/>
              <w:left w:val="single" w:sz="4" w:space="0" w:color="auto"/>
              <w:bottom w:val="single" w:sz="4" w:space="0" w:color="auto"/>
              <w:right w:val="single" w:sz="4" w:space="0" w:color="auto"/>
            </w:tcBorders>
            <w:vAlign w:val="bottom"/>
            <w:hideMark/>
          </w:tcPr>
          <w:p w14:paraId="685302E0" w14:textId="77777777" w:rsidR="00B4440A" w:rsidRPr="004F46ED" w:rsidRDefault="00B4440A" w:rsidP="00E8040C">
            <w:pPr>
              <w:spacing w:line="240" w:lineRule="auto"/>
              <w:contextualSpacing/>
              <w:rPr>
                <w:rFonts w:cs="Times New Roman"/>
                <w:b/>
                <w:bCs/>
                <w:color w:val="000000"/>
              </w:rPr>
            </w:pPr>
            <w:r w:rsidRPr="004F46ED">
              <w:rPr>
                <w:rFonts w:cs="Times New Roman"/>
                <w:b/>
                <w:bCs/>
                <w:color w:val="000000"/>
              </w:rPr>
              <w:t>MCAS Subject</w:t>
            </w:r>
          </w:p>
        </w:tc>
        <w:tc>
          <w:tcPr>
            <w:tcW w:w="710" w:type="dxa"/>
            <w:tcBorders>
              <w:top w:val="single" w:sz="4" w:space="0" w:color="auto"/>
              <w:left w:val="single" w:sz="4" w:space="0" w:color="auto"/>
              <w:bottom w:val="single" w:sz="4" w:space="0" w:color="auto"/>
              <w:right w:val="single" w:sz="4" w:space="0" w:color="auto"/>
            </w:tcBorders>
            <w:noWrap/>
            <w:vAlign w:val="bottom"/>
            <w:hideMark/>
          </w:tcPr>
          <w:p w14:paraId="53A229C9" w14:textId="77777777" w:rsidR="00B4440A" w:rsidRPr="004F46ED" w:rsidRDefault="00B4440A" w:rsidP="00E8040C">
            <w:pPr>
              <w:spacing w:line="240" w:lineRule="auto"/>
              <w:contextualSpacing/>
              <w:rPr>
                <w:rFonts w:cs="Times New Roman"/>
                <w:b/>
                <w:iCs/>
                <w:color w:val="000000"/>
              </w:rPr>
            </w:pPr>
            <w:r w:rsidRPr="004F46ED">
              <w:rPr>
                <w:rFonts w:cs="Times New Roman"/>
                <w:b/>
                <w:iCs/>
                <w:color w:val="000000"/>
              </w:rPr>
              <w:t>ELA</w:t>
            </w:r>
          </w:p>
        </w:tc>
        <w:tc>
          <w:tcPr>
            <w:tcW w:w="816" w:type="dxa"/>
            <w:tcBorders>
              <w:top w:val="single" w:sz="4" w:space="0" w:color="auto"/>
              <w:left w:val="single" w:sz="4" w:space="0" w:color="auto"/>
              <w:bottom w:val="single" w:sz="4" w:space="0" w:color="auto"/>
              <w:right w:val="single" w:sz="4" w:space="0" w:color="auto"/>
            </w:tcBorders>
            <w:noWrap/>
            <w:vAlign w:val="bottom"/>
            <w:hideMark/>
          </w:tcPr>
          <w:p w14:paraId="0F29D8C4" w14:textId="77777777" w:rsidR="00B4440A" w:rsidRPr="004F46ED" w:rsidRDefault="00B4440A" w:rsidP="00E8040C">
            <w:pPr>
              <w:spacing w:line="240" w:lineRule="auto"/>
              <w:contextualSpacing/>
              <w:rPr>
                <w:rFonts w:cs="Times New Roman"/>
                <w:b/>
                <w:iCs/>
                <w:color w:val="000000"/>
              </w:rPr>
            </w:pPr>
            <w:r w:rsidRPr="004F46ED">
              <w:rPr>
                <w:rFonts w:cs="Times New Roman"/>
                <w:b/>
                <w:iCs/>
                <w:color w:val="000000"/>
              </w:rPr>
              <w:t>Math</w:t>
            </w:r>
          </w:p>
        </w:tc>
      </w:tr>
      <w:tr w:rsidR="00B4440A" w:rsidRPr="004F46ED" w14:paraId="126A240B" w14:textId="77777777" w:rsidTr="00B4440A">
        <w:trPr>
          <w:trHeight w:val="288"/>
          <w:jc w:val="center"/>
        </w:trPr>
        <w:tc>
          <w:tcPr>
            <w:tcW w:w="6319" w:type="dxa"/>
            <w:tcBorders>
              <w:top w:val="single" w:sz="4" w:space="0" w:color="auto"/>
              <w:left w:val="single" w:sz="4" w:space="0" w:color="auto"/>
              <w:bottom w:val="single" w:sz="4" w:space="0" w:color="auto"/>
              <w:right w:val="single" w:sz="4" w:space="0" w:color="auto"/>
            </w:tcBorders>
            <w:vAlign w:val="bottom"/>
            <w:hideMark/>
          </w:tcPr>
          <w:p w14:paraId="2EEF0A0B" w14:textId="77777777" w:rsidR="00B4440A" w:rsidRPr="004F46ED" w:rsidRDefault="00B4440A" w:rsidP="00E8040C">
            <w:pPr>
              <w:spacing w:line="240" w:lineRule="auto"/>
              <w:contextualSpacing/>
              <w:rPr>
                <w:rFonts w:cs="Times New Roman"/>
                <w:bCs/>
                <w:color w:val="000000"/>
              </w:rPr>
            </w:pPr>
            <w:r w:rsidRPr="004F46ED">
              <w:rPr>
                <w:rFonts w:cs="Times New Roman"/>
                <w:bCs/>
                <w:color w:val="000000"/>
              </w:rPr>
              <w:t># of comparison schools with data publically available*</w:t>
            </w:r>
          </w:p>
        </w:tc>
        <w:tc>
          <w:tcPr>
            <w:tcW w:w="710" w:type="dxa"/>
            <w:tcBorders>
              <w:top w:val="single" w:sz="4" w:space="0" w:color="auto"/>
              <w:left w:val="single" w:sz="4" w:space="0" w:color="auto"/>
              <w:bottom w:val="single" w:sz="4" w:space="0" w:color="auto"/>
              <w:right w:val="single" w:sz="4" w:space="0" w:color="auto"/>
            </w:tcBorders>
            <w:noWrap/>
            <w:vAlign w:val="bottom"/>
            <w:hideMark/>
          </w:tcPr>
          <w:p w14:paraId="2361231C" w14:textId="77777777" w:rsidR="00B4440A" w:rsidRPr="004F46ED" w:rsidRDefault="00B4440A" w:rsidP="00E8040C">
            <w:pPr>
              <w:spacing w:line="240" w:lineRule="auto"/>
              <w:contextualSpacing/>
              <w:jc w:val="center"/>
              <w:rPr>
                <w:rFonts w:cs="Times New Roman"/>
              </w:rPr>
            </w:pPr>
            <w:r w:rsidRPr="004F46ED">
              <w:rPr>
                <w:rFonts w:cs="Times New Roman"/>
              </w:rPr>
              <w:t>3</w:t>
            </w:r>
          </w:p>
        </w:tc>
        <w:tc>
          <w:tcPr>
            <w:tcW w:w="816" w:type="dxa"/>
            <w:tcBorders>
              <w:top w:val="single" w:sz="4" w:space="0" w:color="auto"/>
              <w:left w:val="single" w:sz="4" w:space="0" w:color="auto"/>
              <w:bottom w:val="single" w:sz="4" w:space="0" w:color="auto"/>
              <w:right w:val="single" w:sz="4" w:space="0" w:color="auto"/>
            </w:tcBorders>
            <w:noWrap/>
            <w:vAlign w:val="bottom"/>
            <w:hideMark/>
          </w:tcPr>
          <w:p w14:paraId="608CBE37" w14:textId="77777777" w:rsidR="00B4440A" w:rsidRPr="004F46ED" w:rsidRDefault="00B4440A" w:rsidP="00E8040C">
            <w:pPr>
              <w:spacing w:line="240" w:lineRule="auto"/>
              <w:contextualSpacing/>
              <w:jc w:val="center"/>
              <w:rPr>
                <w:rFonts w:cs="Times New Roman"/>
              </w:rPr>
            </w:pPr>
            <w:r w:rsidRPr="004F46ED">
              <w:rPr>
                <w:rFonts w:cs="Times New Roman"/>
              </w:rPr>
              <w:t>3</w:t>
            </w:r>
          </w:p>
        </w:tc>
      </w:tr>
      <w:tr w:rsidR="00B4440A" w:rsidRPr="004F46ED" w14:paraId="545BF8C5" w14:textId="77777777" w:rsidTr="00B4440A">
        <w:trPr>
          <w:trHeight w:val="288"/>
          <w:jc w:val="center"/>
        </w:trPr>
        <w:tc>
          <w:tcPr>
            <w:tcW w:w="6319" w:type="dxa"/>
            <w:tcBorders>
              <w:top w:val="single" w:sz="4" w:space="0" w:color="auto"/>
              <w:left w:val="single" w:sz="4" w:space="0" w:color="auto"/>
              <w:bottom w:val="single" w:sz="4" w:space="0" w:color="auto"/>
              <w:right w:val="single" w:sz="4" w:space="0" w:color="auto"/>
            </w:tcBorders>
            <w:vAlign w:val="bottom"/>
            <w:hideMark/>
          </w:tcPr>
          <w:p w14:paraId="0CF5683B" w14:textId="77777777" w:rsidR="00B4440A" w:rsidRPr="004F46ED" w:rsidRDefault="00B4440A" w:rsidP="00E8040C">
            <w:pPr>
              <w:spacing w:line="240" w:lineRule="auto"/>
              <w:contextualSpacing/>
              <w:rPr>
                <w:rFonts w:cs="Times New Roman"/>
                <w:bCs/>
                <w:color w:val="000000"/>
              </w:rPr>
            </w:pPr>
            <w:r w:rsidRPr="004F46ED">
              <w:rPr>
                <w:rFonts w:cs="Times New Roman"/>
                <w:bCs/>
                <w:color w:val="000000"/>
              </w:rPr>
              <w:t>Comparison schools average % Advanced/Proficient</w:t>
            </w:r>
          </w:p>
        </w:tc>
        <w:tc>
          <w:tcPr>
            <w:tcW w:w="710" w:type="dxa"/>
            <w:tcBorders>
              <w:top w:val="single" w:sz="4" w:space="0" w:color="auto"/>
              <w:left w:val="single" w:sz="4" w:space="0" w:color="auto"/>
              <w:bottom w:val="single" w:sz="4" w:space="0" w:color="auto"/>
              <w:right w:val="single" w:sz="4" w:space="0" w:color="auto"/>
            </w:tcBorders>
            <w:noWrap/>
            <w:vAlign w:val="bottom"/>
            <w:hideMark/>
          </w:tcPr>
          <w:p w14:paraId="3DAC55AF" w14:textId="77777777" w:rsidR="00B4440A" w:rsidRPr="004F46ED" w:rsidRDefault="00B4440A" w:rsidP="00E8040C">
            <w:pPr>
              <w:spacing w:line="240" w:lineRule="auto"/>
              <w:contextualSpacing/>
              <w:jc w:val="center"/>
              <w:rPr>
                <w:rFonts w:cs="Times New Roman"/>
              </w:rPr>
            </w:pPr>
            <w:r w:rsidRPr="004F46ED">
              <w:rPr>
                <w:rFonts w:cs="Times New Roman"/>
              </w:rPr>
              <w:t>63%</w:t>
            </w:r>
          </w:p>
        </w:tc>
        <w:tc>
          <w:tcPr>
            <w:tcW w:w="816" w:type="dxa"/>
            <w:tcBorders>
              <w:top w:val="single" w:sz="4" w:space="0" w:color="auto"/>
              <w:left w:val="single" w:sz="4" w:space="0" w:color="auto"/>
              <w:bottom w:val="single" w:sz="4" w:space="0" w:color="auto"/>
              <w:right w:val="single" w:sz="4" w:space="0" w:color="auto"/>
            </w:tcBorders>
            <w:noWrap/>
            <w:vAlign w:val="bottom"/>
            <w:hideMark/>
          </w:tcPr>
          <w:p w14:paraId="175FE189" w14:textId="77777777" w:rsidR="00B4440A" w:rsidRPr="004F46ED" w:rsidRDefault="00B4440A" w:rsidP="00E8040C">
            <w:pPr>
              <w:spacing w:line="240" w:lineRule="auto"/>
              <w:contextualSpacing/>
              <w:jc w:val="center"/>
              <w:rPr>
                <w:rFonts w:cs="Times New Roman"/>
              </w:rPr>
            </w:pPr>
            <w:r w:rsidRPr="004F46ED">
              <w:rPr>
                <w:rFonts w:cs="Times New Roman"/>
              </w:rPr>
              <w:t>27%</w:t>
            </w:r>
          </w:p>
        </w:tc>
      </w:tr>
      <w:tr w:rsidR="00B4440A" w:rsidRPr="004F46ED" w14:paraId="3E1136CA" w14:textId="77777777" w:rsidTr="00B4440A">
        <w:trPr>
          <w:trHeight w:val="288"/>
          <w:jc w:val="center"/>
        </w:trPr>
        <w:tc>
          <w:tcPr>
            <w:tcW w:w="6319" w:type="dxa"/>
            <w:tcBorders>
              <w:top w:val="single" w:sz="4" w:space="0" w:color="auto"/>
              <w:left w:val="single" w:sz="4" w:space="0" w:color="auto"/>
              <w:bottom w:val="single" w:sz="4" w:space="0" w:color="auto"/>
              <w:right w:val="single" w:sz="4" w:space="0" w:color="auto"/>
            </w:tcBorders>
            <w:noWrap/>
            <w:vAlign w:val="bottom"/>
            <w:hideMark/>
          </w:tcPr>
          <w:p w14:paraId="676379A7" w14:textId="77777777" w:rsidR="00B4440A" w:rsidRPr="004F46ED" w:rsidRDefault="00B4440A" w:rsidP="00E8040C">
            <w:pPr>
              <w:spacing w:line="240" w:lineRule="auto"/>
              <w:contextualSpacing/>
              <w:rPr>
                <w:rFonts w:cs="Times New Roman"/>
                <w:bCs/>
                <w:color w:val="000000"/>
              </w:rPr>
            </w:pPr>
            <w:r w:rsidRPr="004F46ED">
              <w:rPr>
                <w:rFonts w:cs="Times New Roman"/>
                <w:bCs/>
                <w:color w:val="000000"/>
              </w:rPr>
              <w:t>Phoenix Charter Academy, Chelsea % Advanced/Proficient</w:t>
            </w:r>
          </w:p>
        </w:tc>
        <w:tc>
          <w:tcPr>
            <w:tcW w:w="710" w:type="dxa"/>
            <w:tcBorders>
              <w:top w:val="single" w:sz="4" w:space="0" w:color="auto"/>
              <w:left w:val="single" w:sz="4" w:space="0" w:color="auto"/>
              <w:bottom w:val="single" w:sz="4" w:space="0" w:color="auto"/>
              <w:right w:val="single" w:sz="4" w:space="0" w:color="auto"/>
            </w:tcBorders>
            <w:noWrap/>
            <w:vAlign w:val="bottom"/>
            <w:hideMark/>
          </w:tcPr>
          <w:p w14:paraId="6E3EDE92" w14:textId="77777777" w:rsidR="00B4440A" w:rsidRPr="004F46ED" w:rsidRDefault="00B4440A" w:rsidP="00E8040C">
            <w:pPr>
              <w:spacing w:line="240" w:lineRule="auto"/>
              <w:contextualSpacing/>
              <w:jc w:val="center"/>
              <w:rPr>
                <w:rFonts w:cs="Times New Roman"/>
                <w:bCs/>
              </w:rPr>
            </w:pPr>
            <w:r w:rsidRPr="004F46ED">
              <w:rPr>
                <w:rFonts w:cs="Times New Roman"/>
                <w:bCs/>
              </w:rPr>
              <w:t>68%</w:t>
            </w:r>
          </w:p>
        </w:tc>
        <w:tc>
          <w:tcPr>
            <w:tcW w:w="816" w:type="dxa"/>
            <w:tcBorders>
              <w:top w:val="single" w:sz="4" w:space="0" w:color="auto"/>
              <w:left w:val="single" w:sz="4" w:space="0" w:color="auto"/>
              <w:bottom w:val="single" w:sz="4" w:space="0" w:color="auto"/>
              <w:right w:val="single" w:sz="4" w:space="0" w:color="auto"/>
            </w:tcBorders>
            <w:noWrap/>
            <w:vAlign w:val="bottom"/>
            <w:hideMark/>
          </w:tcPr>
          <w:p w14:paraId="7CED7E3F" w14:textId="77777777" w:rsidR="00B4440A" w:rsidRPr="004F46ED" w:rsidRDefault="00B4440A" w:rsidP="00E8040C">
            <w:pPr>
              <w:spacing w:line="240" w:lineRule="auto"/>
              <w:contextualSpacing/>
              <w:jc w:val="center"/>
              <w:rPr>
                <w:rFonts w:cs="Times New Roman"/>
                <w:bCs/>
              </w:rPr>
            </w:pPr>
            <w:r w:rsidRPr="004F46ED">
              <w:rPr>
                <w:rFonts w:cs="Times New Roman"/>
                <w:bCs/>
              </w:rPr>
              <w:t>52%</w:t>
            </w:r>
          </w:p>
        </w:tc>
      </w:tr>
      <w:tr w:rsidR="00B4440A" w:rsidRPr="004F46ED" w14:paraId="38B57C34" w14:textId="77777777" w:rsidTr="00B4440A">
        <w:trPr>
          <w:trHeight w:val="288"/>
          <w:jc w:val="center"/>
        </w:trPr>
        <w:tc>
          <w:tcPr>
            <w:tcW w:w="6319" w:type="dxa"/>
            <w:tcBorders>
              <w:top w:val="single" w:sz="4" w:space="0" w:color="auto"/>
              <w:left w:val="single" w:sz="4" w:space="0" w:color="auto"/>
              <w:bottom w:val="single" w:sz="4" w:space="0" w:color="auto"/>
              <w:right w:val="single" w:sz="4" w:space="0" w:color="auto"/>
            </w:tcBorders>
            <w:noWrap/>
            <w:vAlign w:val="bottom"/>
            <w:hideMark/>
          </w:tcPr>
          <w:p w14:paraId="356FBF9F" w14:textId="77777777" w:rsidR="00B4440A" w:rsidRPr="004F46ED" w:rsidRDefault="00B4440A" w:rsidP="00E8040C">
            <w:pPr>
              <w:spacing w:line="240" w:lineRule="auto"/>
              <w:contextualSpacing/>
              <w:rPr>
                <w:rFonts w:cs="Times New Roman"/>
                <w:bCs/>
                <w:color w:val="000000"/>
              </w:rPr>
            </w:pPr>
            <w:r w:rsidRPr="004F46ED">
              <w:rPr>
                <w:rFonts w:cs="Times New Roman"/>
                <w:bCs/>
                <w:color w:val="000000"/>
              </w:rPr>
              <w:t>Phoenix Charter Academy, Springfield % Advanced/Proficient</w:t>
            </w:r>
          </w:p>
        </w:tc>
        <w:tc>
          <w:tcPr>
            <w:tcW w:w="710" w:type="dxa"/>
            <w:tcBorders>
              <w:top w:val="single" w:sz="4" w:space="0" w:color="auto"/>
              <w:left w:val="single" w:sz="4" w:space="0" w:color="auto"/>
              <w:bottom w:val="single" w:sz="4" w:space="0" w:color="auto"/>
              <w:right w:val="single" w:sz="4" w:space="0" w:color="auto"/>
            </w:tcBorders>
            <w:noWrap/>
            <w:vAlign w:val="bottom"/>
            <w:hideMark/>
          </w:tcPr>
          <w:p w14:paraId="1B17013E" w14:textId="77777777" w:rsidR="00B4440A" w:rsidRPr="004F46ED" w:rsidRDefault="00B4440A" w:rsidP="00E8040C">
            <w:pPr>
              <w:spacing w:line="240" w:lineRule="auto"/>
              <w:contextualSpacing/>
              <w:jc w:val="center"/>
              <w:rPr>
                <w:rFonts w:cs="Times New Roman"/>
                <w:bCs/>
              </w:rPr>
            </w:pPr>
            <w:r w:rsidRPr="004F46ED">
              <w:rPr>
                <w:rFonts w:cs="Times New Roman"/>
                <w:bCs/>
              </w:rPr>
              <w:t>80%</w:t>
            </w:r>
          </w:p>
        </w:tc>
        <w:tc>
          <w:tcPr>
            <w:tcW w:w="816" w:type="dxa"/>
            <w:tcBorders>
              <w:top w:val="single" w:sz="4" w:space="0" w:color="auto"/>
              <w:left w:val="single" w:sz="4" w:space="0" w:color="auto"/>
              <w:bottom w:val="single" w:sz="4" w:space="0" w:color="auto"/>
              <w:right w:val="single" w:sz="4" w:space="0" w:color="auto"/>
            </w:tcBorders>
            <w:noWrap/>
            <w:vAlign w:val="bottom"/>
            <w:hideMark/>
          </w:tcPr>
          <w:p w14:paraId="5C977021" w14:textId="77777777" w:rsidR="00B4440A" w:rsidRPr="004F46ED" w:rsidRDefault="00B4440A" w:rsidP="00E8040C">
            <w:pPr>
              <w:spacing w:line="240" w:lineRule="auto"/>
              <w:contextualSpacing/>
              <w:jc w:val="center"/>
              <w:rPr>
                <w:rFonts w:cs="Times New Roman"/>
                <w:bCs/>
              </w:rPr>
            </w:pPr>
            <w:r w:rsidRPr="004F46ED">
              <w:rPr>
                <w:rFonts w:cs="Times New Roman"/>
                <w:bCs/>
              </w:rPr>
              <w:t>63%</w:t>
            </w:r>
          </w:p>
        </w:tc>
      </w:tr>
      <w:tr w:rsidR="00B4440A" w:rsidRPr="004F46ED" w14:paraId="56F4E79F" w14:textId="77777777" w:rsidTr="00B4440A">
        <w:trPr>
          <w:trHeight w:val="288"/>
          <w:jc w:val="center"/>
        </w:trPr>
        <w:tc>
          <w:tcPr>
            <w:tcW w:w="6319" w:type="dxa"/>
            <w:tcBorders>
              <w:top w:val="single" w:sz="4" w:space="0" w:color="auto"/>
              <w:left w:val="single" w:sz="4" w:space="0" w:color="auto"/>
              <w:bottom w:val="single" w:sz="4" w:space="0" w:color="auto"/>
              <w:right w:val="single" w:sz="4" w:space="0" w:color="auto"/>
            </w:tcBorders>
            <w:vAlign w:val="bottom"/>
            <w:hideMark/>
          </w:tcPr>
          <w:p w14:paraId="256AA50B" w14:textId="77777777" w:rsidR="00B4440A" w:rsidRPr="004F46ED" w:rsidRDefault="00B4440A" w:rsidP="00E8040C">
            <w:pPr>
              <w:spacing w:line="240" w:lineRule="auto"/>
              <w:contextualSpacing/>
              <w:rPr>
                <w:rFonts w:cs="Times New Roman"/>
                <w:bCs/>
                <w:color w:val="000000"/>
              </w:rPr>
            </w:pPr>
            <w:r w:rsidRPr="004F46ED">
              <w:rPr>
                <w:rFonts w:cs="Times New Roman"/>
                <w:bCs/>
                <w:color w:val="000000"/>
              </w:rPr>
              <w:t>Phoenix Chelsea % above annual average of comp. schools</w:t>
            </w:r>
          </w:p>
        </w:tc>
        <w:tc>
          <w:tcPr>
            <w:tcW w:w="71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74A5BC9" w14:textId="77777777" w:rsidR="00B4440A" w:rsidRPr="004F46ED" w:rsidRDefault="00B4440A" w:rsidP="00E8040C">
            <w:pPr>
              <w:spacing w:line="240" w:lineRule="auto"/>
              <w:contextualSpacing/>
              <w:jc w:val="center"/>
              <w:rPr>
                <w:rFonts w:cs="Times New Roman"/>
              </w:rPr>
            </w:pPr>
            <w:r w:rsidRPr="004F46ED">
              <w:rPr>
                <w:rFonts w:cs="Times New Roman"/>
              </w:rPr>
              <w:t>5%</w:t>
            </w:r>
          </w:p>
        </w:tc>
        <w:tc>
          <w:tcPr>
            <w:tcW w:w="816"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AAFD7C1" w14:textId="77777777" w:rsidR="00B4440A" w:rsidRPr="004F46ED" w:rsidRDefault="00B4440A" w:rsidP="00E8040C">
            <w:pPr>
              <w:spacing w:line="240" w:lineRule="auto"/>
              <w:contextualSpacing/>
              <w:jc w:val="center"/>
              <w:rPr>
                <w:rFonts w:cs="Times New Roman"/>
              </w:rPr>
            </w:pPr>
            <w:r w:rsidRPr="004F46ED">
              <w:rPr>
                <w:rFonts w:cs="Times New Roman"/>
              </w:rPr>
              <w:t>25%</w:t>
            </w:r>
          </w:p>
        </w:tc>
      </w:tr>
      <w:tr w:rsidR="00B4440A" w:rsidRPr="004F46ED" w14:paraId="6B2D01BD" w14:textId="77777777" w:rsidTr="00B4440A">
        <w:trPr>
          <w:trHeight w:val="288"/>
          <w:jc w:val="center"/>
        </w:trPr>
        <w:tc>
          <w:tcPr>
            <w:tcW w:w="6319" w:type="dxa"/>
            <w:tcBorders>
              <w:top w:val="single" w:sz="4" w:space="0" w:color="auto"/>
              <w:left w:val="single" w:sz="4" w:space="0" w:color="auto"/>
              <w:bottom w:val="single" w:sz="4" w:space="0" w:color="auto"/>
              <w:right w:val="single" w:sz="4" w:space="0" w:color="auto"/>
            </w:tcBorders>
            <w:vAlign w:val="bottom"/>
            <w:hideMark/>
          </w:tcPr>
          <w:p w14:paraId="0C6696CE" w14:textId="77777777" w:rsidR="00B4440A" w:rsidRPr="004F46ED" w:rsidRDefault="00B4440A" w:rsidP="00E8040C">
            <w:pPr>
              <w:spacing w:line="240" w:lineRule="auto"/>
              <w:contextualSpacing/>
              <w:rPr>
                <w:rFonts w:cs="Times New Roman"/>
                <w:bCs/>
                <w:color w:val="000000"/>
              </w:rPr>
            </w:pPr>
            <w:r w:rsidRPr="004F46ED">
              <w:rPr>
                <w:rFonts w:cs="Times New Roman"/>
                <w:bCs/>
                <w:color w:val="000000"/>
              </w:rPr>
              <w:t>Phoenix Springfield % above annual average of comp. schools</w:t>
            </w:r>
          </w:p>
        </w:tc>
        <w:tc>
          <w:tcPr>
            <w:tcW w:w="71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6B420B8" w14:textId="77777777" w:rsidR="00B4440A" w:rsidRPr="004F46ED" w:rsidRDefault="00B4440A" w:rsidP="00E8040C">
            <w:pPr>
              <w:spacing w:line="240" w:lineRule="auto"/>
              <w:contextualSpacing/>
              <w:jc w:val="center"/>
              <w:rPr>
                <w:rFonts w:cs="Times New Roman"/>
              </w:rPr>
            </w:pPr>
            <w:r w:rsidRPr="004F46ED">
              <w:rPr>
                <w:rFonts w:cs="Times New Roman"/>
              </w:rPr>
              <w:t>17%</w:t>
            </w:r>
          </w:p>
        </w:tc>
        <w:tc>
          <w:tcPr>
            <w:tcW w:w="816"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7582269" w14:textId="77777777" w:rsidR="00B4440A" w:rsidRPr="004F46ED" w:rsidRDefault="00B4440A" w:rsidP="00E8040C">
            <w:pPr>
              <w:spacing w:line="240" w:lineRule="auto"/>
              <w:contextualSpacing/>
              <w:jc w:val="center"/>
              <w:rPr>
                <w:rFonts w:cs="Times New Roman"/>
              </w:rPr>
            </w:pPr>
            <w:r w:rsidRPr="004F46ED">
              <w:rPr>
                <w:rFonts w:cs="Times New Roman"/>
              </w:rPr>
              <w:t>36%</w:t>
            </w:r>
          </w:p>
        </w:tc>
      </w:tr>
    </w:tbl>
    <w:p w14:paraId="301A0FDD" w14:textId="77777777" w:rsidR="00EA3735" w:rsidRDefault="00EA3735" w:rsidP="00E8040C">
      <w:pPr>
        <w:spacing w:line="240" w:lineRule="auto"/>
        <w:contextualSpacing/>
        <w:rPr>
          <w:rFonts w:cs="Times New Roman"/>
        </w:rPr>
      </w:pPr>
    </w:p>
    <w:p w14:paraId="0448656D" w14:textId="5BCD69FB" w:rsidR="00B4440A" w:rsidRPr="00EA3735" w:rsidRDefault="00B4440A" w:rsidP="00E8040C">
      <w:pPr>
        <w:spacing w:line="240" w:lineRule="auto"/>
        <w:contextualSpacing/>
        <w:rPr>
          <w:rStyle w:val="Hyperlink"/>
          <w:rFonts w:cs="Times New Roman"/>
          <w:color w:val="auto"/>
          <w:sz w:val="18"/>
          <w:szCs w:val="18"/>
          <w:u w:val="none"/>
        </w:rPr>
      </w:pPr>
      <w:r w:rsidRPr="00EA3735">
        <w:rPr>
          <w:rFonts w:cs="Times New Roman"/>
          <w:sz w:val="18"/>
          <w:szCs w:val="18"/>
        </w:rPr>
        <w:t>* ELA schools: Boston Day &amp; Evening, Lowell-Middlesex Charter Academy, Edison Academy ; Math Schools: Boston Day &amp; Evening, Springfield Public Day, Edison Academy</w:t>
      </w:r>
    </w:p>
    <w:p w14:paraId="6B4853AE" w14:textId="77777777" w:rsidR="00C4324D" w:rsidRPr="004F46ED" w:rsidRDefault="004922F2" w:rsidP="00E8040C">
      <w:pPr>
        <w:pStyle w:val="Heading3"/>
        <w:spacing w:line="240" w:lineRule="auto"/>
        <w:contextualSpacing/>
        <w:rPr>
          <w:rFonts w:cs="Times New Roman"/>
        </w:rPr>
      </w:pPr>
      <w:bookmarkStart w:id="9" w:name="_Toc331134981"/>
      <w:r w:rsidRPr="004F46ED">
        <w:rPr>
          <w:rFonts w:cs="Times New Roman"/>
        </w:rPr>
        <w:t>Program Delivery</w:t>
      </w:r>
      <w:bookmarkEnd w:id="9"/>
    </w:p>
    <w:p w14:paraId="7DAF02FD" w14:textId="49176FB4" w:rsidR="00E029A3" w:rsidRPr="00E029A3" w:rsidRDefault="00E029A3" w:rsidP="00E8040C">
      <w:pPr>
        <w:spacing w:line="240" w:lineRule="auto"/>
        <w:contextualSpacing/>
        <w:rPr>
          <w:rFonts w:cs="Times New Roman"/>
        </w:rPr>
      </w:pPr>
      <w:r w:rsidRPr="004F46ED">
        <w:rPr>
          <w:rFonts w:cs="Times New Roman"/>
        </w:rPr>
        <w:t>In the 2015-2016 school year, Phoenix Chelsea continued to strengthen its use of data to inform instruction. In addition to continuing to solidifying the four interim assessment cycles, teachers created and administer four quality performance assessmen</w:t>
      </w:r>
      <w:r w:rsidR="008D3C96">
        <w:rPr>
          <w:rFonts w:cs="Times New Roman"/>
        </w:rPr>
        <w:t xml:space="preserve">ts. The </w:t>
      </w:r>
      <w:r w:rsidR="00F1217E" w:rsidRPr="004F46ED">
        <w:rPr>
          <w:rFonts w:cs="Times New Roman"/>
        </w:rPr>
        <w:t>quality performance assessments are</w:t>
      </w:r>
      <w:r w:rsidRPr="004F46ED">
        <w:rPr>
          <w:rFonts w:cs="Times New Roman"/>
        </w:rPr>
        <w:t xml:space="preserve"> designed to ensure students </w:t>
      </w:r>
      <w:r w:rsidR="00F1217E" w:rsidRPr="004F46ED">
        <w:rPr>
          <w:rFonts w:cs="Times New Roman"/>
        </w:rPr>
        <w:t>are</w:t>
      </w:r>
      <w:r w:rsidRPr="004F46ED">
        <w:rPr>
          <w:rFonts w:cs="Times New Roman"/>
        </w:rPr>
        <w:t xml:space="preserve"> being assessed on complex tasks, requiring students to prove mastery on multipl</w:t>
      </w:r>
      <w:r w:rsidR="00F1217E" w:rsidRPr="004F46ED">
        <w:rPr>
          <w:rFonts w:cs="Times New Roman"/>
        </w:rPr>
        <w:t>e skills and apply soft skills.</w:t>
      </w:r>
      <w:r w:rsidR="00F1217E">
        <w:rPr>
          <w:rFonts w:cs="Times New Roman"/>
        </w:rPr>
        <w:t xml:space="preserve"> </w:t>
      </w:r>
      <w:r w:rsidRPr="00E029A3">
        <w:rPr>
          <w:rFonts w:cs="Times New Roman"/>
        </w:rPr>
        <w:t>Additionally, Phoenix Chelsea and Springfield became ACCUPLACER testing sites</w:t>
      </w:r>
      <w:r w:rsidR="00F51B95">
        <w:rPr>
          <w:rFonts w:cs="Times New Roman"/>
        </w:rPr>
        <w:t xml:space="preserve">, administering this high-stakes college entry exam </w:t>
      </w:r>
      <w:r w:rsidR="00F1217E">
        <w:rPr>
          <w:rFonts w:cs="Times New Roman"/>
        </w:rPr>
        <w:t>to seniors on both campuses</w:t>
      </w:r>
      <w:r w:rsidRPr="00E029A3">
        <w:rPr>
          <w:rFonts w:cs="Times New Roman"/>
        </w:rPr>
        <w:t>. Finally, in the 2015-2016 school year, Phoenix Springfield added a formal college services program, hiring a College Services Coordinator to teach a Senior Seminar and provide target supports to the senior class.</w:t>
      </w:r>
    </w:p>
    <w:p w14:paraId="50BF244F" w14:textId="77777777" w:rsidR="004922F2" w:rsidRPr="00E029A3" w:rsidRDefault="004922F2" w:rsidP="00E8040C">
      <w:pPr>
        <w:pStyle w:val="Heading3"/>
        <w:spacing w:line="240" w:lineRule="auto"/>
        <w:contextualSpacing/>
        <w:rPr>
          <w:rFonts w:cs="Times New Roman"/>
        </w:rPr>
      </w:pPr>
      <w:bookmarkStart w:id="10" w:name="_Toc331134982"/>
      <w:r w:rsidRPr="00E029A3">
        <w:rPr>
          <w:rFonts w:cs="Times New Roman"/>
        </w:rPr>
        <w:t>Social, Emotional, and Health Needs</w:t>
      </w:r>
      <w:bookmarkEnd w:id="10"/>
    </w:p>
    <w:p w14:paraId="018E565C" w14:textId="3D072913" w:rsidR="00E029A3" w:rsidRPr="00E029A3" w:rsidRDefault="00E029A3" w:rsidP="00E8040C">
      <w:pPr>
        <w:spacing w:line="240" w:lineRule="auto"/>
        <w:contextualSpacing/>
        <w:rPr>
          <w:rFonts w:cs="Times New Roman"/>
        </w:rPr>
      </w:pPr>
      <w:r w:rsidRPr="00E029A3">
        <w:rPr>
          <w:rFonts w:cs="Times New Roman"/>
        </w:rPr>
        <w:t>In the 2015-2016 year</w:t>
      </w:r>
      <w:r w:rsidR="00A2541B">
        <w:rPr>
          <w:rFonts w:cs="Times New Roman"/>
        </w:rPr>
        <w:t>,</w:t>
      </w:r>
      <w:r w:rsidRPr="00E029A3">
        <w:rPr>
          <w:rFonts w:cs="Times New Roman"/>
        </w:rPr>
        <w:t xml:space="preserve"> neither Phoenix Chelsea nor Phoenix Springfield made any changes to the schools’ approaches to student discipline.</w:t>
      </w:r>
    </w:p>
    <w:p w14:paraId="4FE0CC55" w14:textId="77777777" w:rsidR="004922F2" w:rsidRPr="00E029A3" w:rsidRDefault="004922F2" w:rsidP="00E8040C">
      <w:pPr>
        <w:pStyle w:val="Heading2"/>
        <w:spacing w:line="240" w:lineRule="auto"/>
        <w:contextualSpacing/>
        <w:rPr>
          <w:rFonts w:cs="Times New Roman"/>
        </w:rPr>
      </w:pPr>
      <w:bookmarkStart w:id="11" w:name="_Toc331134983"/>
      <w:r w:rsidRPr="00E029A3">
        <w:rPr>
          <w:rFonts w:cs="Times New Roman"/>
        </w:rPr>
        <w:t>Organizational Viability</w:t>
      </w:r>
      <w:bookmarkEnd w:id="11"/>
    </w:p>
    <w:p w14:paraId="7E0BA65A" w14:textId="77777777" w:rsidR="00BF63E3" w:rsidRPr="00E029A3" w:rsidRDefault="00BF63E3" w:rsidP="00E8040C">
      <w:pPr>
        <w:pStyle w:val="Heading3"/>
        <w:spacing w:line="240" w:lineRule="auto"/>
        <w:contextualSpacing/>
        <w:rPr>
          <w:rFonts w:cs="Times New Roman"/>
        </w:rPr>
      </w:pPr>
      <w:bookmarkStart w:id="12" w:name="_Toc331134984"/>
      <w:r w:rsidRPr="00E029A3">
        <w:rPr>
          <w:rFonts w:cs="Times New Roman"/>
        </w:rPr>
        <w:t>Organizational Structure of the School</w:t>
      </w:r>
      <w:bookmarkEnd w:id="12"/>
    </w:p>
    <w:p w14:paraId="59D34427" w14:textId="5930559F" w:rsidR="00591559" w:rsidRPr="00E029A3" w:rsidRDefault="00A2541B" w:rsidP="00E8040C">
      <w:pPr>
        <w:spacing w:line="240" w:lineRule="auto"/>
        <w:contextualSpacing/>
        <w:rPr>
          <w:rFonts w:cs="Times New Roman"/>
        </w:rPr>
      </w:pPr>
      <w:r>
        <w:rPr>
          <w:rFonts w:cs="Times New Roman"/>
        </w:rPr>
        <w:t xml:space="preserve">In 2015-2016, neither </w:t>
      </w:r>
      <w:r w:rsidR="006453FA">
        <w:rPr>
          <w:rFonts w:cs="Times New Roman"/>
        </w:rPr>
        <w:t xml:space="preserve">Phoenix Chelsea </w:t>
      </w:r>
      <w:r>
        <w:rPr>
          <w:rFonts w:cs="Times New Roman"/>
        </w:rPr>
        <w:t>nor</w:t>
      </w:r>
      <w:r w:rsidR="006453FA">
        <w:rPr>
          <w:rFonts w:cs="Times New Roman"/>
        </w:rPr>
        <w:t xml:space="preserve"> Phoenix Springfield </w:t>
      </w:r>
      <w:r>
        <w:rPr>
          <w:rFonts w:cs="Times New Roman"/>
        </w:rPr>
        <w:t>made</w:t>
      </w:r>
      <w:r w:rsidR="006453FA">
        <w:rPr>
          <w:rFonts w:cs="Times New Roman"/>
        </w:rPr>
        <w:t xml:space="preserve"> any changes to the organizational </w:t>
      </w:r>
      <w:r w:rsidR="00F552B7">
        <w:rPr>
          <w:rFonts w:cs="Times New Roman"/>
        </w:rPr>
        <w:t>structure. In 2016-2017</w:t>
      </w:r>
      <w:r w:rsidR="006453FA">
        <w:rPr>
          <w:rFonts w:cs="Times New Roman"/>
        </w:rPr>
        <w:t xml:space="preserve">, both schools anticipate making one change, </w:t>
      </w:r>
      <w:r>
        <w:rPr>
          <w:rFonts w:cs="Times New Roman"/>
        </w:rPr>
        <w:t xml:space="preserve">adding a new position to staff – </w:t>
      </w:r>
      <w:r w:rsidR="006453FA">
        <w:rPr>
          <w:rFonts w:cs="Times New Roman"/>
        </w:rPr>
        <w:t>Recruitment and Community Engagement</w:t>
      </w:r>
      <w:r w:rsidR="00573B5E">
        <w:rPr>
          <w:rFonts w:cs="Times New Roman"/>
        </w:rPr>
        <w:t xml:space="preserve"> Specialist</w:t>
      </w:r>
      <w:r w:rsidR="006453FA">
        <w:rPr>
          <w:rFonts w:cs="Times New Roman"/>
        </w:rPr>
        <w:t xml:space="preserve">. This role is designed to build ties in the community and create and sustain pipelines for student recruitment. </w:t>
      </w:r>
      <w:r w:rsidR="006407E9">
        <w:rPr>
          <w:rFonts w:cs="Times New Roman"/>
        </w:rPr>
        <w:t>The 2016-2017 school-</w:t>
      </w:r>
      <w:r w:rsidR="00AD214C">
        <w:rPr>
          <w:rFonts w:cs="Times New Roman"/>
        </w:rPr>
        <w:t xml:space="preserve">based organizational </w:t>
      </w:r>
      <w:r w:rsidR="00F51B95">
        <w:rPr>
          <w:rFonts w:cs="Times New Roman"/>
        </w:rPr>
        <w:t>chart is attached in A</w:t>
      </w:r>
      <w:r w:rsidR="006407E9">
        <w:rPr>
          <w:rFonts w:cs="Times New Roman"/>
        </w:rPr>
        <w:t>ppendix D.</w:t>
      </w:r>
    </w:p>
    <w:p w14:paraId="1FF9C3DB" w14:textId="77777777" w:rsidR="00BF63E3" w:rsidRPr="00E029A3" w:rsidRDefault="00BF63E3" w:rsidP="00E8040C">
      <w:pPr>
        <w:pStyle w:val="Heading3"/>
        <w:spacing w:line="240" w:lineRule="auto"/>
        <w:contextualSpacing/>
        <w:rPr>
          <w:rFonts w:cs="Times New Roman"/>
        </w:rPr>
      </w:pPr>
      <w:bookmarkStart w:id="13" w:name="_Toc331134985"/>
      <w:r w:rsidRPr="00E029A3">
        <w:rPr>
          <w:rFonts w:cs="Times New Roman"/>
        </w:rPr>
        <w:t>Network Structure</w:t>
      </w:r>
      <w:bookmarkEnd w:id="13"/>
    </w:p>
    <w:p w14:paraId="127AFDD4" w14:textId="2F5C42E4" w:rsidR="00591559" w:rsidRPr="00F552B7" w:rsidRDefault="00F552B7" w:rsidP="00E8040C">
      <w:pPr>
        <w:spacing w:line="240" w:lineRule="auto"/>
        <w:contextualSpacing/>
        <w:rPr>
          <w:rFonts w:cs="Times New Roman"/>
        </w:rPr>
      </w:pPr>
      <w:r>
        <w:rPr>
          <w:rFonts w:cs="Times New Roman"/>
        </w:rPr>
        <w:t>As the Phoenix Network continues to grow and evolve, in 2015-2016, the Phoenix network added a few roles, designed to provide targeted supports to the schools across the network; the changes included:</w:t>
      </w:r>
    </w:p>
    <w:p w14:paraId="24578D84" w14:textId="140B5495" w:rsidR="00591559" w:rsidRDefault="00F552B7" w:rsidP="00E8040C">
      <w:pPr>
        <w:pStyle w:val="ListParagraph"/>
        <w:numPr>
          <w:ilvl w:val="0"/>
          <w:numId w:val="16"/>
        </w:numPr>
        <w:spacing w:line="240" w:lineRule="auto"/>
        <w:rPr>
          <w:rFonts w:cs="Times New Roman"/>
        </w:rPr>
      </w:pPr>
      <w:r>
        <w:rPr>
          <w:rFonts w:cs="Times New Roman"/>
        </w:rPr>
        <w:t>Chief of Partnerships and Student Supports – a senior leader who supports</w:t>
      </w:r>
      <w:r w:rsidR="00591559" w:rsidRPr="00E029A3">
        <w:rPr>
          <w:rFonts w:cs="Times New Roman"/>
        </w:rPr>
        <w:t xml:space="preserve"> school </w:t>
      </w:r>
      <w:r>
        <w:rPr>
          <w:rFonts w:cs="Times New Roman"/>
        </w:rPr>
        <w:t>student support teams and works to systematize relentless supports and build partnerships</w:t>
      </w:r>
      <w:r w:rsidR="00A2541B">
        <w:rPr>
          <w:rFonts w:cs="Times New Roman"/>
        </w:rPr>
        <w:t>.</w:t>
      </w:r>
    </w:p>
    <w:p w14:paraId="5622CEA0" w14:textId="77777777" w:rsidR="00F552B7" w:rsidRPr="00E029A3" w:rsidRDefault="00F552B7" w:rsidP="00E8040C">
      <w:pPr>
        <w:pStyle w:val="ListParagraph"/>
        <w:spacing w:line="240" w:lineRule="auto"/>
        <w:rPr>
          <w:rFonts w:cs="Times New Roman"/>
        </w:rPr>
      </w:pPr>
    </w:p>
    <w:p w14:paraId="0B2B3F2D" w14:textId="435605A1" w:rsidR="00591559" w:rsidRPr="00E029A3" w:rsidRDefault="00F552B7" w:rsidP="00E8040C">
      <w:pPr>
        <w:pStyle w:val="ListParagraph"/>
        <w:numPr>
          <w:ilvl w:val="0"/>
          <w:numId w:val="16"/>
        </w:numPr>
        <w:spacing w:line="240" w:lineRule="auto"/>
        <w:rPr>
          <w:rFonts w:cs="Times New Roman"/>
        </w:rPr>
      </w:pPr>
      <w:r>
        <w:rPr>
          <w:rFonts w:cs="Times New Roman"/>
        </w:rPr>
        <w:t>Director of English Language Development and Academic Support</w:t>
      </w:r>
      <w:r w:rsidR="00591559" w:rsidRPr="00E029A3">
        <w:rPr>
          <w:rFonts w:cs="Times New Roman"/>
        </w:rPr>
        <w:t xml:space="preserve"> – </w:t>
      </w:r>
      <w:r>
        <w:rPr>
          <w:rFonts w:cs="Times New Roman"/>
        </w:rPr>
        <w:t xml:space="preserve">a position designed to support </w:t>
      </w:r>
      <w:r w:rsidR="00591559" w:rsidRPr="00E029A3">
        <w:rPr>
          <w:rFonts w:cs="Times New Roman"/>
        </w:rPr>
        <w:t>ELD a</w:t>
      </w:r>
      <w:r>
        <w:rPr>
          <w:rFonts w:cs="Times New Roman"/>
        </w:rPr>
        <w:t>nd Academic support programming across the schools.</w:t>
      </w:r>
    </w:p>
    <w:p w14:paraId="6DB77348" w14:textId="00745667" w:rsidR="0097440A" w:rsidRPr="00F552B7" w:rsidRDefault="00F552B7" w:rsidP="00E8040C">
      <w:pPr>
        <w:spacing w:line="240" w:lineRule="auto"/>
        <w:contextualSpacing/>
        <w:rPr>
          <w:rFonts w:cs="Times New Roman"/>
        </w:rPr>
      </w:pPr>
      <w:r>
        <w:rPr>
          <w:rFonts w:cs="Times New Roman"/>
        </w:rPr>
        <w:t>In 2016-2017, the Phoenix Network anticipates adding a critical role</w:t>
      </w:r>
      <w:r w:rsidR="00AD214C">
        <w:rPr>
          <w:rFonts w:cs="Times New Roman"/>
        </w:rPr>
        <w:t>,</w:t>
      </w:r>
      <w:r>
        <w:rPr>
          <w:rFonts w:cs="Times New Roman"/>
        </w:rPr>
        <w:t xml:space="preserve"> supporting our goals to provide rigorous instruction and prepare students for college – the Network Director of Curriculum Instruction.</w:t>
      </w:r>
      <w:r w:rsidR="00AD214C">
        <w:rPr>
          <w:rFonts w:cs="Times New Roman"/>
        </w:rPr>
        <w:t xml:space="preserve"> The 2016-2017 Phoenix Network O</w:t>
      </w:r>
      <w:r w:rsidR="00F51B95">
        <w:rPr>
          <w:rFonts w:cs="Times New Roman"/>
        </w:rPr>
        <w:t>rg</w:t>
      </w:r>
      <w:r w:rsidR="00AD214C">
        <w:rPr>
          <w:rFonts w:cs="Times New Roman"/>
        </w:rPr>
        <w:t>anizational</w:t>
      </w:r>
      <w:r w:rsidR="00F51B95">
        <w:rPr>
          <w:rFonts w:cs="Times New Roman"/>
        </w:rPr>
        <w:t xml:space="preserve"> chart is attached in A</w:t>
      </w:r>
      <w:r w:rsidR="006407E9">
        <w:rPr>
          <w:rFonts w:cs="Times New Roman"/>
        </w:rPr>
        <w:t>ppendix D.</w:t>
      </w:r>
    </w:p>
    <w:p w14:paraId="4BDB7775" w14:textId="77777777" w:rsidR="00BF63E3" w:rsidRPr="00E029A3" w:rsidRDefault="00BF63E3" w:rsidP="00E8040C">
      <w:pPr>
        <w:pStyle w:val="Heading3"/>
        <w:spacing w:line="240" w:lineRule="auto"/>
        <w:contextualSpacing/>
        <w:rPr>
          <w:rFonts w:cs="Times New Roman"/>
        </w:rPr>
      </w:pPr>
      <w:bookmarkStart w:id="14" w:name="_Toc331134986"/>
      <w:r w:rsidRPr="00E029A3">
        <w:rPr>
          <w:rFonts w:cs="Times New Roman"/>
        </w:rPr>
        <w:t>Teacher Evaluation</w:t>
      </w:r>
      <w:bookmarkEnd w:id="14"/>
    </w:p>
    <w:p w14:paraId="71FE4150" w14:textId="672B7EDA" w:rsidR="0097440A" w:rsidRPr="007C5953" w:rsidRDefault="008F4E09" w:rsidP="007C5953">
      <w:pPr>
        <w:spacing w:line="240" w:lineRule="auto"/>
        <w:contextualSpacing/>
        <w:rPr>
          <w:rFonts w:cs="Times New Roman"/>
        </w:rPr>
      </w:pPr>
      <w:r>
        <w:rPr>
          <w:rFonts w:cs="Times New Roman"/>
        </w:rPr>
        <w:t xml:space="preserve">In </w:t>
      </w:r>
      <w:r w:rsidRPr="007C5953">
        <w:rPr>
          <w:rFonts w:cs="Times New Roman"/>
        </w:rPr>
        <w:t>2015-2016, Phoenix Chelsea and Phoenix Springfield made minor adaptation to its current teacher by adding in a Phoen</w:t>
      </w:r>
      <w:r w:rsidR="00F51B95" w:rsidRPr="007C5953">
        <w:rPr>
          <w:rFonts w:cs="Times New Roman"/>
        </w:rPr>
        <w:t>ix-specific indicator (Mission A</w:t>
      </w:r>
      <w:r w:rsidRPr="007C5953">
        <w:rPr>
          <w:rFonts w:cs="Times New Roman"/>
        </w:rPr>
        <w:t>lignment) that is required for the success of Phoenix teachers.</w:t>
      </w:r>
    </w:p>
    <w:p w14:paraId="5CC93249" w14:textId="2D9AFEC6" w:rsidR="007C5953" w:rsidRPr="007C5953" w:rsidRDefault="00BF63E3" w:rsidP="007C5953">
      <w:pPr>
        <w:pStyle w:val="Heading3"/>
        <w:spacing w:line="240" w:lineRule="auto"/>
        <w:contextualSpacing/>
        <w:rPr>
          <w:rFonts w:cs="Times New Roman"/>
        </w:rPr>
      </w:pPr>
      <w:bookmarkStart w:id="15" w:name="_Toc331134987"/>
      <w:r w:rsidRPr="007C5953">
        <w:rPr>
          <w:rFonts w:cs="Times New Roman"/>
        </w:rPr>
        <w:t>Budget and Finance</w:t>
      </w:r>
      <w:bookmarkEnd w:id="15"/>
    </w:p>
    <w:p w14:paraId="2E2CCD1E" w14:textId="77777777" w:rsidR="007C5953" w:rsidRPr="007C5953" w:rsidRDefault="007C5953" w:rsidP="007C5953">
      <w:pPr>
        <w:contextualSpacing/>
        <w:rPr>
          <w:rFonts w:cs="Times New Roman"/>
        </w:rPr>
      </w:pPr>
    </w:p>
    <w:p w14:paraId="4EF27116" w14:textId="2D18D82F" w:rsidR="007C5953" w:rsidRPr="007C5953" w:rsidRDefault="007C5953" w:rsidP="007C5953">
      <w:pPr>
        <w:shd w:val="clear" w:color="auto" w:fill="FFFFFF"/>
        <w:spacing w:after="0" w:line="240" w:lineRule="auto"/>
        <w:contextualSpacing/>
        <w:rPr>
          <w:rFonts w:eastAsia="Times New Roman" w:cs="Times New Roman"/>
        </w:rPr>
      </w:pPr>
      <w:r w:rsidRPr="007C5953">
        <w:rPr>
          <w:rFonts w:eastAsia="Times New Roman" w:cs="Times New Roman"/>
        </w:rPr>
        <w:t>The Phoenix Charter Academy Network will be doing a slightly delayed submission of two Budget and Finance components of the of Phoenix's FY16 Annual Report:</w:t>
      </w:r>
    </w:p>
    <w:p w14:paraId="45E949FC" w14:textId="77777777" w:rsidR="007C5953" w:rsidRPr="007C5953" w:rsidRDefault="007C5953" w:rsidP="008F1491">
      <w:pPr>
        <w:spacing w:after="0" w:line="240" w:lineRule="auto"/>
        <w:ind w:left="720"/>
        <w:contextualSpacing/>
        <w:rPr>
          <w:rFonts w:eastAsia="Times New Roman" w:cs="Times New Roman"/>
          <w:shd w:val="clear" w:color="auto" w:fill="FFFFFF"/>
        </w:rPr>
      </w:pPr>
      <w:r w:rsidRPr="007C5953">
        <w:rPr>
          <w:rFonts w:eastAsia="Times New Roman" w:cs="Times New Roman"/>
          <w:shd w:val="clear" w:color="auto" w:fill="FFFFFF"/>
        </w:rPr>
        <w:t>A. Unaudited FY16 statement of revenues, expenses, and changes in net assets (income statement) and</w:t>
      </w:r>
    </w:p>
    <w:p w14:paraId="21C81F17" w14:textId="77777777" w:rsidR="007C5953" w:rsidRPr="007C5953" w:rsidRDefault="007C5953" w:rsidP="008F1491">
      <w:pPr>
        <w:spacing w:after="0" w:line="240" w:lineRule="auto"/>
        <w:ind w:left="720"/>
        <w:contextualSpacing/>
        <w:rPr>
          <w:rFonts w:eastAsia="Times New Roman" w:cs="Times New Roman"/>
          <w:shd w:val="clear" w:color="auto" w:fill="FFFFFF"/>
        </w:rPr>
      </w:pPr>
      <w:r w:rsidRPr="007C5953">
        <w:rPr>
          <w:rFonts w:eastAsia="Times New Roman" w:cs="Times New Roman"/>
          <w:shd w:val="clear" w:color="auto" w:fill="FFFFFF"/>
        </w:rPr>
        <w:t>B. Statement of net assets for FY16 (balance sheet).</w:t>
      </w:r>
    </w:p>
    <w:p w14:paraId="155D8754" w14:textId="77777777" w:rsidR="007C5953" w:rsidRPr="007C5953" w:rsidRDefault="007C5953" w:rsidP="007C5953">
      <w:pPr>
        <w:spacing w:after="0" w:line="240" w:lineRule="auto"/>
        <w:contextualSpacing/>
        <w:rPr>
          <w:rFonts w:eastAsia="Times New Roman" w:cs="Times New Roman"/>
          <w:shd w:val="clear" w:color="auto" w:fill="FFFFFF"/>
        </w:rPr>
      </w:pPr>
    </w:p>
    <w:p w14:paraId="401D706A" w14:textId="77777777" w:rsidR="007C5953" w:rsidRPr="007C5953" w:rsidRDefault="007C5953" w:rsidP="007C5953">
      <w:pPr>
        <w:shd w:val="clear" w:color="auto" w:fill="FFFFFF"/>
        <w:spacing w:after="0" w:line="240" w:lineRule="auto"/>
        <w:contextualSpacing/>
        <w:rPr>
          <w:rFonts w:eastAsia="Times New Roman" w:cs="Times New Roman"/>
        </w:rPr>
      </w:pPr>
      <w:r w:rsidRPr="007C5953">
        <w:rPr>
          <w:rFonts w:eastAsia="Times New Roman" w:cs="Times New Roman"/>
        </w:rPr>
        <w:t>The submission of these two financial reports is deferred in order to avoid making significant changes--such as to the final net income amount--dependent on the receipt and processing of a few key elements of FY16 expense accounting and potential intra-Phoenix transfers made dependent on those elements. </w:t>
      </w:r>
    </w:p>
    <w:p w14:paraId="5FF65BAD" w14:textId="77777777" w:rsidR="00A63D0D" w:rsidRPr="007C5953" w:rsidRDefault="00A63D0D" w:rsidP="007C5953">
      <w:pPr>
        <w:spacing w:line="240" w:lineRule="auto"/>
        <w:rPr>
          <w:rFonts w:cs="Times New Roman"/>
          <w:u w:val="single"/>
        </w:rPr>
      </w:pPr>
      <w:r w:rsidRPr="007C5953">
        <w:rPr>
          <w:rFonts w:cs="Times New Roman"/>
          <w:u w:val="single"/>
        </w:rPr>
        <w:br w:type="page"/>
      </w:r>
    </w:p>
    <w:p w14:paraId="1D8F4176" w14:textId="5EC8FF48" w:rsidR="00E91B16" w:rsidRPr="007A2DD6" w:rsidRDefault="00E91B16" w:rsidP="007A2DD6">
      <w:pPr>
        <w:spacing w:line="240" w:lineRule="auto"/>
        <w:rPr>
          <w:rFonts w:cs="Times New Roman"/>
          <w:u w:val="single"/>
        </w:rPr>
      </w:pPr>
      <w:r w:rsidRPr="007A2DD6">
        <w:rPr>
          <w:rFonts w:cs="Times New Roman"/>
          <w:u w:val="single"/>
        </w:rPr>
        <w:t>Approved School Budget for FY17</w:t>
      </w:r>
    </w:p>
    <w:tbl>
      <w:tblPr>
        <w:tblW w:w="5780" w:type="dxa"/>
        <w:tblInd w:w="93" w:type="dxa"/>
        <w:tblLook w:val="04A0" w:firstRow="1" w:lastRow="0" w:firstColumn="1" w:lastColumn="0" w:noHBand="0" w:noVBand="1"/>
      </w:tblPr>
      <w:tblGrid>
        <w:gridCol w:w="4500"/>
        <w:gridCol w:w="1280"/>
      </w:tblGrid>
      <w:tr w:rsidR="00A63D0D" w:rsidRPr="00A63D0D" w14:paraId="28F96933" w14:textId="77777777" w:rsidTr="00A63D0D">
        <w:trPr>
          <w:trHeight w:val="390"/>
        </w:trPr>
        <w:tc>
          <w:tcPr>
            <w:tcW w:w="5780" w:type="dxa"/>
            <w:gridSpan w:val="2"/>
            <w:tcBorders>
              <w:top w:val="nil"/>
              <w:left w:val="nil"/>
              <w:bottom w:val="nil"/>
              <w:right w:val="nil"/>
            </w:tcBorders>
            <w:shd w:val="clear" w:color="auto" w:fill="auto"/>
            <w:noWrap/>
            <w:vAlign w:val="bottom"/>
            <w:hideMark/>
          </w:tcPr>
          <w:p w14:paraId="0655E9DD" w14:textId="77777777" w:rsidR="00A63D0D" w:rsidRPr="00A63D0D" w:rsidRDefault="00A63D0D" w:rsidP="00A63D0D">
            <w:pPr>
              <w:spacing w:after="0" w:line="240" w:lineRule="auto"/>
              <w:jc w:val="center"/>
              <w:rPr>
                <w:rFonts w:ascii="Calibri" w:eastAsia="Times New Roman" w:hAnsi="Calibri" w:cs="Times New Roman"/>
                <w:b/>
                <w:bCs/>
                <w:color w:val="000000"/>
                <w:sz w:val="28"/>
                <w:szCs w:val="28"/>
                <w:u w:val="single"/>
              </w:rPr>
            </w:pPr>
            <w:r w:rsidRPr="00A63D0D">
              <w:rPr>
                <w:rFonts w:ascii="Calibri" w:eastAsia="Times New Roman" w:hAnsi="Calibri" w:cs="Times New Roman"/>
                <w:b/>
                <w:bCs/>
                <w:color w:val="000000"/>
                <w:sz w:val="28"/>
                <w:szCs w:val="28"/>
                <w:u w:val="single"/>
              </w:rPr>
              <w:t>FY17 Budget</w:t>
            </w:r>
          </w:p>
        </w:tc>
      </w:tr>
      <w:tr w:rsidR="00A63D0D" w:rsidRPr="00A63D0D" w14:paraId="399930B6" w14:textId="77777777" w:rsidTr="00A63D0D">
        <w:trPr>
          <w:trHeight w:val="105"/>
        </w:trPr>
        <w:tc>
          <w:tcPr>
            <w:tcW w:w="4500" w:type="dxa"/>
            <w:tcBorders>
              <w:top w:val="nil"/>
              <w:left w:val="nil"/>
              <w:bottom w:val="nil"/>
              <w:right w:val="nil"/>
            </w:tcBorders>
            <w:shd w:val="clear" w:color="auto" w:fill="auto"/>
            <w:noWrap/>
            <w:vAlign w:val="bottom"/>
            <w:hideMark/>
          </w:tcPr>
          <w:p w14:paraId="03459FEC" w14:textId="77777777" w:rsidR="00A63D0D" w:rsidRPr="00A63D0D" w:rsidRDefault="00A63D0D" w:rsidP="00A63D0D">
            <w:pPr>
              <w:spacing w:after="0" w:line="240" w:lineRule="auto"/>
              <w:jc w:val="center"/>
              <w:rPr>
                <w:rFonts w:ascii="Calibri" w:eastAsia="Times New Roman" w:hAnsi="Calibri" w:cs="Times New Roman"/>
                <w:b/>
                <w:bCs/>
                <w:color w:val="000000"/>
                <w:sz w:val="36"/>
                <w:szCs w:val="36"/>
                <w:u w:val="single"/>
              </w:rPr>
            </w:pPr>
          </w:p>
        </w:tc>
        <w:tc>
          <w:tcPr>
            <w:tcW w:w="1280" w:type="dxa"/>
            <w:tcBorders>
              <w:top w:val="nil"/>
              <w:left w:val="nil"/>
              <w:bottom w:val="nil"/>
              <w:right w:val="nil"/>
            </w:tcBorders>
            <w:shd w:val="clear" w:color="auto" w:fill="auto"/>
            <w:noWrap/>
            <w:vAlign w:val="bottom"/>
            <w:hideMark/>
          </w:tcPr>
          <w:p w14:paraId="2114E4C5" w14:textId="77777777" w:rsidR="00A63D0D" w:rsidRPr="00A63D0D" w:rsidRDefault="00A63D0D" w:rsidP="00A63D0D">
            <w:pPr>
              <w:spacing w:after="0" w:line="240" w:lineRule="auto"/>
              <w:jc w:val="center"/>
              <w:rPr>
                <w:rFonts w:ascii="Calibri" w:eastAsia="Times New Roman" w:hAnsi="Calibri" w:cs="Times New Roman"/>
                <w:b/>
                <w:bCs/>
                <w:color w:val="000000"/>
                <w:sz w:val="36"/>
                <w:szCs w:val="36"/>
                <w:u w:val="single"/>
              </w:rPr>
            </w:pPr>
          </w:p>
        </w:tc>
      </w:tr>
      <w:tr w:rsidR="00A63D0D" w:rsidRPr="00A63D0D" w14:paraId="0E3545C4" w14:textId="77777777" w:rsidTr="00A63D0D">
        <w:trPr>
          <w:trHeight w:val="450"/>
        </w:trPr>
        <w:tc>
          <w:tcPr>
            <w:tcW w:w="5780" w:type="dxa"/>
            <w:gridSpan w:val="2"/>
            <w:tcBorders>
              <w:top w:val="nil"/>
              <w:left w:val="nil"/>
              <w:bottom w:val="nil"/>
              <w:right w:val="nil"/>
            </w:tcBorders>
            <w:shd w:val="clear" w:color="auto" w:fill="auto"/>
            <w:noWrap/>
            <w:vAlign w:val="center"/>
            <w:hideMark/>
          </w:tcPr>
          <w:p w14:paraId="44EE8A1D" w14:textId="77777777" w:rsidR="00A63D0D" w:rsidRPr="00A63D0D" w:rsidRDefault="00A63D0D" w:rsidP="00A63D0D">
            <w:pPr>
              <w:spacing w:after="0" w:line="240" w:lineRule="auto"/>
              <w:jc w:val="center"/>
              <w:rPr>
                <w:rFonts w:ascii="Calibri" w:eastAsia="Times New Roman" w:hAnsi="Calibri" w:cs="Times New Roman"/>
                <w:b/>
                <w:bCs/>
                <w:i/>
                <w:iCs/>
                <w:color w:val="000000"/>
                <w:sz w:val="28"/>
                <w:szCs w:val="28"/>
              </w:rPr>
            </w:pPr>
            <w:r w:rsidRPr="00A63D0D">
              <w:rPr>
                <w:rFonts w:ascii="Calibri" w:eastAsia="Times New Roman" w:hAnsi="Calibri" w:cs="Times New Roman"/>
                <w:b/>
                <w:bCs/>
                <w:i/>
                <w:iCs/>
                <w:color w:val="000000"/>
                <w:sz w:val="28"/>
                <w:szCs w:val="28"/>
              </w:rPr>
              <w:t>Chelsea</w:t>
            </w:r>
          </w:p>
        </w:tc>
      </w:tr>
      <w:tr w:rsidR="00A63D0D" w:rsidRPr="00A63D0D" w14:paraId="4F21C9EF" w14:textId="77777777" w:rsidTr="00A63D0D">
        <w:trPr>
          <w:trHeight w:val="490"/>
        </w:trPr>
        <w:tc>
          <w:tcPr>
            <w:tcW w:w="4500" w:type="dxa"/>
            <w:tcBorders>
              <w:top w:val="nil"/>
              <w:left w:val="nil"/>
              <w:bottom w:val="nil"/>
              <w:right w:val="nil"/>
            </w:tcBorders>
            <w:shd w:val="clear" w:color="auto" w:fill="auto"/>
            <w:vAlign w:val="bottom"/>
            <w:hideMark/>
          </w:tcPr>
          <w:p w14:paraId="2CC231C4" w14:textId="77777777" w:rsidR="00A63D0D" w:rsidRPr="00A63D0D" w:rsidRDefault="00A63D0D" w:rsidP="00A63D0D">
            <w:pPr>
              <w:spacing w:after="0" w:line="240" w:lineRule="auto"/>
              <w:rPr>
                <w:rFonts w:ascii="Calibri" w:eastAsia="Times New Roman" w:hAnsi="Calibri" w:cs="Times New Roman"/>
                <w:color w:val="000000"/>
              </w:rPr>
            </w:pPr>
          </w:p>
        </w:tc>
        <w:tc>
          <w:tcPr>
            <w:tcW w:w="1280" w:type="dxa"/>
            <w:tcBorders>
              <w:top w:val="nil"/>
              <w:left w:val="nil"/>
              <w:bottom w:val="single" w:sz="4" w:space="0" w:color="000000"/>
              <w:right w:val="nil"/>
            </w:tcBorders>
            <w:shd w:val="clear" w:color="auto" w:fill="auto"/>
            <w:vAlign w:val="bottom"/>
            <w:hideMark/>
          </w:tcPr>
          <w:p w14:paraId="30FC0392" w14:textId="77777777" w:rsidR="00A63D0D" w:rsidRPr="00A63D0D" w:rsidRDefault="00A63D0D" w:rsidP="00A63D0D">
            <w:pPr>
              <w:spacing w:after="0" w:line="240" w:lineRule="auto"/>
              <w:jc w:val="center"/>
              <w:rPr>
                <w:rFonts w:ascii="Arial" w:eastAsia="Times New Roman" w:hAnsi="Arial" w:cs="Arial"/>
                <w:b/>
                <w:bCs/>
                <w:sz w:val="18"/>
                <w:szCs w:val="18"/>
              </w:rPr>
            </w:pPr>
            <w:r w:rsidRPr="00A63D0D">
              <w:rPr>
                <w:rFonts w:ascii="Arial" w:eastAsia="Times New Roman" w:hAnsi="Arial" w:cs="Arial"/>
                <w:b/>
                <w:bCs/>
                <w:sz w:val="18"/>
                <w:szCs w:val="18"/>
              </w:rPr>
              <w:t>FY 16 Budget</w:t>
            </w:r>
          </w:p>
        </w:tc>
      </w:tr>
      <w:tr w:rsidR="00A63D0D" w:rsidRPr="00A63D0D" w14:paraId="78A7E780" w14:textId="77777777" w:rsidTr="00A63D0D">
        <w:trPr>
          <w:trHeight w:val="280"/>
        </w:trPr>
        <w:tc>
          <w:tcPr>
            <w:tcW w:w="4500" w:type="dxa"/>
            <w:tcBorders>
              <w:top w:val="nil"/>
              <w:left w:val="nil"/>
              <w:bottom w:val="nil"/>
              <w:right w:val="nil"/>
            </w:tcBorders>
            <w:shd w:val="clear" w:color="auto" w:fill="auto"/>
            <w:vAlign w:val="center"/>
            <w:hideMark/>
          </w:tcPr>
          <w:p w14:paraId="5E4CC41E" w14:textId="77777777" w:rsidR="00A63D0D" w:rsidRPr="00A63D0D" w:rsidRDefault="00A63D0D" w:rsidP="00A63D0D">
            <w:pPr>
              <w:spacing w:after="0" w:line="240" w:lineRule="auto"/>
              <w:rPr>
                <w:rFonts w:ascii="Arial" w:eastAsia="Times New Roman" w:hAnsi="Arial" w:cs="Arial"/>
                <w:b/>
                <w:bCs/>
                <w:sz w:val="16"/>
                <w:szCs w:val="16"/>
              </w:rPr>
            </w:pPr>
            <w:r w:rsidRPr="00A63D0D">
              <w:rPr>
                <w:rFonts w:ascii="Arial" w:eastAsia="Times New Roman" w:hAnsi="Arial" w:cs="Arial"/>
                <w:b/>
                <w:bCs/>
                <w:sz w:val="16"/>
                <w:szCs w:val="16"/>
              </w:rPr>
              <w:t>Income</w:t>
            </w:r>
          </w:p>
        </w:tc>
        <w:tc>
          <w:tcPr>
            <w:tcW w:w="1280" w:type="dxa"/>
            <w:tcBorders>
              <w:top w:val="nil"/>
              <w:left w:val="nil"/>
              <w:bottom w:val="nil"/>
              <w:right w:val="nil"/>
            </w:tcBorders>
            <w:shd w:val="clear" w:color="auto" w:fill="auto"/>
            <w:noWrap/>
            <w:vAlign w:val="center"/>
            <w:hideMark/>
          </w:tcPr>
          <w:p w14:paraId="420C9B20" w14:textId="77777777" w:rsidR="00A63D0D" w:rsidRPr="00A63D0D" w:rsidRDefault="00A63D0D" w:rsidP="00A63D0D">
            <w:pPr>
              <w:spacing w:after="0" w:line="240" w:lineRule="auto"/>
              <w:rPr>
                <w:rFonts w:ascii="Calibri" w:eastAsia="Times New Roman" w:hAnsi="Calibri" w:cs="Times New Roman"/>
                <w:color w:val="000000"/>
              </w:rPr>
            </w:pPr>
          </w:p>
        </w:tc>
      </w:tr>
      <w:tr w:rsidR="00A63D0D" w:rsidRPr="00A63D0D" w14:paraId="3FF7A6B7" w14:textId="77777777" w:rsidTr="00A63D0D">
        <w:trPr>
          <w:trHeight w:val="300"/>
        </w:trPr>
        <w:tc>
          <w:tcPr>
            <w:tcW w:w="4500" w:type="dxa"/>
            <w:tcBorders>
              <w:top w:val="nil"/>
              <w:left w:val="nil"/>
              <w:bottom w:val="nil"/>
              <w:right w:val="nil"/>
            </w:tcBorders>
            <w:shd w:val="clear" w:color="auto" w:fill="auto"/>
            <w:vAlign w:val="center"/>
            <w:hideMark/>
          </w:tcPr>
          <w:p w14:paraId="5C690146" w14:textId="77777777" w:rsidR="00A63D0D" w:rsidRPr="00A63D0D" w:rsidRDefault="00A63D0D" w:rsidP="00A63D0D">
            <w:pPr>
              <w:spacing w:after="0" w:line="240" w:lineRule="auto"/>
              <w:rPr>
                <w:rFonts w:ascii="Arial" w:eastAsia="Times New Roman" w:hAnsi="Arial" w:cs="Arial"/>
                <w:b/>
                <w:bCs/>
                <w:sz w:val="16"/>
                <w:szCs w:val="16"/>
              </w:rPr>
            </w:pPr>
            <w:r w:rsidRPr="00A63D0D">
              <w:rPr>
                <w:rFonts w:ascii="Arial" w:eastAsia="Times New Roman" w:hAnsi="Arial" w:cs="Arial"/>
                <w:b/>
                <w:bCs/>
                <w:sz w:val="16"/>
                <w:szCs w:val="16"/>
              </w:rPr>
              <w:t xml:space="preserve">   4100 Tuition</w:t>
            </w:r>
          </w:p>
        </w:tc>
        <w:tc>
          <w:tcPr>
            <w:tcW w:w="1280" w:type="dxa"/>
            <w:tcBorders>
              <w:top w:val="nil"/>
              <w:left w:val="nil"/>
              <w:bottom w:val="nil"/>
              <w:right w:val="nil"/>
            </w:tcBorders>
            <w:shd w:val="clear" w:color="auto" w:fill="auto"/>
            <w:vAlign w:val="center"/>
            <w:hideMark/>
          </w:tcPr>
          <w:p w14:paraId="4362CA4C" w14:textId="77777777" w:rsidR="00A63D0D" w:rsidRPr="00A63D0D" w:rsidRDefault="00A63D0D" w:rsidP="00A63D0D">
            <w:pPr>
              <w:spacing w:after="0" w:line="240" w:lineRule="auto"/>
              <w:jc w:val="right"/>
              <w:rPr>
                <w:rFonts w:ascii="Arial" w:eastAsia="Times New Roman" w:hAnsi="Arial" w:cs="Arial"/>
                <w:sz w:val="16"/>
                <w:szCs w:val="16"/>
              </w:rPr>
            </w:pPr>
            <w:r w:rsidRPr="00A63D0D">
              <w:rPr>
                <w:rFonts w:ascii="Arial" w:eastAsia="Times New Roman" w:hAnsi="Arial" w:cs="Arial"/>
                <w:sz w:val="16"/>
                <w:szCs w:val="16"/>
              </w:rPr>
              <w:t xml:space="preserve"> 2,309,300 </w:t>
            </w:r>
          </w:p>
        </w:tc>
      </w:tr>
      <w:tr w:rsidR="00A63D0D" w:rsidRPr="00A63D0D" w14:paraId="1A489484" w14:textId="77777777" w:rsidTr="00A63D0D">
        <w:trPr>
          <w:trHeight w:val="300"/>
        </w:trPr>
        <w:tc>
          <w:tcPr>
            <w:tcW w:w="4500" w:type="dxa"/>
            <w:tcBorders>
              <w:top w:val="nil"/>
              <w:left w:val="nil"/>
              <w:bottom w:val="nil"/>
              <w:right w:val="nil"/>
            </w:tcBorders>
            <w:shd w:val="clear" w:color="auto" w:fill="auto"/>
            <w:vAlign w:val="center"/>
            <w:hideMark/>
          </w:tcPr>
          <w:p w14:paraId="1AC3A3E8" w14:textId="77777777" w:rsidR="00A63D0D" w:rsidRPr="00A63D0D" w:rsidRDefault="00A63D0D" w:rsidP="00A63D0D">
            <w:pPr>
              <w:spacing w:after="0" w:line="240" w:lineRule="auto"/>
              <w:rPr>
                <w:rFonts w:ascii="Arial" w:eastAsia="Times New Roman" w:hAnsi="Arial" w:cs="Arial"/>
                <w:b/>
                <w:bCs/>
                <w:sz w:val="16"/>
                <w:szCs w:val="16"/>
              </w:rPr>
            </w:pPr>
            <w:r w:rsidRPr="00A63D0D">
              <w:rPr>
                <w:rFonts w:ascii="Arial" w:eastAsia="Times New Roman" w:hAnsi="Arial" w:cs="Arial"/>
                <w:b/>
                <w:bCs/>
                <w:sz w:val="16"/>
                <w:szCs w:val="16"/>
              </w:rPr>
              <w:t xml:space="preserve">   4150 Federal &amp; State Entitlements &amp; Grants</w:t>
            </w:r>
          </w:p>
        </w:tc>
        <w:tc>
          <w:tcPr>
            <w:tcW w:w="1280" w:type="dxa"/>
            <w:tcBorders>
              <w:top w:val="nil"/>
              <w:left w:val="nil"/>
              <w:bottom w:val="nil"/>
              <w:right w:val="nil"/>
            </w:tcBorders>
            <w:shd w:val="clear" w:color="auto" w:fill="auto"/>
            <w:vAlign w:val="center"/>
            <w:hideMark/>
          </w:tcPr>
          <w:p w14:paraId="5E73C48F" w14:textId="77777777" w:rsidR="00A63D0D" w:rsidRPr="00A63D0D" w:rsidRDefault="00A63D0D" w:rsidP="00A63D0D">
            <w:pPr>
              <w:spacing w:after="0" w:line="240" w:lineRule="auto"/>
              <w:jc w:val="right"/>
              <w:rPr>
                <w:rFonts w:ascii="Arial" w:eastAsia="Times New Roman" w:hAnsi="Arial" w:cs="Arial"/>
                <w:sz w:val="16"/>
                <w:szCs w:val="16"/>
              </w:rPr>
            </w:pPr>
            <w:r w:rsidRPr="00A63D0D">
              <w:rPr>
                <w:rFonts w:ascii="Arial" w:eastAsia="Times New Roman" w:hAnsi="Arial" w:cs="Arial"/>
                <w:sz w:val="16"/>
                <w:szCs w:val="16"/>
              </w:rPr>
              <w:t xml:space="preserve"> 160,474 </w:t>
            </w:r>
          </w:p>
        </w:tc>
      </w:tr>
      <w:tr w:rsidR="00A63D0D" w:rsidRPr="00A63D0D" w14:paraId="3A2AD989" w14:textId="77777777" w:rsidTr="00A63D0D">
        <w:trPr>
          <w:trHeight w:val="280"/>
        </w:trPr>
        <w:tc>
          <w:tcPr>
            <w:tcW w:w="4500" w:type="dxa"/>
            <w:tcBorders>
              <w:top w:val="nil"/>
              <w:left w:val="nil"/>
              <w:bottom w:val="nil"/>
              <w:right w:val="nil"/>
            </w:tcBorders>
            <w:shd w:val="clear" w:color="auto" w:fill="auto"/>
            <w:vAlign w:val="center"/>
            <w:hideMark/>
          </w:tcPr>
          <w:p w14:paraId="6D765B60" w14:textId="77777777" w:rsidR="00A63D0D" w:rsidRPr="00A63D0D" w:rsidRDefault="00A63D0D" w:rsidP="00A63D0D">
            <w:pPr>
              <w:spacing w:after="0" w:line="240" w:lineRule="auto"/>
              <w:rPr>
                <w:rFonts w:ascii="Arial" w:eastAsia="Times New Roman" w:hAnsi="Arial" w:cs="Arial"/>
                <w:b/>
                <w:bCs/>
                <w:sz w:val="16"/>
                <w:szCs w:val="16"/>
              </w:rPr>
            </w:pPr>
            <w:r w:rsidRPr="00A63D0D">
              <w:rPr>
                <w:rFonts w:ascii="Arial" w:eastAsia="Times New Roman" w:hAnsi="Arial" w:cs="Arial"/>
                <w:b/>
                <w:bCs/>
                <w:sz w:val="16"/>
                <w:szCs w:val="16"/>
              </w:rPr>
              <w:t xml:space="preserve">   4200 Fundraising and Grants</w:t>
            </w:r>
          </w:p>
        </w:tc>
        <w:tc>
          <w:tcPr>
            <w:tcW w:w="1280" w:type="dxa"/>
            <w:tcBorders>
              <w:top w:val="nil"/>
              <w:left w:val="nil"/>
              <w:bottom w:val="nil"/>
              <w:right w:val="nil"/>
            </w:tcBorders>
            <w:shd w:val="clear" w:color="auto" w:fill="auto"/>
            <w:vAlign w:val="center"/>
            <w:hideMark/>
          </w:tcPr>
          <w:p w14:paraId="709C6064" w14:textId="77777777" w:rsidR="00A63D0D" w:rsidRPr="00A63D0D" w:rsidRDefault="00A63D0D" w:rsidP="00A63D0D">
            <w:pPr>
              <w:spacing w:after="0" w:line="240" w:lineRule="auto"/>
              <w:jc w:val="right"/>
              <w:rPr>
                <w:rFonts w:ascii="Arial" w:eastAsia="Times New Roman" w:hAnsi="Arial" w:cs="Arial"/>
                <w:sz w:val="16"/>
                <w:szCs w:val="16"/>
              </w:rPr>
            </w:pPr>
            <w:r w:rsidRPr="00A63D0D">
              <w:rPr>
                <w:rFonts w:ascii="Arial" w:eastAsia="Times New Roman" w:hAnsi="Arial" w:cs="Arial"/>
                <w:sz w:val="16"/>
                <w:szCs w:val="16"/>
              </w:rPr>
              <w:t xml:space="preserve"> 325,000 </w:t>
            </w:r>
          </w:p>
        </w:tc>
      </w:tr>
      <w:tr w:rsidR="00A63D0D" w:rsidRPr="00A63D0D" w14:paraId="03BFAC0A" w14:textId="77777777" w:rsidTr="00A63D0D">
        <w:trPr>
          <w:trHeight w:val="280"/>
        </w:trPr>
        <w:tc>
          <w:tcPr>
            <w:tcW w:w="4500" w:type="dxa"/>
            <w:tcBorders>
              <w:top w:val="nil"/>
              <w:left w:val="nil"/>
              <w:bottom w:val="nil"/>
              <w:right w:val="nil"/>
            </w:tcBorders>
            <w:shd w:val="clear" w:color="auto" w:fill="auto"/>
            <w:vAlign w:val="center"/>
            <w:hideMark/>
          </w:tcPr>
          <w:p w14:paraId="18E82454" w14:textId="77777777" w:rsidR="00A63D0D" w:rsidRPr="00A63D0D" w:rsidRDefault="00A63D0D" w:rsidP="00A63D0D">
            <w:pPr>
              <w:spacing w:after="0" w:line="240" w:lineRule="auto"/>
              <w:rPr>
                <w:rFonts w:ascii="Arial" w:eastAsia="Times New Roman" w:hAnsi="Arial" w:cs="Arial"/>
                <w:b/>
                <w:bCs/>
                <w:sz w:val="16"/>
                <w:szCs w:val="16"/>
              </w:rPr>
            </w:pPr>
            <w:r w:rsidRPr="00A63D0D">
              <w:rPr>
                <w:rFonts w:ascii="Arial" w:eastAsia="Times New Roman" w:hAnsi="Arial" w:cs="Arial"/>
                <w:b/>
                <w:bCs/>
                <w:sz w:val="16"/>
                <w:szCs w:val="16"/>
              </w:rPr>
              <w:t xml:space="preserve">   4420 Medicaid reimbursement</w:t>
            </w:r>
          </w:p>
        </w:tc>
        <w:tc>
          <w:tcPr>
            <w:tcW w:w="1280" w:type="dxa"/>
            <w:tcBorders>
              <w:top w:val="nil"/>
              <w:left w:val="nil"/>
              <w:bottom w:val="nil"/>
              <w:right w:val="nil"/>
            </w:tcBorders>
            <w:shd w:val="clear" w:color="auto" w:fill="auto"/>
            <w:vAlign w:val="center"/>
            <w:hideMark/>
          </w:tcPr>
          <w:p w14:paraId="1CC66FE7" w14:textId="77777777" w:rsidR="00A63D0D" w:rsidRPr="00A63D0D" w:rsidRDefault="00A63D0D" w:rsidP="00A63D0D">
            <w:pPr>
              <w:spacing w:after="0" w:line="240" w:lineRule="auto"/>
              <w:jc w:val="right"/>
              <w:rPr>
                <w:rFonts w:ascii="Arial" w:eastAsia="Times New Roman" w:hAnsi="Arial" w:cs="Arial"/>
                <w:sz w:val="16"/>
                <w:szCs w:val="16"/>
              </w:rPr>
            </w:pPr>
            <w:r w:rsidRPr="00A63D0D">
              <w:rPr>
                <w:rFonts w:ascii="Arial" w:eastAsia="Times New Roman" w:hAnsi="Arial" w:cs="Arial"/>
                <w:sz w:val="16"/>
                <w:szCs w:val="16"/>
              </w:rPr>
              <w:t xml:space="preserve"> 15,000 </w:t>
            </w:r>
          </w:p>
        </w:tc>
      </w:tr>
      <w:tr w:rsidR="00A63D0D" w:rsidRPr="00A63D0D" w14:paraId="2D014E55" w14:textId="77777777" w:rsidTr="00A63D0D">
        <w:trPr>
          <w:trHeight w:val="300"/>
        </w:trPr>
        <w:tc>
          <w:tcPr>
            <w:tcW w:w="4500" w:type="dxa"/>
            <w:tcBorders>
              <w:top w:val="nil"/>
              <w:left w:val="nil"/>
              <w:bottom w:val="nil"/>
              <w:right w:val="nil"/>
            </w:tcBorders>
            <w:shd w:val="clear" w:color="auto" w:fill="auto"/>
            <w:vAlign w:val="center"/>
            <w:hideMark/>
          </w:tcPr>
          <w:p w14:paraId="6B37BB2B" w14:textId="77777777" w:rsidR="00A63D0D" w:rsidRPr="00A63D0D" w:rsidRDefault="00A63D0D" w:rsidP="00A63D0D">
            <w:pPr>
              <w:spacing w:after="0" w:line="240" w:lineRule="auto"/>
              <w:rPr>
                <w:rFonts w:ascii="Arial" w:eastAsia="Times New Roman" w:hAnsi="Arial" w:cs="Arial"/>
                <w:b/>
                <w:bCs/>
                <w:sz w:val="16"/>
                <w:szCs w:val="16"/>
              </w:rPr>
            </w:pPr>
            <w:r w:rsidRPr="00A63D0D">
              <w:rPr>
                <w:rFonts w:ascii="Arial" w:eastAsia="Times New Roman" w:hAnsi="Arial" w:cs="Arial"/>
                <w:b/>
                <w:bCs/>
                <w:sz w:val="16"/>
                <w:szCs w:val="16"/>
              </w:rPr>
              <w:t xml:space="preserve">   4500 Nutrition Income</w:t>
            </w:r>
          </w:p>
        </w:tc>
        <w:tc>
          <w:tcPr>
            <w:tcW w:w="1280" w:type="dxa"/>
            <w:tcBorders>
              <w:top w:val="nil"/>
              <w:left w:val="nil"/>
              <w:bottom w:val="nil"/>
              <w:right w:val="nil"/>
            </w:tcBorders>
            <w:shd w:val="clear" w:color="auto" w:fill="auto"/>
            <w:vAlign w:val="center"/>
            <w:hideMark/>
          </w:tcPr>
          <w:p w14:paraId="54146205" w14:textId="77777777" w:rsidR="00A63D0D" w:rsidRPr="00A63D0D" w:rsidRDefault="00A63D0D" w:rsidP="00A63D0D">
            <w:pPr>
              <w:spacing w:after="0" w:line="240" w:lineRule="auto"/>
              <w:jc w:val="right"/>
              <w:rPr>
                <w:rFonts w:ascii="Arial" w:eastAsia="Times New Roman" w:hAnsi="Arial" w:cs="Arial"/>
                <w:sz w:val="16"/>
                <w:szCs w:val="16"/>
              </w:rPr>
            </w:pPr>
            <w:r w:rsidRPr="00A63D0D">
              <w:rPr>
                <w:rFonts w:ascii="Arial" w:eastAsia="Times New Roman" w:hAnsi="Arial" w:cs="Arial"/>
                <w:sz w:val="16"/>
                <w:szCs w:val="16"/>
              </w:rPr>
              <w:t xml:space="preserve"> 30,000 </w:t>
            </w:r>
          </w:p>
        </w:tc>
      </w:tr>
      <w:tr w:rsidR="00A63D0D" w:rsidRPr="00A63D0D" w14:paraId="31260611" w14:textId="77777777" w:rsidTr="00A63D0D">
        <w:trPr>
          <w:trHeight w:val="280"/>
        </w:trPr>
        <w:tc>
          <w:tcPr>
            <w:tcW w:w="4500" w:type="dxa"/>
            <w:tcBorders>
              <w:top w:val="nil"/>
              <w:left w:val="nil"/>
              <w:bottom w:val="nil"/>
              <w:right w:val="nil"/>
            </w:tcBorders>
            <w:shd w:val="clear" w:color="auto" w:fill="auto"/>
            <w:vAlign w:val="center"/>
            <w:hideMark/>
          </w:tcPr>
          <w:p w14:paraId="2626D7AA" w14:textId="77777777" w:rsidR="00A63D0D" w:rsidRPr="00A63D0D" w:rsidRDefault="00A63D0D" w:rsidP="00A63D0D">
            <w:pPr>
              <w:spacing w:after="0" w:line="240" w:lineRule="auto"/>
              <w:rPr>
                <w:rFonts w:ascii="Arial" w:eastAsia="Times New Roman" w:hAnsi="Arial" w:cs="Arial"/>
                <w:b/>
                <w:bCs/>
                <w:sz w:val="16"/>
                <w:szCs w:val="16"/>
              </w:rPr>
            </w:pPr>
            <w:r w:rsidRPr="00A63D0D">
              <w:rPr>
                <w:rFonts w:ascii="Arial" w:eastAsia="Times New Roman" w:hAnsi="Arial" w:cs="Arial"/>
                <w:b/>
                <w:bCs/>
                <w:sz w:val="16"/>
                <w:szCs w:val="16"/>
              </w:rPr>
              <w:t xml:space="preserve">   4900 Other Income</w:t>
            </w:r>
          </w:p>
        </w:tc>
        <w:tc>
          <w:tcPr>
            <w:tcW w:w="1280" w:type="dxa"/>
            <w:tcBorders>
              <w:top w:val="nil"/>
              <w:left w:val="nil"/>
              <w:bottom w:val="nil"/>
              <w:right w:val="nil"/>
            </w:tcBorders>
            <w:shd w:val="clear" w:color="auto" w:fill="auto"/>
            <w:vAlign w:val="center"/>
            <w:hideMark/>
          </w:tcPr>
          <w:p w14:paraId="3B2C64DB" w14:textId="77777777" w:rsidR="00A63D0D" w:rsidRPr="00A63D0D" w:rsidRDefault="00A63D0D" w:rsidP="00A63D0D">
            <w:pPr>
              <w:spacing w:after="0" w:line="240" w:lineRule="auto"/>
              <w:jc w:val="right"/>
              <w:rPr>
                <w:rFonts w:ascii="Arial" w:eastAsia="Times New Roman" w:hAnsi="Arial" w:cs="Arial"/>
                <w:sz w:val="16"/>
                <w:szCs w:val="16"/>
              </w:rPr>
            </w:pPr>
            <w:r w:rsidRPr="00A63D0D">
              <w:rPr>
                <w:rFonts w:ascii="Arial" w:eastAsia="Times New Roman" w:hAnsi="Arial" w:cs="Arial"/>
                <w:sz w:val="16"/>
                <w:szCs w:val="16"/>
              </w:rPr>
              <w:t xml:space="preserve"> 30,500 </w:t>
            </w:r>
          </w:p>
        </w:tc>
      </w:tr>
      <w:tr w:rsidR="00A63D0D" w:rsidRPr="00A63D0D" w14:paraId="6A0CCAA3" w14:textId="77777777" w:rsidTr="00A63D0D">
        <w:trPr>
          <w:trHeight w:val="300"/>
        </w:trPr>
        <w:tc>
          <w:tcPr>
            <w:tcW w:w="4500" w:type="dxa"/>
            <w:tcBorders>
              <w:top w:val="nil"/>
              <w:left w:val="nil"/>
              <w:bottom w:val="nil"/>
              <w:right w:val="nil"/>
            </w:tcBorders>
            <w:shd w:val="clear" w:color="auto" w:fill="auto"/>
            <w:vAlign w:val="center"/>
            <w:hideMark/>
          </w:tcPr>
          <w:p w14:paraId="1AC39238" w14:textId="77777777" w:rsidR="00A63D0D" w:rsidRPr="00A63D0D" w:rsidRDefault="00A63D0D" w:rsidP="00A63D0D">
            <w:pPr>
              <w:spacing w:after="0" w:line="240" w:lineRule="auto"/>
              <w:rPr>
                <w:rFonts w:ascii="Arial" w:eastAsia="Times New Roman" w:hAnsi="Arial" w:cs="Arial"/>
                <w:b/>
                <w:bCs/>
                <w:sz w:val="16"/>
                <w:szCs w:val="16"/>
              </w:rPr>
            </w:pPr>
            <w:r w:rsidRPr="00A63D0D">
              <w:rPr>
                <w:rFonts w:ascii="Arial" w:eastAsia="Times New Roman" w:hAnsi="Arial" w:cs="Arial"/>
                <w:b/>
                <w:bCs/>
                <w:sz w:val="16"/>
                <w:szCs w:val="16"/>
              </w:rPr>
              <w:t>Total Income</w:t>
            </w:r>
          </w:p>
        </w:tc>
        <w:tc>
          <w:tcPr>
            <w:tcW w:w="1280" w:type="dxa"/>
            <w:tcBorders>
              <w:top w:val="single" w:sz="4" w:space="0" w:color="000000"/>
              <w:left w:val="nil"/>
              <w:bottom w:val="nil"/>
              <w:right w:val="nil"/>
            </w:tcBorders>
            <w:shd w:val="clear" w:color="auto" w:fill="auto"/>
            <w:vAlign w:val="center"/>
            <w:hideMark/>
          </w:tcPr>
          <w:p w14:paraId="5BCD323A" w14:textId="77777777" w:rsidR="00A63D0D" w:rsidRPr="00A63D0D" w:rsidRDefault="00A63D0D" w:rsidP="00A63D0D">
            <w:pPr>
              <w:spacing w:after="0" w:line="240" w:lineRule="auto"/>
              <w:jc w:val="right"/>
              <w:rPr>
                <w:rFonts w:ascii="Arial" w:eastAsia="Times New Roman" w:hAnsi="Arial" w:cs="Arial"/>
                <w:b/>
                <w:bCs/>
                <w:sz w:val="16"/>
                <w:szCs w:val="16"/>
              </w:rPr>
            </w:pPr>
            <w:r w:rsidRPr="00A63D0D">
              <w:rPr>
                <w:rFonts w:ascii="Arial" w:eastAsia="Times New Roman" w:hAnsi="Arial" w:cs="Arial"/>
                <w:b/>
                <w:bCs/>
                <w:sz w:val="16"/>
                <w:szCs w:val="16"/>
              </w:rPr>
              <w:t xml:space="preserve"> 2,870,274 </w:t>
            </w:r>
          </w:p>
        </w:tc>
      </w:tr>
      <w:tr w:rsidR="00A63D0D" w:rsidRPr="00A63D0D" w14:paraId="1A40A6F5" w14:textId="77777777" w:rsidTr="00A63D0D">
        <w:trPr>
          <w:trHeight w:val="300"/>
        </w:trPr>
        <w:tc>
          <w:tcPr>
            <w:tcW w:w="4500" w:type="dxa"/>
            <w:tcBorders>
              <w:top w:val="nil"/>
              <w:left w:val="nil"/>
              <w:bottom w:val="nil"/>
              <w:right w:val="nil"/>
            </w:tcBorders>
            <w:shd w:val="clear" w:color="auto" w:fill="auto"/>
            <w:vAlign w:val="center"/>
            <w:hideMark/>
          </w:tcPr>
          <w:p w14:paraId="07C6BAD1" w14:textId="77777777" w:rsidR="00A63D0D" w:rsidRPr="00A63D0D" w:rsidRDefault="00A63D0D" w:rsidP="00A63D0D">
            <w:pPr>
              <w:spacing w:after="0" w:line="240" w:lineRule="auto"/>
              <w:rPr>
                <w:rFonts w:ascii="Arial" w:eastAsia="Times New Roman" w:hAnsi="Arial" w:cs="Arial"/>
                <w:b/>
                <w:bCs/>
                <w:sz w:val="16"/>
                <w:szCs w:val="16"/>
              </w:rPr>
            </w:pPr>
            <w:r w:rsidRPr="00A63D0D">
              <w:rPr>
                <w:rFonts w:ascii="Arial" w:eastAsia="Times New Roman" w:hAnsi="Arial" w:cs="Arial"/>
                <w:b/>
                <w:bCs/>
                <w:sz w:val="16"/>
                <w:szCs w:val="16"/>
              </w:rPr>
              <w:t>Gross Profit</w:t>
            </w:r>
          </w:p>
        </w:tc>
        <w:tc>
          <w:tcPr>
            <w:tcW w:w="1280" w:type="dxa"/>
            <w:tcBorders>
              <w:top w:val="single" w:sz="4" w:space="0" w:color="000000"/>
              <w:left w:val="nil"/>
              <w:bottom w:val="nil"/>
              <w:right w:val="nil"/>
            </w:tcBorders>
            <w:shd w:val="clear" w:color="auto" w:fill="auto"/>
            <w:vAlign w:val="center"/>
            <w:hideMark/>
          </w:tcPr>
          <w:p w14:paraId="6DF9911B" w14:textId="77777777" w:rsidR="00A63D0D" w:rsidRPr="00A63D0D" w:rsidRDefault="00A63D0D" w:rsidP="00A63D0D">
            <w:pPr>
              <w:spacing w:after="0" w:line="240" w:lineRule="auto"/>
              <w:jc w:val="right"/>
              <w:rPr>
                <w:rFonts w:ascii="Arial" w:eastAsia="Times New Roman" w:hAnsi="Arial" w:cs="Arial"/>
                <w:b/>
                <w:bCs/>
                <w:sz w:val="16"/>
                <w:szCs w:val="16"/>
              </w:rPr>
            </w:pPr>
            <w:r w:rsidRPr="00A63D0D">
              <w:rPr>
                <w:rFonts w:ascii="Arial" w:eastAsia="Times New Roman" w:hAnsi="Arial" w:cs="Arial"/>
                <w:b/>
                <w:bCs/>
                <w:sz w:val="16"/>
                <w:szCs w:val="16"/>
              </w:rPr>
              <w:t xml:space="preserve"> 2,870,274 </w:t>
            </w:r>
          </w:p>
        </w:tc>
      </w:tr>
      <w:tr w:rsidR="00A63D0D" w:rsidRPr="00A63D0D" w14:paraId="4D298393" w14:textId="77777777" w:rsidTr="00A63D0D">
        <w:trPr>
          <w:trHeight w:val="280"/>
        </w:trPr>
        <w:tc>
          <w:tcPr>
            <w:tcW w:w="4500" w:type="dxa"/>
            <w:tcBorders>
              <w:top w:val="nil"/>
              <w:left w:val="nil"/>
              <w:bottom w:val="nil"/>
              <w:right w:val="nil"/>
            </w:tcBorders>
            <w:shd w:val="clear" w:color="auto" w:fill="auto"/>
            <w:vAlign w:val="center"/>
            <w:hideMark/>
          </w:tcPr>
          <w:p w14:paraId="3D51B914" w14:textId="77777777" w:rsidR="00A63D0D" w:rsidRPr="00A63D0D" w:rsidRDefault="00A63D0D" w:rsidP="00A63D0D">
            <w:pPr>
              <w:spacing w:after="0" w:line="240" w:lineRule="auto"/>
              <w:rPr>
                <w:rFonts w:ascii="Arial" w:eastAsia="Times New Roman" w:hAnsi="Arial" w:cs="Arial"/>
                <w:b/>
                <w:bCs/>
                <w:sz w:val="16"/>
                <w:szCs w:val="16"/>
              </w:rPr>
            </w:pPr>
            <w:r w:rsidRPr="00A63D0D">
              <w:rPr>
                <w:rFonts w:ascii="Arial" w:eastAsia="Times New Roman" w:hAnsi="Arial" w:cs="Arial"/>
                <w:b/>
                <w:bCs/>
                <w:sz w:val="16"/>
                <w:szCs w:val="16"/>
              </w:rPr>
              <w:t>Expenses</w:t>
            </w:r>
          </w:p>
        </w:tc>
        <w:tc>
          <w:tcPr>
            <w:tcW w:w="1280" w:type="dxa"/>
            <w:tcBorders>
              <w:top w:val="nil"/>
              <w:left w:val="nil"/>
              <w:bottom w:val="nil"/>
              <w:right w:val="nil"/>
            </w:tcBorders>
            <w:shd w:val="clear" w:color="auto" w:fill="auto"/>
            <w:noWrap/>
            <w:vAlign w:val="center"/>
            <w:hideMark/>
          </w:tcPr>
          <w:p w14:paraId="03361753" w14:textId="77777777" w:rsidR="00A63D0D" w:rsidRPr="00A63D0D" w:rsidRDefault="00A63D0D" w:rsidP="00A63D0D">
            <w:pPr>
              <w:spacing w:after="0" w:line="240" w:lineRule="auto"/>
              <w:rPr>
                <w:rFonts w:ascii="Arial" w:eastAsia="Times New Roman" w:hAnsi="Arial" w:cs="Arial"/>
                <w:sz w:val="16"/>
                <w:szCs w:val="16"/>
              </w:rPr>
            </w:pPr>
          </w:p>
        </w:tc>
      </w:tr>
      <w:tr w:rsidR="00A63D0D" w:rsidRPr="00A63D0D" w14:paraId="0ABCA26E" w14:textId="77777777" w:rsidTr="00A63D0D">
        <w:trPr>
          <w:trHeight w:val="300"/>
        </w:trPr>
        <w:tc>
          <w:tcPr>
            <w:tcW w:w="4500" w:type="dxa"/>
            <w:tcBorders>
              <w:top w:val="nil"/>
              <w:left w:val="nil"/>
              <w:bottom w:val="nil"/>
              <w:right w:val="nil"/>
            </w:tcBorders>
            <w:shd w:val="clear" w:color="auto" w:fill="auto"/>
            <w:vAlign w:val="center"/>
            <w:hideMark/>
          </w:tcPr>
          <w:p w14:paraId="4CA96FA0" w14:textId="77777777" w:rsidR="00A63D0D" w:rsidRPr="00A63D0D" w:rsidRDefault="00A63D0D" w:rsidP="00A63D0D">
            <w:pPr>
              <w:spacing w:after="0" w:line="240" w:lineRule="auto"/>
              <w:rPr>
                <w:rFonts w:ascii="Arial" w:eastAsia="Times New Roman" w:hAnsi="Arial" w:cs="Arial"/>
                <w:b/>
                <w:bCs/>
                <w:sz w:val="16"/>
                <w:szCs w:val="16"/>
              </w:rPr>
            </w:pPr>
            <w:r w:rsidRPr="00A63D0D">
              <w:rPr>
                <w:rFonts w:ascii="Arial" w:eastAsia="Times New Roman" w:hAnsi="Arial" w:cs="Arial"/>
                <w:b/>
                <w:bCs/>
                <w:sz w:val="16"/>
                <w:szCs w:val="16"/>
              </w:rPr>
              <w:t xml:space="preserve">   5000 Salaries, Benefits, and Taxes</w:t>
            </w:r>
          </w:p>
        </w:tc>
        <w:tc>
          <w:tcPr>
            <w:tcW w:w="1280" w:type="dxa"/>
            <w:tcBorders>
              <w:top w:val="nil"/>
              <w:left w:val="nil"/>
              <w:bottom w:val="nil"/>
              <w:right w:val="nil"/>
            </w:tcBorders>
            <w:shd w:val="clear" w:color="auto" w:fill="auto"/>
            <w:vAlign w:val="center"/>
            <w:hideMark/>
          </w:tcPr>
          <w:p w14:paraId="1B2C3A13" w14:textId="77777777" w:rsidR="00A63D0D" w:rsidRPr="00A63D0D" w:rsidRDefault="00A63D0D" w:rsidP="00A63D0D">
            <w:pPr>
              <w:spacing w:after="0" w:line="240" w:lineRule="auto"/>
              <w:jc w:val="right"/>
              <w:rPr>
                <w:rFonts w:ascii="Arial" w:eastAsia="Times New Roman" w:hAnsi="Arial" w:cs="Arial"/>
                <w:sz w:val="16"/>
                <w:szCs w:val="16"/>
              </w:rPr>
            </w:pPr>
            <w:r w:rsidRPr="00A63D0D">
              <w:rPr>
                <w:rFonts w:ascii="Arial" w:eastAsia="Times New Roman" w:hAnsi="Arial" w:cs="Arial"/>
                <w:sz w:val="16"/>
                <w:szCs w:val="16"/>
              </w:rPr>
              <w:t xml:space="preserve"> 1,575,712 </w:t>
            </w:r>
          </w:p>
        </w:tc>
      </w:tr>
      <w:tr w:rsidR="00A63D0D" w:rsidRPr="00A63D0D" w14:paraId="2FA40673" w14:textId="77777777" w:rsidTr="00A63D0D">
        <w:trPr>
          <w:trHeight w:val="300"/>
        </w:trPr>
        <w:tc>
          <w:tcPr>
            <w:tcW w:w="4500" w:type="dxa"/>
            <w:tcBorders>
              <w:top w:val="nil"/>
              <w:left w:val="nil"/>
              <w:bottom w:val="nil"/>
              <w:right w:val="nil"/>
            </w:tcBorders>
            <w:shd w:val="clear" w:color="auto" w:fill="auto"/>
            <w:vAlign w:val="center"/>
            <w:hideMark/>
          </w:tcPr>
          <w:p w14:paraId="01AFF9EE" w14:textId="77777777" w:rsidR="00A63D0D" w:rsidRPr="00A63D0D" w:rsidRDefault="00A63D0D" w:rsidP="00A63D0D">
            <w:pPr>
              <w:spacing w:after="0" w:line="240" w:lineRule="auto"/>
              <w:rPr>
                <w:rFonts w:ascii="Arial" w:eastAsia="Times New Roman" w:hAnsi="Arial" w:cs="Arial"/>
                <w:b/>
                <w:bCs/>
                <w:sz w:val="16"/>
                <w:szCs w:val="16"/>
              </w:rPr>
            </w:pPr>
            <w:r w:rsidRPr="00A63D0D">
              <w:rPr>
                <w:rFonts w:ascii="Arial" w:eastAsia="Times New Roman" w:hAnsi="Arial" w:cs="Arial"/>
                <w:b/>
                <w:bCs/>
                <w:sz w:val="16"/>
                <w:szCs w:val="16"/>
              </w:rPr>
              <w:t xml:space="preserve">   6000 Student Services</w:t>
            </w:r>
          </w:p>
        </w:tc>
        <w:tc>
          <w:tcPr>
            <w:tcW w:w="1280" w:type="dxa"/>
            <w:tcBorders>
              <w:top w:val="nil"/>
              <w:left w:val="nil"/>
              <w:bottom w:val="nil"/>
              <w:right w:val="nil"/>
            </w:tcBorders>
            <w:shd w:val="clear" w:color="auto" w:fill="auto"/>
            <w:vAlign w:val="center"/>
            <w:hideMark/>
          </w:tcPr>
          <w:p w14:paraId="5713DA21" w14:textId="77777777" w:rsidR="00A63D0D" w:rsidRPr="00A63D0D" w:rsidRDefault="00A63D0D" w:rsidP="00A63D0D">
            <w:pPr>
              <w:spacing w:after="0" w:line="240" w:lineRule="auto"/>
              <w:jc w:val="right"/>
              <w:rPr>
                <w:rFonts w:ascii="Arial" w:eastAsia="Times New Roman" w:hAnsi="Arial" w:cs="Arial"/>
                <w:sz w:val="16"/>
                <w:szCs w:val="16"/>
              </w:rPr>
            </w:pPr>
            <w:r w:rsidRPr="00A63D0D">
              <w:rPr>
                <w:rFonts w:ascii="Arial" w:eastAsia="Times New Roman" w:hAnsi="Arial" w:cs="Arial"/>
                <w:sz w:val="16"/>
                <w:szCs w:val="16"/>
              </w:rPr>
              <w:t xml:space="preserve"> 107,000 </w:t>
            </w:r>
          </w:p>
        </w:tc>
      </w:tr>
      <w:tr w:rsidR="00A63D0D" w:rsidRPr="00A63D0D" w14:paraId="4223D47E" w14:textId="77777777" w:rsidTr="00A63D0D">
        <w:trPr>
          <w:trHeight w:val="300"/>
        </w:trPr>
        <w:tc>
          <w:tcPr>
            <w:tcW w:w="4500" w:type="dxa"/>
            <w:tcBorders>
              <w:top w:val="nil"/>
              <w:left w:val="nil"/>
              <w:bottom w:val="nil"/>
              <w:right w:val="nil"/>
            </w:tcBorders>
            <w:shd w:val="clear" w:color="auto" w:fill="auto"/>
            <w:vAlign w:val="center"/>
            <w:hideMark/>
          </w:tcPr>
          <w:p w14:paraId="429827D1" w14:textId="77777777" w:rsidR="00A63D0D" w:rsidRPr="00A63D0D" w:rsidRDefault="00A63D0D" w:rsidP="00A63D0D">
            <w:pPr>
              <w:spacing w:after="0" w:line="240" w:lineRule="auto"/>
              <w:rPr>
                <w:rFonts w:ascii="Arial" w:eastAsia="Times New Roman" w:hAnsi="Arial" w:cs="Arial"/>
                <w:b/>
                <w:bCs/>
                <w:sz w:val="16"/>
                <w:szCs w:val="16"/>
              </w:rPr>
            </w:pPr>
            <w:r w:rsidRPr="00A63D0D">
              <w:rPr>
                <w:rFonts w:ascii="Arial" w:eastAsia="Times New Roman" w:hAnsi="Arial" w:cs="Arial"/>
                <w:b/>
                <w:bCs/>
                <w:sz w:val="16"/>
                <w:szCs w:val="16"/>
              </w:rPr>
              <w:t xml:space="preserve">   6400 Nutrition Services</w:t>
            </w:r>
          </w:p>
        </w:tc>
        <w:tc>
          <w:tcPr>
            <w:tcW w:w="1280" w:type="dxa"/>
            <w:tcBorders>
              <w:top w:val="nil"/>
              <w:left w:val="nil"/>
              <w:bottom w:val="nil"/>
              <w:right w:val="nil"/>
            </w:tcBorders>
            <w:shd w:val="clear" w:color="auto" w:fill="auto"/>
            <w:vAlign w:val="center"/>
            <w:hideMark/>
          </w:tcPr>
          <w:p w14:paraId="623C660C" w14:textId="77777777" w:rsidR="00A63D0D" w:rsidRPr="00A63D0D" w:rsidRDefault="00A63D0D" w:rsidP="00A63D0D">
            <w:pPr>
              <w:spacing w:after="0" w:line="240" w:lineRule="auto"/>
              <w:jc w:val="right"/>
              <w:rPr>
                <w:rFonts w:ascii="Arial" w:eastAsia="Times New Roman" w:hAnsi="Arial" w:cs="Arial"/>
                <w:sz w:val="16"/>
                <w:szCs w:val="16"/>
              </w:rPr>
            </w:pPr>
            <w:r w:rsidRPr="00A63D0D">
              <w:rPr>
                <w:rFonts w:ascii="Arial" w:eastAsia="Times New Roman" w:hAnsi="Arial" w:cs="Arial"/>
                <w:sz w:val="16"/>
                <w:szCs w:val="16"/>
              </w:rPr>
              <w:t xml:space="preserve"> 42,000 </w:t>
            </w:r>
          </w:p>
        </w:tc>
      </w:tr>
      <w:tr w:rsidR="00A63D0D" w:rsidRPr="00A63D0D" w14:paraId="7D2B9FFC" w14:textId="77777777" w:rsidTr="00A63D0D">
        <w:trPr>
          <w:trHeight w:val="300"/>
        </w:trPr>
        <w:tc>
          <w:tcPr>
            <w:tcW w:w="4500" w:type="dxa"/>
            <w:tcBorders>
              <w:top w:val="nil"/>
              <w:left w:val="nil"/>
              <w:bottom w:val="nil"/>
              <w:right w:val="nil"/>
            </w:tcBorders>
            <w:shd w:val="clear" w:color="auto" w:fill="auto"/>
            <w:vAlign w:val="center"/>
            <w:hideMark/>
          </w:tcPr>
          <w:p w14:paraId="739BC275" w14:textId="77777777" w:rsidR="00A63D0D" w:rsidRPr="00A63D0D" w:rsidRDefault="00A63D0D" w:rsidP="00A63D0D">
            <w:pPr>
              <w:spacing w:after="0" w:line="240" w:lineRule="auto"/>
              <w:rPr>
                <w:rFonts w:ascii="Arial" w:eastAsia="Times New Roman" w:hAnsi="Arial" w:cs="Arial"/>
                <w:b/>
                <w:bCs/>
                <w:sz w:val="16"/>
                <w:szCs w:val="16"/>
              </w:rPr>
            </w:pPr>
            <w:r w:rsidRPr="00A63D0D">
              <w:rPr>
                <w:rFonts w:ascii="Arial" w:eastAsia="Times New Roman" w:hAnsi="Arial" w:cs="Arial"/>
                <w:b/>
                <w:bCs/>
                <w:sz w:val="16"/>
                <w:szCs w:val="16"/>
              </w:rPr>
              <w:t xml:space="preserve">   6500 Instructional Services</w:t>
            </w:r>
          </w:p>
        </w:tc>
        <w:tc>
          <w:tcPr>
            <w:tcW w:w="1280" w:type="dxa"/>
            <w:tcBorders>
              <w:top w:val="nil"/>
              <w:left w:val="nil"/>
              <w:bottom w:val="nil"/>
              <w:right w:val="nil"/>
            </w:tcBorders>
            <w:shd w:val="clear" w:color="auto" w:fill="auto"/>
            <w:vAlign w:val="center"/>
            <w:hideMark/>
          </w:tcPr>
          <w:p w14:paraId="397FF6CB" w14:textId="77777777" w:rsidR="00A63D0D" w:rsidRPr="00A63D0D" w:rsidRDefault="00A63D0D" w:rsidP="00A63D0D">
            <w:pPr>
              <w:spacing w:after="0" w:line="240" w:lineRule="auto"/>
              <w:jc w:val="right"/>
              <w:rPr>
                <w:rFonts w:ascii="Arial" w:eastAsia="Times New Roman" w:hAnsi="Arial" w:cs="Arial"/>
                <w:sz w:val="16"/>
                <w:szCs w:val="16"/>
              </w:rPr>
            </w:pPr>
            <w:r w:rsidRPr="00A63D0D">
              <w:rPr>
                <w:rFonts w:ascii="Arial" w:eastAsia="Times New Roman" w:hAnsi="Arial" w:cs="Arial"/>
                <w:sz w:val="16"/>
                <w:szCs w:val="16"/>
              </w:rPr>
              <w:t xml:space="preserve"> 85,250 </w:t>
            </w:r>
          </w:p>
        </w:tc>
      </w:tr>
      <w:tr w:rsidR="00A63D0D" w:rsidRPr="00A63D0D" w14:paraId="1E2D538A" w14:textId="77777777" w:rsidTr="00A63D0D">
        <w:trPr>
          <w:trHeight w:val="300"/>
        </w:trPr>
        <w:tc>
          <w:tcPr>
            <w:tcW w:w="4500" w:type="dxa"/>
            <w:tcBorders>
              <w:top w:val="nil"/>
              <w:left w:val="nil"/>
              <w:bottom w:val="nil"/>
              <w:right w:val="nil"/>
            </w:tcBorders>
            <w:shd w:val="clear" w:color="auto" w:fill="auto"/>
            <w:vAlign w:val="center"/>
            <w:hideMark/>
          </w:tcPr>
          <w:p w14:paraId="0DA58960" w14:textId="77777777" w:rsidR="00A63D0D" w:rsidRPr="00A63D0D" w:rsidRDefault="00A63D0D" w:rsidP="00A63D0D">
            <w:pPr>
              <w:spacing w:after="0" w:line="240" w:lineRule="auto"/>
              <w:rPr>
                <w:rFonts w:ascii="Arial" w:eastAsia="Times New Roman" w:hAnsi="Arial" w:cs="Arial"/>
                <w:b/>
                <w:bCs/>
                <w:sz w:val="16"/>
                <w:szCs w:val="16"/>
              </w:rPr>
            </w:pPr>
            <w:r w:rsidRPr="00A63D0D">
              <w:rPr>
                <w:rFonts w:ascii="Arial" w:eastAsia="Times New Roman" w:hAnsi="Arial" w:cs="Arial"/>
                <w:b/>
                <w:bCs/>
                <w:sz w:val="16"/>
                <w:szCs w:val="16"/>
              </w:rPr>
              <w:t xml:space="preserve">   7000 Facilities and Equipment</w:t>
            </w:r>
          </w:p>
        </w:tc>
        <w:tc>
          <w:tcPr>
            <w:tcW w:w="1280" w:type="dxa"/>
            <w:tcBorders>
              <w:top w:val="nil"/>
              <w:left w:val="nil"/>
              <w:bottom w:val="nil"/>
              <w:right w:val="nil"/>
            </w:tcBorders>
            <w:shd w:val="clear" w:color="auto" w:fill="auto"/>
            <w:vAlign w:val="center"/>
            <w:hideMark/>
          </w:tcPr>
          <w:p w14:paraId="2293E10C" w14:textId="77777777" w:rsidR="00A63D0D" w:rsidRPr="00A63D0D" w:rsidRDefault="00A63D0D" w:rsidP="00A63D0D">
            <w:pPr>
              <w:spacing w:after="0" w:line="240" w:lineRule="auto"/>
              <w:jc w:val="right"/>
              <w:rPr>
                <w:rFonts w:ascii="Arial" w:eastAsia="Times New Roman" w:hAnsi="Arial" w:cs="Arial"/>
                <w:sz w:val="16"/>
                <w:szCs w:val="16"/>
              </w:rPr>
            </w:pPr>
            <w:r w:rsidRPr="00A63D0D">
              <w:rPr>
                <w:rFonts w:ascii="Arial" w:eastAsia="Times New Roman" w:hAnsi="Arial" w:cs="Arial"/>
                <w:sz w:val="16"/>
                <w:szCs w:val="16"/>
              </w:rPr>
              <w:t xml:space="preserve"> 580,272 </w:t>
            </w:r>
          </w:p>
        </w:tc>
      </w:tr>
      <w:tr w:rsidR="00A63D0D" w:rsidRPr="00A63D0D" w14:paraId="584B8938" w14:textId="77777777" w:rsidTr="00A63D0D">
        <w:trPr>
          <w:trHeight w:val="280"/>
        </w:trPr>
        <w:tc>
          <w:tcPr>
            <w:tcW w:w="4500" w:type="dxa"/>
            <w:tcBorders>
              <w:top w:val="nil"/>
              <w:left w:val="nil"/>
              <w:bottom w:val="nil"/>
              <w:right w:val="nil"/>
            </w:tcBorders>
            <w:shd w:val="clear" w:color="auto" w:fill="auto"/>
            <w:vAlign w:val="center"/>
            <w:hideMark/>
          </w:tcPr>
          <w:p w14:paraId="4BEAA83A" w14:textId="77777777" w:rsidR="00A63D0D" w:rsidRPr="00A63D0D" w:rsidRDefault="00A63D0D" w:rsidP="00A63D0D">
            <w:pPr>
              <w:spacing w:after="0" w:line="240" w:lineRule="auto"/>
              <w:rPr>
                <w:rFonts w:ascii="Arial" w:eastAsia="Times New Roman" w:hAnsi="Arial" w:cs="Arial"/>
                <w:b/>
                <w:bCs/>
                <w:sz w:val="16"/>
                <w:szCs w:val="16"/>
              </w:rPr>
            </w:pPr>
            <w:r w:rsidRPr="00A63D0D">
              <w:rPr>
                <w:rFonts w:ascii="Arial" w:eastAsia="Times New Roman" w:hAnsi="Arial" w:cs="Arial"/>
                <w:b/>
                <w:bCs/>
                <w:sz w:val="16"/>
                <w:szCs w:val="16"/>
              </w:rPr>
              <w:t xml:space="preserve">   8000 Operations</w:t>
            </w:r>
          </w:p>
        </w:tc>
        <w:tc>
          <w:tcPr>
            <w:tcW w:w="1280" w:type="dxa"/>
            <w:tcBorders>
              <w:top w:val="nil"/>
              <w:left w:val="nil"/>
              <w:bottom w:val="nil"/>
              <w:right w:val="nil"/>
            </w:tcBorders>
            <w:shd w:val="clear" w:color="auto" w:fill="auto"/>
            <w:vAlign w:val="center"/>
            <w:hideMark/>
          </w:tcPr>
          <w:p w14:paraId="0444A3C6" w14:textId="77777777" w:rsidR="00A63D0D" w:rsidRPr="00A63D0D" w:rsidRDefault="00A63D0D" w:rsidP="00A63D0D">
            <w:pPr>
              <w:spacing w:after="0" w:line="240" w:lineRule="auto"/>
              <w:jc w:val="right"/>
              <w:rPr>
                <w:rFonts w:ascii="Arial" w:eastAsia="Times New Roman" w:hAnsi="Arial" w:cs="Arial"/>
                <w:sz w:val="16"/>
                <w:szCs w:val="16"/>
              </w:rPr>
            </w:pPr>
            <w:r w:rsidRPr="00A63D0D">
              <w:rPr>
                <w:rFonts w:ascii="Arial" w:eastAsia="Times New Roman" w:hAnsi="Arial" w:cs="Arial"/>
                <w:sz w:val="16"/>
                <w:szCs w:val="16"/>
              </w:rPr>
              <w:t xml:space="preserve"> 477,920 </w:t>
            </w:r>
          </w:p>
        </w:tc>
      </w:tr>
      <w:tr w:rsidR="00A63D0D" w:rsidRPr="00A63D0D" w14:paraId="306947F2" w14:textId="77777777" w:rsidTr="00A63D0D">
        <w:trPr>
          <w:trHeight w:val="300"/>
        </w:trPr>
        <w:tc>
          <w:tcPr>
            <w:tcW w:w="4500" w:type="dxa"/>
            <w:tcBorders>
              <w:top w:val="nil"/>
              <w:left w:val="nil"/>
              <w:bottom w:val="nil"/>
              <w:right w:val="nil"/>
            </w:tcBorders>
            <w:shd w:val="clear" w:color="auto" w:fill="auto"/>
            <w:vAlign w:val="center"/>
            <w:hideMark/>
          </w:tcPr>
          <w:p w14:paraId="64DBFC36" w14:textId="77777777" w:rsidR="00A63D0D" w:rsidRPr="00A63D0D" w:rsidRDefault="00A63D0D" w:rsidP="00A63D0D">
            <w:pPr>
              <w:spacing w:after="0" w:line="240" w:lineRule="auto"/>
              <w:rPr>
                <w:rFonts w:ascii="Arial" w:eastAsia="Times New Roman" w:hAnsi="Arial" w:cs="Arial"/>
                <w:b/>
                <w:bCs/>
                <w:sz w:val="16"/>
                <w:szCs w:val="16"/>
              </w:rPr>
            </w:pPr>
            <w:r w:rsidRPr="00A63D0D">
              <w:rPr>
                <w:rFonts w:ascii="Arial" w:eastAsia="Times New Roman" w:hAnsi="Arial" w:cs="Arial"/>
                <w:b/>
                <w:bCs/>
                <w:sz w:val="16"/>
                <w:szCs w:val="16"/>
              </w:rPr>
              <w:t>Total Expenses</w:t>
            </w:r>
          </w:p>
        </w:tc>
        <w:tc>
          <w:tcPr>
            <w:tcW w:w="1280" w:type="dxa"/>
            <w:tcBorders>
              <w:top w:val="single" w:sz="4" w:space="0" w:color="000000"/>
              <w:left w:val="nil"/>
              <w:bottom w:val="nil"/>
              <w:right w:val="nil"/>
            </w:tcBorders>
            <w:shd w:val="clear" w:color="auto" w:fill="auto"/>
            <w:vAlign w:val="center"/>
            <w:hideMark/>
          </w:tcPr>
          <w:p w14:paraId="66679FC5" w14:textId="77777777" w:rsidR="00A63D0D" w:rsidRPr="00A63D0D" w:rsidRDefault="00A63D0D" w:rsidP="00A63D0D">
            <w:pPr>
              <w:spacing w:after="0" w:line="240" w:lineRule="auto"/>
              <w:jc w:val="right"/>
              <w:rPr>
                <w:rFonts w:ascii="Arial" w:eastAsia="Times New Roman" w:hAnsi="Arial" w:cs="Arial"/>
                <w:b/>
                <w:bCs/>
                <w:sz w:val="16"/>
                <w:szCs w:val="16"/>
              </w:rPr>
            </w:pPr>
            <w:r w:rsidRPr="00A63D0D">
              <w:rPr>
                <w:rFonts w:ascii="Arial" w:eastAsia="Times New Roman" w:hAnsi="Arial" w:cs="Arial"/>
                <w:b/>
                <w:bCs/>
                <w:sz w:val="16"/>
                <w:szCs w:val="16"/>
              </w:rPr>
              <w:t xml:space="preserve"> 2,868,154 </w:t>
            </w:r>
          </w:p>
        </w:tc>
      </w:tr>
      <w:tr w:rsidR="00A63D0D" w:rsidRPr="00A63D0D" w14:paraId="1B2D1D38" w14:textId="77777777" w:rsidTr="00A63D0D">
        <w:trPr>
          <w:trHeight w:val="300"/>
        </w:trPr>
        <w:tc>
          <w:tcPr>
            <w:tcW w:w="4500" w:type="dxa"/>
            <w:tcBorders>
              <w:top w:val="nil"/>
              <w:left w:val="nil"/>
              <w:bottom w:val="nil"/>
              <w:right w:val="nil"/>
            </w:tcBorders>
            <w:shd w:val="clear" w:color="auto" w:fill="auto"/>
            <w:vAlign w:val="center"/>
            <w:hideMark/>
          </w:tcPr>
          <w:p w14:paraId="51F9E0A9" w14:textId="77777777" w:rsidR="00A63D0D" w:rsidRPr="00A63D0D" w:rsidRDefault="00A63D0D" w:rsidP="00A63D0D">
            <w:pPr>
              <w:spacing w:after="0" w:line="240" w:lineRule="auto"/>
              <w:rPr>
                <w:rFonts w:ascii="Arial" w:eastAsia="Times New Roman" w:hAnsi="Arial" w:cs="Arial"/>
                <w:b/>
                <w:bCs/>
                <w:sz w:val="16"/>
                <w:szCs w:val="16"/>
              </w:rPr>
            </w:pPr>
            <w:r w:rsidRPr="00A63D0D">
              <w:rPr>
                <w:rFonts w:ascii="Arial" w:eastAsia="Times New Roman" w:hAnsi="Arial" w:cs="Arial"/>
                <w:b/>
                <w:bCs/>
                <w:sz w:val="16"/>
                <w:szCs w:val="16"/>
              </w:rPr>
              <w:t>Net Operating Income</w:t>
            </w:r>
          </w:p>
        </w:tc>
        <w:tc>
          <w:tcPr>
            <w:tcW w:w="1280" w:type="dxa"/>
            <w:tcBorders>
              <w:top w:val="single" w:sz="4" w:space="0" w:color="000000"/>
              <w:left w:val="nil"/>
              <w:bottom w:val="nil"/>
              <w:right w:val="nil"/>
            </w:tcBorders>
            <w:shd w:val="clear" w:color="auto" w:fill="auto"/>
            <w:vAlign w:val="center"/>
            <w:hideMark/>
          </w:tcPr>
          <w:p w14:paraId="7A2C93C0" w14:textId="77777777" w:rsidR="00A63D0D" w:rsidRPr="00A63D0D" w:rsidRDefault="00A63D0D" w:rsidP="00A63D0D">
            <w:pPr>
              <w:spacing w:after="0" w:line="240" w:lineRule="auto"/>
              <w:jc w:val="right"/>
              <w:rPr>
                <w:rFonts w:ascii="Arial" w:eastAsia="Times New Roman" w:hAnsi="Arial" w:cs="Arial"/>
                <w:b/>
                <w:bCs/>
                <w:sz w:val="16"/>
                <w:szCs w:val="16"/>
              </w:rPr>
            </w:pPr>
            <w:r w:rsidRPr="00A63D0D">
              <w:rPr>
                <w:rFonts w:ascii="Arial" w:eastAsia="Times New Roman" w:hAnsi="Arial" w:cs="Arial"/>
                <w:b/>
                <w:bCs/>
                <w:sz w:val="16"/>
                <w:szCs w:val="16"/>
              </w:rPr>
              <w:t xml:space="preserve"> 2,120 </w:t>
            </w:r>
          </w:p>
        </w:tc>
      </w:tr>
    </w:tbl>
    <w:p w14:paraId="53E07D37" w14:textId="77777777" w:rsidR="00A63D0D" w:rsidRDefault="00A63D0D" w:rsidP="00A63D0D">
      <w:pPr>
        <w:pStyle w:val="ListParagraph"/>
        <w:spacing w:line="240" w:lineRule="auto"/>
        <w:rPr>
          <w:rFonts w:cs="Times New Roman"/>
          <w:u w:val="single"/>
        </w:rPr>
      </w:pPr>
    </w:p>
    <w:p w14:paraId="2B9593F5" w14:textId="57C7B7E9" w:rsidR="00A63D0D" w:rsidRDefault="00A63D0D" w:rsidP="00134010">
      <w:pPr>
        <w:pStyle w:val="ListParagraph"/>
        <w:spacing w:line="240" w:lineRule="auto"/>
        <w:rPr>
          <w:rFonts w:cs="Times New Roman"/>
          <w:u w:val="single"/>
        </w:rPr>
      </w:pPr>
      <w:r>
        <w:rPr>
          <w:rFonts w:cs="Times New Roman"/>
          <w:u w:val="single"/>
        </w:rPr>
        <w:br w:type="page"/>
      </w:r>
    </w:p>
    <w:tbl>
      <w:tblPr>
        <w:tblW w:w="5780" w:type="dxa"/>
        <w:tblInd w:w="93" w:type="dxa"/>
        <w:tblLook w:val="04A0" w:firstRow="1" w:lastRow="0" w:firstColumn="1" w:lastColumn="0" w:noHBand="0" w:noVBand="1"/>
      </w:tblPr>
      <w:tblGrid>
        <w:gridCol w:w="4500"/>
        <w:gridCol w:w="1280"/>
      </w:tblGrid>
      <w:tr w:rsidR="00A63D0D" w:rsidRPr="00A63D0D" w14:paraId="217B2C65" w14:textId="77777777" w:rsidTr="00A63D0D">
        <w:trPr>
          <w:trHeight w:val="300"/>
        </w:trPr>
        <w:tc>
          <w:tcPr>
            <w:tcW w:w="5780" w:type="dxa"/>
            <w:gridSpan w:val="2"/>
            <w:tcBorders>
              <w:top w:val="nil"/>
              <w:left w:val="nil"/>
              <w:bottom w:val="nil"/>
              <w:right w:val="nil"/>
            </w:tcBorders>
            <w:shd w:val="clear" w:color="auto" w:fill="auto"/>
            <w:noWrap/>
            <w:vAlign w:val="center"/>
            <w:hideMark/>
          </w:tcPr>
          <w:p w14:paraId="4A033908" w14:textId="77777777" w:rsidR="00A63D0D" w:rsidRDefault="00A63D0D" w:rsidP="00A63D0D">
            <w:pPr>
              <w:spacing w:after="0" w:line="240" w:lineRule="auto"/>
              <w:jc w:val="center"/>
              <w:rPr>
                <w:rFonts w:ascii="Calibri" w:eastAsia="Times New Roman" w:hAnsi="Calibri" w:cs="Times New Roman"/>
                <w:b/>
                <w:bCs/>
                <w:i/>
                <w:iCs/>
                <w:color w:val="000000"/>
                <w:sz w:val="24"/>
                <w:szCs w:val="24"/>
              </w:rPr>
            </w:pPr>
          </w:p>
          <w:p w14:paraId="7CA99369" w14:textId="77777777" w:rsidR="00A63D0D" w:rsidRDefault="00A63D0D" w:rsidP="00A63D0D">
            <w:pPr>
              <w:spacing w:after="0" w:line="240" w:lineRule="auto"/>
              <w:jc w:val="center"/>
              <w:rPr>
                <w:rFonts w:ascii="Calibri" w:eastAsia="Times New Roman" w:hAnsi="Calibri" w:cs="Times New Roman"/>
                <w:b/>
                <w:bCs/>
                <w:i/>
                <w:iCs/>
                <w:color w:val="000000"/>
                <w:sz w:val="24"/>
                <w:szCs w:val="24"/>
              </w:rPr>
            </w:pPr>
          </w:p>
          <w:p w14:paraId="022D5DFC" w14:textId="2E95656B" w:rsidR="00A63D0D" w:rsidRPr="00A63D0D" w:rsidRDefault="00A63D0D" w:rsidP="00A63D0D">
            <w:pPr>
              <w:spacing w:after="0" w:line="240" w:lineRule="auto"/>
              <w:jc w:val="center"/>
              <w:rPr>
                <w:rFonts w:ascii="Calibri" w:eastAsia="Times New Roman" w:hAnsi="Calibri" w:cs="Times New Roman"/>
                <w:b/>
                <w:bCs/>
                <w:i/>
                <w:iCs/>
                <w:color w:val="000000"/>
                <w:sz w:val="24"/>
                <w:szCs w:val="24"/>
              </w:rPr>
            </w:pPr>
            <w:r w:rsidRPr="00A63D0D">
              <w:rPr>
                <w:rFonts w:ascii="Calibri" w:eastAsia="Times New Roman" w:hAnsi="Calibri" w:cs="Times New Roman"/>
                <w:b/>
                <w:bCs/>
                <w:i/>
                <w:iCs/>
                <w:color w:val="000000"/>
                <w:sz w:val="24"/>
                <w:szCs w:val="24"/>
              </w:rPr>
              <w:t>CMO</w:t>
            </w:r>
            <w:r w:rsidR="00BE729C">
              <w:rPr>
                <w:rFonts w:ascii="Calibri" w:eastAsia="Times New Roman" w:hAnsi="Calibri" w:cs="Times New Roman"/>
                <w:b/>
                <w:bCs/>
                <w:i/>
                <w:iCs/>
                <w:color w:val="000000"/>
                <w:sz w:val="24"/>
                <w:szCs w:val="24"/>
              </w:rPr>
              <w:t xml:space="preserve"> FY17 Budget</w:t>
            </w:r>
          </w:p>
        </w:tc>
      </w:tr>
      <w:tr w:rsidR="00A63D0D" w:rsidRPr="00A63D0D" w14:paraId="77E48EE3" w14:textId="77777777" w:rsidTr="00A63D0D">
        <w:trPr>
          <w:trHeight w:val="280"/>
        </w:trPr>
        <w:tc>
          <w:tcPr>
            <w:tcW w:w="4500" w:type="dxa"/>
            <w:tcBorders>
              <w:top w:val="nil"/>
              <w:left w:val="nil"/>
              <w:bottom w:val="nil"/>
              <w:right w:val="nil"/>
            </w:tcBorders>
            <w:shd w:val="clear" w:color="auto" w:fill="auto"/>
            <w:vAlign w:val="bottom"/>
            <w:hideMark/>
          </w:tcPr>
          <w:p w14:paraId="0D62D9BE" w14:textId="77777777" w:rsidR="00A63D0D" w:rsidRPr="00A63D0D" w:rsidRDefault="00A63D0D" w:rsidP="00A63D0D">
            <w:pPr>
              <w:spacing w:after="0" w:line="240" w:lineRule="auto"/>
              <w:rPr>
                <w:rFonts w:ascii="Arial" w:eastAsia="Times New Roman" w:hAnsi="Arial" w:cs="Arial"/>
                <w:b/>
                <w:bCs/>
                <w:sz w:val="16"/>
                <w:szCs w:val="16"/>
              </w:rPr>
            </w:pPr>
            <w:r w:rsidRPr="00A63D0D">
              <w:rPr>
                <w:rFonts w:ascii="Arial" w:eastAsia="Times New Roman" w:hAnsi="Arial" w:cs="Arial"/>
                <w:b/>
                <w:bCs/>
                <w:sz w:val="16"/>
                <w:szCs w:val="16"/>
              </w:rPr>
              <w:t>Other Income</w:t>
            </w:r>
          </w:p>
        </w:tc>
        <w:tc>
          <w:tcPr>
            <w:tcW w:w="1280" w:type="dxa"/>
            <w:tcBorders>
              <w:top w:val="nil"/>
              <w:left w:val="nil"/>
              <w:bottom w:val="nil"/>
              <w:right w:val="nil"/>
            </w:tcBorders>
            <w:shd w:val="clear" w:color="auto" w:fill="auto"/>
            <w:vAlign w:val="bottom"/>
            <w:hideMark/>
          </w:tcPr>
          <w:p w14:paraId="2447F73C" w14:textId="77777777" w:rsidR="00A63D0D" w:rsidRPr="00A63D0D" w:rsidRDefault="00A63D0D" w:rsidP="00A63D0D">
            <w:pPr>
              <w:spacing w:after="0" w:line="240" w:lineRule="auto"/>
              <w:rPr>
                <w:rFonts w:ascii="Arial" w:eastAsia="Times New Roman" w:hAnsi="Arial" w:cs="Arial"/>
                <w:sz w:val="16"/>
                <w:szCs w:val="16"/>
              </w:rPr>
            </w:pPr>
          </w:p>
        </w:tc>
      </w:tr>
      <w:tr w:rsidR="00A63D0D" w:rsidRPr="00A63D0D" w14:paraId="1BA4C6A6" w14:textId="77777777" w:rsidTr="00A63D0D">
        <w:trPr>
          <w:trHeight w:val="300"/>
        </w:trPr>
        <w:tc>
          <w:tcPr>
            <w:tcW w:w="4500" w:type="dxa"/>
            <w:tcBorders>
              <w:top w:val="nil"/>
              <w:left w:val="nil"/>
              <w:bottom w:val="nil"/>
              <w:right w:val="nil"/>
            </w:tcBorders>
            <w:shd w:val="clear" w:color="auto" w:fill="auto"/>
            <w:vAlign w:val="center"/>
            <w:hideMark/>
          </w:tcPr>
          <w:p w14:paraId="164A8F5B" w14:textId="77777777" w:rsidR="00A63D0D" w:rsidRPr="00A63D0D" w:rsidRDefault="00A63D0D" w:rsidP="00A63D0D">
            <w:pPr>
              <w:spacing w:after="0" w:line="240" w:lineRule="auto"/>
              <w:rPr>
                <w:rFonts w:ascii="Arial" w:eastAsia="Times New Roman" w:hAnsi="Arial" w:cs="Arial"/>
                <w:b/>
                <w:bCs/>
                <w:sz w:val="16"/>
                <w:szCs w:val="16"/>
              </w:rPr>
            </w:pPr>
            <w:proofErr w:type="spellStart"/>
            <w:r w:rsidRPr="00A63D0D">
              <w:rPr>
                <w:rFonts w:ascii="Arial" w:eastAsia="Times New Roman" w:hAnsi="Arial" w:cs="Arial"/>
                <w:b/>
                <w:bCs/>
                <w:sz w:val="16"/>
                <w:szCs w:val="16"/>
              </w:rPr>
              <w:t>Americorps</w:t>
            </w:r>
            <w:proofErr w:type="spellEnd"/>
            <w:r w:rsidRPr="00A63D0D">
              <w:rPr>
                <w:rFonts w:ascii="Arial" w:eastAsia="Times New Roman" w:hAnsi="Arial" w:cs="Arial"/>
                <w:b/>
                <w:bCs/>
                <w:sz w:val="16"/>
                <w:szCs w:val="16"/>
              </w:rPr>
              <w:t xml:space="preserve"> Income</w:t>
            </w:r>
          </w:p>
        </w:tc>
        <w:tc>
          <w:tcPr>
            <w:tcW w:w="1280" w:type="dxa"/>
            <w:tcBorders>
              <w:top w:val="nil"/>
              <w:left w:val="nil"/>
              <w:bottom w:val="nil"/>
              <w:right w:val="nil"/>
            </w:tcBorders>
            <w:shd w:val="clear" w:color="auto" w:fill="auto"/>
            <w:vAlign w:val="center"/>
            <w:hideMark/>
          </w:tcPr>
          <w:p w14:paraId="456A5752" w14:textId="77777777" w:rsidR="00A63D0D" w:rsidRPr="00A63D0D" w:rsidRDefault="00A63D0D" w:rsidP="00A63D0D">
            <w:pPr>
              <w:spacing w:after="0" w:line="240" w:lineRule="auto"/>
              <w:jc w:val="right"/>
              <w:rPr>
                <w:rFonts w:ascii="Arial" w:eastAsia="Times New Roman" w:hAnsi="Arial" w:cs="Arial"/>
                <w:sz w:val="16"/>
                <w:szCs w:val="16"/>
              </w:rPr>
            </w:pPr>
            <w:r w:rsidRPr="00A63D0D">
              <w:rPr>
                <w:rFonts w:ascii="Arial" w:eastAsia="Times New Roman" w:hAnsi="Arial" w:cs="Arial"/>
                <w:sz w:val="16"/>
                <w:szCs w:val="16"/>
              </w:rPr>
              <w:t xml:space="preserve"> 626,721 </w:t>
            </w:r>
          </w:p>
        </w:tc>
      </w:tr>
      <w:tr w:rsidR="00A63D0D" w:rsidRPr="00A63D0D" w14:paraId="20EB4271" w14:textId="77777777" w:rsidTr="00A63D0D">
        <w:trPr>
          <w:trHeight w:val="300"/>
        </w:trPr>
        <w:tc>
          <w:tcPr>
            <w:tcW w:w="4500" w:type="dxa"/>
            <w:tcBorders>
              <w:top w:val="nil"/>
              <w:left w:val="nil"/>
              <w:bottom w:val="nil"/>
              <w:right w:val="nil"/>
            </w:tcBorders>
            <w:shd w:val="clear" w:color="auto" w:fill="auto"/>
            <w:vAlign w:val="center"/>
            <w:hideMark/>
          </w:tcPr>
          <w:p w14:paraId="1B658A53" w14:textId="77777777" w:rsidR="00A63D0D" w:rsidRPr="00A63D0D" w:rsidRDefault="00A63D0D" w:rsidP="00A63D0D">
            <w:pPr>
              <w:spacing w:after="0" w:line="240" w:lineRule="auto"/>
              <w:rPr>
                <w:rFonts w:ascii="Arial" w:eastAsia="Times New Roman" w:hAnsi="Arial" w:cs="Arial"/>
                <w:b/>
                <w:bCs/>
                <w:sz w:val="16"/>
                <w:szCs w:val="16"/>
              </w:rPr>
            </w:pPr>
            <w:r w:rsidRPr="00A63D0D">
              <w:rPr>
                <w:rFonts w:ascii="Arial" w:eastAsia="Times New Roman" w:hAnsi="Arial" w:cs="Arial"/>
                <w:b/>
                <w:bCs/>
                <w:sz w:val="16"/>
                <w:szCs w:val="16"/>
              </w:rPr>
              <w:t>Network Income</w:t>
            </w:r>
          </w:p>
        </w:tc>
        <w:tc>
          <w:tcPr>
            <w:tcW w:w="1280" w:type="dxa"/>
            <w:tcBorders>
              <w:top w:val="nil"/>
              <w:left w:val="nil"/>
              <w:bottom w:val="nil"/>
              <w:right w:val="nil"/>
            </w:tcBorders>
            <w:shd w:val="clear" w:color="auto" w:fill="auto"/>
            <w:vAlign w:val="center"/>
            <w:hideMark/>
          </w:tcPr>
          <w:p w14:paraId="21785896" w14:textId="77777777" w:rsidR="00A63D0D" w:rsidRPr="00A63D0D" w:rsidRDefault="00A63D0D" w:rsidP="00A63D0D">
            <w:pPr>
              <w:spacing w:after="0" w:line="240" w:lineRule="auto"/>
              <w:jc w:val="right"/>
              <w:rPr>
                <w:rFonts w:ascii="Arial" w:eastAsia="Times New Roman" w:hAnsi="Arial" w:cs="Arial"/>
                <w:sz w:val="16"/>
                <w:szCs w:val="16"/>
              </w:rPr>
            </w:pPr>
          </w:p>
        </w:tc>
      </w:tr>
      <w:tr w:rsidR="00A63D0D" w:rsidRPr="00A63D0D" w14:paraId="011DC693" w14:textId="77777777" w:rsidTr="00A63D0D">
        <w:trPr>
          <w:trHeight w:val="300"/>
        </w:trPr>
        <w:tc>
          <w:tcPr>
            <w:tcW w:w="4500" w:type="dxa"/>
            <w:tcBorders>
              <w:top w:val="nil"/>
              <w:left w:val="nil"/>
              <w:bottom w:val="nil"/>
              <w:right w:val="nil"/>
            </w:tcBorders>
            <w:shd w:val="clear" w:color="auto" w:fill="auto"/>
            <w:vAlign w:val="center"/>
            <w:hideMark/>
          </w:tcPr>
          <w:p w14:paraId="7C60BB9E" w14:textId="77777777" w:rsidR="00A63D0D" w:rsidRPr="00A63D0D" w:rsidRDefault="00A63D0D" w:rsidP="00A63D0D">
            <w:pPr>
              <w:spacing w:after="0" w:line="240" w:lineRule="auto"/>
              <w:rPr>
                <w:rFonts w:ascii="Arial" w:eastAsia="Times New Roman" w:hAnsi="Arial" w:cs="Arial"/>
                <w:b/>
                <w:bCs/>
                <w:sz w:val="16"/>
                <w:szCs w:val="16"/>
              </w:rPr>
            </w:pPr>
            <w:r w:rsidRPr="00A63D0D">
              <w:rPr>
                <w:rFonts w:ascii="Arial" w:eastAsia="Times New Roman" w:hAnsi="Arial" w:cs="Arial"/>
                <w:b/>
                <w:bCs/>
                <w:sz w:val="16"/>
                <w:szCs w:val="16"/>
              </w:rPr>
              <w:t xml:space="preserve">   4950 Misc. Income</w:t>
            </w:r>
          </w:p>
        </w:tc>
        <w:tc>
          <w:tcPr>
            <w:tcW w:w="1280" w:type="dxa"/>
            <w:tcBorders>
              <w:top w:val="nil"/>
              <w:left w:val="nil"/>
              <w:bottom w:val="nil"/>
              <w:right w:val="nil"/>
            </w:tcBorders>
            <w:shd w:val="clear" w:color="auto" w:fill="auto"/>
            <w:vAlign w:val="center"/>
            <w:hideMark/>
          </w:tcPr>
          <w:p w14:paraId="260AA30C" w14:textId="77777777" w:rsidR="00A63D0D" w:rsidRPr="00A63D0D" w:rsidRDefault="00A63D0D" w:rsidP="00A63D0D">
            <w:pPr>
              <w:spacing w:after="0" w:line="240" w:lineRule="auto"/>
              <w:jc w:val="right"/>
              <w:rPr>
                <w:rFonts w:ascii="Arial" w:eastAsia="Times New Roman" w:hAnsi="Arial" w:cs="Arial"/>
                <w:sz w:val="16"/>
                <w:szCs w:val="16"/>
              </w:rPr>
            </w:pPr>
            <w:r w:rsidRPr="00A63D0D">
              <w:rPr>
                <w:rFonts w:ascii="Arial" w:eastAsia="Times New Roman" w:hAnsi="Arial" w:cs="Arial"/>
                <w:sz w:val="16"/>
                <w:szCs w:val="16"/>
              </w:rPr>
              <w:t xml:space="preserve"> -   </w:t>
            </w:r>
          </w:p>
        </w:tc>
      </w:tr>
      <w:tr w:rsidR="00A63D0D" w:rsidRPr="00A63D0D" w14:paraId="0194D3FB" w14:textId="77777777" w:rsidTr="00A63D0D">
        <w:trPr>
          <w:trHeight w:val="280"/>
        </w:trPr>
        <w:tc>
          <w:tcPr>
            <w:tcW w:w="4500" w:type="dxa"/>
            <w:tcBorders>
              <w:top w:val="nil"/>
              <w:left w:val="nil"/>
              <w:bottom w:val="nil"/>
              <w:right w:val="nil"/>
            </w:tcBorders>
            <w:shd w:val="clear" w:color="auto" w:fill="auto"/>
            <w:vAlign w:val="center"/>
            <w:hideMark/>
          </w:tcPr>
          <w:p w14:paraId="6E57A641" w14:textId="77777777" w:rsidR="00A63D0D" w:rsidRPr="00A63D0D" w:rsidRDefault="00A63D0D" w:rsidP="00A63D0D">
            <w:pPr>
              <w:spacing w:after="0" w:line="240" w:lineRule="auto"/>
              <w:rPr>
                <w:rFonts w:ascii="Arial" w:eastAsia="Times New Roman" w:hAnsi="Arial" w:cs="Arial"/>
                <w:b/>
                <w:bCs/>
                <w:sz w:val="16"/>
                <w:szCs w:val="16"/>
              </w:rPr>
            </w:pPr>
            <w:r w:rsidRPr="00A63D0D">
              <w:rPr>
                <w:rFonts w:ascii="Arial" w:eastAsia="Times New Roman" w:hAnsi="Arial" w:cs="Arial"/>
                <w:b/>
                <w:bCs/>
                <w:sz w:val="16"/>
                <w:szCs w:val="16"/>
              </w:rPr>
              <w:t xml:space="preserve">   9320 Network Fees</w:t>
            </w:r>
          </w:p>
        </w:tc>
        <w:tc>
          <w:tcPr>
            <w:tcW w:w="1280" w:type="dxa"/>
            <w:tcBorders>
              <w:top w:val="nil"/>
              <w:left w:val="nil"/>
              <w:bottom w:val="nil"/>
              <w:right w:val="nil"/>
            </w:tcBorders>
            <w:shd w:val="clear" w:color="auto" w:fill="auto"/>
            <w:vAlign w:val="center"/>
            <w:hideMark/>
          </w:tcPr>
          <w:p w14:paraId="3391F5F0" w14:textId="77777777" w:rsidR="00A63D0D" w:rsidRPr="00A63D0D" w:rsidRDefault="00A63D0D" w:rsidP="00A63D0D">
            <w:pPr>
              <w:spacing w:after="0" w:line="240" w:lineRule="auto"/>
              <w:jc w:val="right"/>
              <w:rPr>
                <w:rFonts w:ascii="Arial" w:eastAsia="Times New Roman" w:hAnsi="Arial" w:cs="Arial"/>
                <w:sz w:val="16"/>
                <w:szCs w:val="16"/>
              </w:rPr>
            </w:pPr>
            <w:r w:rsidRPr="00A63D0D">
              <w:rPr>
                <w:rFonts w:ascii="Arial" w:eastAsia="Times New Roman" w:hAnsi="Arial" w:cs="Arial"/>
                <w:sz w:val="16"/>
                <w:szCs w:val="16"/>
              </w:rPr>
              <w:t xml:space="preserve"> 597,225 </w:t>
            </w:r>
          </w:p>
        </w:tc>
      </w:tr>
      <w:tr w:rsidR="00A63D0D" w:rsidRPr="00A63D0D" w14:paraId="67AFFE79" w14:textId="77777777" w:rsidTr="00A63D0D">
        <w:trPr>
          <w:trHeight w:val="280"/>
        </w:trPr>
        <w:tc>
          <w:tcPr>
            <w:tcW w:w="4500" w:type="dxa"/>
            <w:tcBorders>
              <w:top w:val="nil"/>
              <w:left w:val="nil"/>
              <w:bottom w:val="nil"/>
              <w:right w:val="nil"/>
            </w:tcBorders>
            <w:shd w:val="clear" w:color="auto" w:fill="auto"/>
            <w:vAlign w:val="center"/>
            <w:hideMark/>
          </w:tcPr>
          <w:p w14:paraId="4594E4DA" w14:textId="77777777" w:rsidR="00A63D0D" w:rsidRPr="00A63D0D" w:rsidRDefault="00A63D0D" w:rsidP="00A63D0D">
            <w:pPr>
              <w:spacing w:after="0" w:line="240" w:lineRule="auto"/>
              <w:rPr>
                <w:rFonts w:ascii="Arial" w:eastAsia="Times New Roman" w:hAnsi="Arial" w:cs="Arial"/>
                <w:b/>
                <w:bCs/>
                <w:sz w:val="16"/>
                <w:szCs w:val="16"/>
              </w:rPr>
            </w:pPr>
            <w:r w:rsidRPr="00A63D0D">
              <w:rPr>
                <w:rFonts w:ascii="Arial" w:eastAsia="Times New Roman" w:hAnsi="Arial" w:cs="Arial"/>
                <w:b/>
                <w:bCs/>
                <w:sz w:val="16"/>
                <w:szCs w:val="16"/>
              </w:rPr>
              <w:t xml:space="preserve">   9330 Foundation Support for Network</w:t>
            </w:r>
          </w:p>
        </w:tc>
        <w:tc>
          <w:tcPr>
            <w:tcW w:w="1280" w:type="dxa"/>
            <w:tcBorders>
              <w:top w:val="nil"/>
              <w:left w:val="nil"/>
              <w:bottom w:val="nil"/>
              <w:right w:val="nil"/>
            </w:tcBorders>
            <w:shd w:val="clear" w:color="auto" w:fill="auto"/>
            <w:vAlign w:val="center"/>
            <w:hideMark/>
          </w:tcPr>
          <w:p w14:paraId="7C1C6086" w14:textId="77777777" w:rsidR="00A63D0D" w:rsidRPr="00A63D0D" w:rsidRDefault="00A63D0D" w:rsidP="00A63D0D">
            <w:pPr>
              <w:spacing w:after="0" w:line="240" w:lineRule="auto"/>
              <w:jc w:val="right"/>
              <w:rPr>
                <w:rFonts w:ascii="Arial" w:eastAsia="Times New Roman" w:hAnsi="Arial" w:cs="Arial"/>
                <w:sz w:val="16"/>
                <w:szCs w:val="16"/>
              </w:rPr>
            </w:pPr>
            <w:r w:rsidRPr="00A63D0D">
              <w:rPr>
                <w:rFonts w:ascii="Arial" w:eastAsia="Times New Roman" w:hAnsi="Arial" w:cs="Arial"/>
                <w:sz w:val="16"/>
                <w:szCs w:val="16"/>
              </w:rPr>
              <w:t xml:space="preserve"> 600,000 </w:t>
            </w:r>
          </w:p>
        </w:tc>
      </w:tr>
      <w:tr w:rsidR="00A63D0D" w:rsidRPr="00A63D0D" w14:paraId="56A217DC" w14:textId="77777777" w:rsidTr="00A63D0D">
        <w:trPr>
          <w:trHeight w:val="280"/>
        </w:trPr>
        <w:tc>
          <w:tcPr>
            <w:tcW w:w="4500" w:type="dxa"/>
            <w:tcBorders>
              <w:top w:val="nil"/>
              <w:left w:val="nil"/>
              <w:bottom w:val="nil"/>
              <w:right w:val="nil"/>
            </w:tcBorders>
            <w:shd w:val="clear" w:color="auto" w:fill="auto"/>
            <w:vAlign w:val="center"/>
            <w:hideMark/>
          </w:tcPr>
          <w:p w14:paraId="65C2434B" w14:textId="77777777" w:rsidR="00A63D0D" w:rsidRPr="00A63D0D" w:rsidRDefault="00A63D0D" w:rsidP="00A63D0D">
            <w:pPr>
              <w:spacing w:after="0" w:line="240" w:lineRule="auto"/>
              <w:rPr>
                <w:rFonts w:ascii="Arial" w:eastAsia="Times New Roman" w:hAnsi="Arial" w:cs="Arial"/>
                <w:b/>
                <w:bCs/>
                <w:sz w:val="16"/>
                <w:szCs w:val="16"/>
              </w:rPr>
            </w:pPr>
            <w:r w:rsidRPr="00A63D0D">
              <w:rPr>
                <w:rFonts w:ascii="Arial" w:eastAsia="Times New Roman" w:hAnsi="Arial" w:cs="Arial"/>
                <w:b/>
                <w:bCs/>
                <w:sz w:val="16"/>
                <w:szCs w:val="16"/>
              </w:rPr>
              <w:t xml:space="preserve">   9340 Private Grants-Released for Network</w:t>
            </w:r>
          </w:p>
        </w:tc>
        <w:tc>
          <w:tcPr>
            <w:tcW w:w="1280" w:type="dxa"/>
            <w:tcBorders>
              <w:top w:val="nil"/>
              <w:left w:val="nil"/>
              <w:bottom w:val="nil"/>
              <w:right w:val="nil"/>
            </w:tcBorders>
            <w:shd w:val="clear" w:color="auto" w:fill="auto"/>
            <w:vAlign w:val="center"/>
            <w:hideMark/>
          </w:tcPr>
          <w:p w14:paraId="689C7E31" w14:textId="77777777" w:rsidR="00A63D0D" w:rsidRPr="00A63D0D" w:rsidRDefault="00A63D0D" w:rsidP="00A63D0D">
            <w:pPr>
              <w:spacing w:after="0" w:line="240" w:lineRule="auto"/>
              <w:jc w:val="right"/>
              <w:rPr>
                <w:rFonts w:ascii="Arial" w:eastAsia="Times New Roman" w:hAnsi="Arial" w:cs="Arial"/>
                <w:sz w:val="16"/>
                <w:szCs w:val="16"/>
              </w:rPr>
            </w:pPr>
            <w:r w:rsidRPr="00A63D0D">
              <w:rPr>
                <w:rFonts w:ascii="Arial" w:eastAsia="Times New Roman" w:hAnsi="Arial" w:cs="Arial"/>
                <w:sz w:val="16"/>
                <w:szCs w:val="16"/>
              </w:rPr>
              <w:t xml:space="preserve"> 810,000 </w:t>
            </w:r>
          </w:p>
        </w:tc>
      </w:tr>
      <w:tr w:rsidR="00A63D0D" w:rsidRPr="00A63D0D" w14:paraId="6729E8FE" w14:textId="77777777" w:rsidTr="00A63D0D">
        <w:trPr>
          <w:trHeight w:val="280"/>
        </w:trPr>
        <w:tc>
          <w:tcPr>
            <w:tcW w:w="4500" w:type="dxa"/>
            <w:tcBorders>
              <w:top w:val="nil"/>
              <w:left w:val="nil"/>
              <w:bottom w:val="nil"/>
              <w:right w:val="nil"/>
            </w:tcBorders>
            <w:shd w:val="clear" w:color="auto" w:fill="auto"/>
            <w:vAlign w:val="center"/>
            <w:hideMark/>
          </w:tcPr>
          <w:p w14:paraId="237A28A4" w14:textId="77777777" w:rsidR="00A63D0D" w:rsidRPr="00A63D0D" w:rsidRDefault="00A63D0D" w:rsidP="00A63D0D">
            <w:pPr>
              <w:spacing w:after="0" w:line="240" w:lineRule="auto"/>
              <w:rPr>
                <w:rFonts w:ascii="Arial" w:eastAsia="Times New Roman" w:hAnsi="Arial" w:cs="Arial"/>
                <w:b/>
                <w:bCs/>
                <w:sz w:val="16"/>
                <w:szCs w:val="16"/>
              </w:rPr>
            </w:pPr>
            <w:r w:rsidRPr="00A63D0D">
              <w:rPr>
                <w:rFonts w:ascii="Arial" w:eastAsia="Times New Roman" w:hAnsi="Arial" w:cs="Arial"/>
                <w:b/>
                <w:bCs/>
                <w:sz w:val="16"/>
                <w:szCs w:val="16"/>
              </w:rPr>
              <w:t>Total Network Income</w:t>
            </w:r>
          </w:p>
        </w:tc>
        <w:tc>
          <w:tcPr>
            <w:tcW w:w="1280" w:type="dxa"/>
            <w:tcBorders>
              <w:top w:val="single" w:sz="4" w:space="0" w:color="000000"/>
              <w:left w:val="nil"/>
              <w:bottom w:val="nil"/>
              <w:right w:val="nil"/>
            </w:tcBorders>
            <w:shd w:val="clear" w:color="auto" w:fill="auto"/>
            <w:vAlign w:val="center"/>
            <w:hideMark/>
          </w:tcPr>
          <w:p w14:paraId="2075EDA0" w14:textId="77777777" w:rsidR="00A63D0D" w:rsidRPr="00A63D0D" w:rsidRDefault="00A63D0D" w:rsidP="00A63D0D">
            <w:pPr>
              <w:spacing w:after="0" w:line="240" w:lineRule="auto"/>
              <w:jc w:val="right"/>
              <w:rPr>
                <w:rFonts w:ascii="Arial" w:eastAsia="Times New Roman" w:hAnsi="Arial" w:cs="Arial"/>
                <w:b/>
                <w:bCs/>
                <w:sz w:val="16"/>
                <w:szCs w:val="16"/>
              </w:rPr>
            </w:pPr>
            <w:r w:rsidRPr="00A63D0D">
              <w:rPr>
                <w:rFonts w:ascii="Arial" w:eastAsia="Times New Roman" w:hAnsi="Arial" w:cs="Arial"/>
                <w:b/>
                <w:bCs/>
                <w:sz w:val="16"/>
                <w:szCs w:val="16"/>
              </w:rPr>
              <w:t xml:space="preserve"> 2,007,225 </w:t>
            </w:r>
          </w:p>
        </w:tc>
      </w:tr>
      <w:tr w:rsidR="00A63D0D" w:rsidRPr="00A63D0D" w14:paraId="4FE839AD" w14:textId="77777777" w:rsidTr="00A63D0D">
        <w:trPr>
          <w:trHeight w:val="280"/>
        </w:trPr>
        <w:tc>
          <w:tcPr>
            <w:tcW w:w="4500" w:type="dxa"/>
            <w:tcBorders>
              <w:top w:val="nil"/>
              <w:left w:val="nil"/>
              <w:bottom w:val="nil"/>
              <w:right w:val="nil"/>
            </w:tcBorders>
            <w:shd w:val="clear" w:color="auto" w:fill="auto"/>
            <w:vAlign w:val="center"/>
            <w:hideMark/>
          </w:tcPr>
          <w:p w14:paraId="4DDC3842" w14:textId="77777777" w:rsidR="00A63D0D" w:rsidRPr="00A63D0D" w:rsidRDefault="00A63D0D" w:rsidP="00A63D0D">
            <w:pPr>
              <w:spacing w:after="0" w:line="240" w:lineRule="auto"/>
              <w:rPr>
                <w:rFonts w:ascii="Arial" w:eastAsia="Times New Roman" w:hAnsi="Arial" w:cs="Arial"/>
                <w:b/>
                <w:bCs/>
                <w:sz w:val="16"/>
                <w:szCs w:val="16"/>
              </w:rPr>
            </w:pPr>
            <w:r w:rsidRPr="00A63D0D">
              <w:rPr>
                <w:rFonts w:ascii="Arial" w:eastAsia="Times New Roman" w:hAnsi="Arial" w:cs="Arial"/>
                <w:b/>
                <w:bCs/>
                <w:sz w:val="16"/>
                <w:szCs w:val="16"/>
              </w:rPr>
              <w:t>Total Other Income</w:t>
            </w:r>
          </w:p>
        </w:tc>
        <w:tc>
          <w:tcPr>
            <w:tcW w:w="1280" w:type="dxa"/>
            <w:tcBorders>
              <w:top w:val="single" w:sz="4" w:space="0" w:color="000000"/>
              <w:left w:val="nil"/>
              <w:bottom w:val="nil"/>
              <w:right w:val="nil"/>
            </w:tcBorders>
            <w:shd w:val="clear" w:color="auto" w:fill="auto"/>
            <w:vAlign w:val="center"/>
            <w:hideMark/>
          </w:tcPr>
          <w:p w14:paraId="1467099B" w14:textId="77777777" w:rsidR="00A63D0D" w:rsidRPr="00A63D0D" w:rsidRDefault="00A63D0D" w:rsidP="00A63D0D">
            <w:pPr>
              <w:spacing w:after="0" w:line="240" w:lineRule="auto"/>
              <w:jc w:val="right"/>
              <w:rPr>
                <w:rFonts w:ascii="Arial" w:eastAsia="Times New Roman" w:hAnsi="Arial" w:cs="Arial"/>
                <w:b/>
                <w:bCs/>
                <w:sz w:val="16"/>
                <w:szCs w:val="16"/>
              </w:rPr>
            </w:pPr>
            <w:r w:rsidRPr="00A63D0D">
              <w:rPr>
                <w:rFonts w:ascii="Arial" w:eastAsia="Times New Roman" w:hAnsi="Arial" w:cs="Arial"/>
                <w:b/>
                <w:bCs/>
                <w:sz w:val="16"/>
                <w:szCs w:val="16"/>
              </w:rPr>
              <w:t xml:space="preserve"> 2,633,946 </w:t>
            </w:r>
          </w:p>
        </w:tc>
      </w:tr>
      <w:tr w:rsidR="00A63D0D" w:rsidRPr="00A63D0D" w14:paraId="447B142E" w14:textId="77777777" w:rsidTr="00A63D0D">
        <w:trPr>
          <w:trHeight w:val="280"/>
        </w:trPr>
        <w:tc>
          <w:tcPr>
            <w:tcW w:w="4500" w:type="dxa"/>
            <w:tcBorders>
              <w:top w:val="nil"/>
              <w:left w:val="nil"/>
              <w:bottom w:val="nil"/>
              <w:right w:val="nil"/>
            </w:tcBorders>
            <w:shd w:val="clear" w:color="auto" w:fill="auto"/>
            <w:vAlign w:val="center"/>
            <w:hideMark/>
          </w:tcPr>
          <w:p w14:paraId="1AF98ECC" w14:textId="77777777" w:rsidR="00A63D0D" w:rsidRPr="00A63D0D" w:rsidRDefault="00A63D0D" w:rsidP="00A63D0D">
            <w:pPr>
              <w:spacing w:after="0" w:line="240" w:lineRule="auto"/>
              <w:rPr>
                <w:rFonts w:ascii="Arial" w:eastAsia="Times New Roman" w:hAnsi="Arial" w:cs="Arial"/>
                <w:b/>
                <w:bCs/>
                <w:sz w:val="16"/>
                <w:szCs w:val="16"/>
              </w:rPr>
            </w:pPr>
            <w:r w:rsidRPr="00A63D0D">
              <w:rPr>
                <w:rFonts w:ascii="Arial" w:eastAsia="Times New Roman" w:hAnsi="Arial" w:cs="Arial"/>
                <w:b/>
                <w:bCs/>
                <w:sz w:val="16"/>
                <w:szCs w:val="16"/>
              </w:rPr>
              <w:t>Other Expenses</w:t>
            </w:r>
          </w:p>
        </w:tc>
        <w:tc>
          <w:tcPr>
            <w:tcW w:w="1280" w:type="dxa"/>
            <w:tcBorders>
              <w:top w:val="nil"/>
              <w:left w:val="nil"/>
              <w:bottom w:val="nil"/>
              <w:right w:val="nil"/>
            </w:tcBorders>
            <w:shd w:val="clear" w:color="auto" w:fill="auto"/>
            <w:vAlign w:val="center"/>
            <w:hideMark/>
          </w:tcPr>
          <w:p w14:paraId="72E7DFA1" w14:textId="77777777" w:rsidR="00A63D0D" w:rsidRPr="00A63D0D" w:rsidRDefault="00A63D0D" w:rsidP="00A63D0D">
            <w:pPr>
              <w:spacing w:after="0" w:line="240" w:lineRule="auto"/>
              <w:rPr>
                <w:rFonts w:ascii="Arial" w:eastAsia="Times New Roman" w:hAnsi="Arial" w:cs="Arial"/>
                <w:sz w:val="16"/>
                <w:szCs w:val="16"/>
              </w:rPr>
            </w:pPr>
          </w:p>
        </w:tc>
      </w:tr>
      <w:tr w:rsidR="00A63D0D" w:rsidRPr="00A63D0D" w14:paraId="6CA55C15" w14:textId="77777777" w:rsidTr="00A63D0D">
        <w:trPr>
          <w:trHeight w:val="280"/>
        </w:trPr>
        <w:tc>
          <w:tcPr>
            <w:tcW w:w="4500" w:type="dxa"/>
            <w:tcBorders>
              <w:top w:val="nil"/>
              <w:left w:val="nil"/>
              <w:bottom w:val="nil"/>
              <w:right w:val="nil"/>
            </w:tcBorders>
            <w:shd w:val="clear" w:color="auto" w:fill="auto"/>
            <w:vAlign w:val="center"/>
            <w:hideMark/>
          </w:tcPr>
          <w:p w14:paraId="40C209BE" w14:textId="77777777" w:rsidR="00A63D0D" w:rsidRPr="00A63D0D" w:rsidRDefault="00A63D0D" w:rsidP="00A63D0D">
            <w:pPr>
              <w:spacing w:after="0" w:line="240" w:lineRule="auto"/>
              <w:rPr>
                <w:rFonts w:ascii="Arial" w:eastAsia="Times New Roman" w:hAnsi="Arial" w:cs="Arial"/>
                <w:b/>
                <w:bCs/>
                <w:sz w:val="16"/>
                <w:szCs w:val="16"/>
              </w:rPr>
            </w:pPr>
            <w:proofErr w:type="spellStart"/>
            <w:r w:rsidRPr="00A63D0D">
              <w:rPr>
                <w:rFonts w:ascii="Arial" w:eastAsia="Times New Roman" w:hAnsi="Arial" w:cs="Arial"/>
                <w:b/>
                <w:bCs/>
                <w:sz w:val="16"/>
                <w:szCs w:val="16"/>
              </w:rPr>
              <w:t>Americorps</w:t>
            </w:r>
            <w:proofErr w:type="spellEnd"/>
            <w:r w:rsidRPr="00A63D0D">
              <w:rPr>
                <w:rFonts w:ascii="Arial" w:eastAsia="Times New Roman" w:hAnsi="Arial" w:cs="Arial"/>
                <w:b/>
                <w:bCs/>
                <w:sz w:val="16"/>
                <w:szCs w:val="16"/>
              </w:rPr>
              <w:t xml:space="preserve"> Expenses</w:t>
            </w:r>
          </w:p>
        </w:tc>
        <w:tc>
          <w:tcPr>
            <w:tcW w:w="1280" w:type="dxa"/>
            <w:tcBorders>
              <w:top w:val="nil"/>
              <w:left w:val="nil"/>
              <w:bottom w:val="nil"/>
              <w:right w:val="nil"/>
            </w:tcBorders>
            <w:shd w:val="clear" w:color="auto" w:fill="auto"/>
            <w:vAlign w:val="center"/>
            <w:hideMark/>
          </w:tcPr>
          <w:p w14:paraId="6EFCA07A" w14:textId="77777777" w:rsidR="00A63D0D" w:rsidRPr="00A63D0D" w:rsidRDefault="00A63D0D" w:rsidP="00A63D0D">
            <w:pPr>
              <w:spacing w:after="0" w:line="240" w:lineRule="auto"/>
              <w:jc w:val="right"/>
              <w:rPr>
                <w:rFonts w:ascii="Arial" w:eastAsia="Times New Roman" w:hAnsi="Arial" w:cs="Arial"/>
                <w:sz w:val="16"/>
                <w:szCs w:val="16"/>
              </w:rPr>
            </w:pPr>
            <w:r w:rsidRPr="00A63D0D">
              <w:rPr>
                <w:rFonts w:ascii="Arial" w:eastAsia="Times New Roman" w:hAnsi="Arial" w:cs="Arial"/>
                <w:sz w:val="16"/>
                <w:szCs w:val="16"/>
              </w:rPr>
              <w:t xml:space="preserve"> 851,834 </w:t>
            </w:r>
          </w:p>
        </w:tc>
      </w:tr>
      <w:tr w:rsidR="00A63D0D" w:rsidRPr="00A63D0D" w14:paraId="68503E51" w14:textId="77777777" w:rsidTr="00A63D0D">
        <w:trPr>
          <w:trHeight w:val="280"/>
        </w:trPr>
        <w:tc>
          <w:tcPr>
            <w:tcW w:w="4500" w:type="dxa"/>
            <w:tcBorders>
              <w:top w:val="nil"/>
              <w:left w:val="nil"/>
              <w:bottom w:val="nil"/>
              <w:right w:val="nil"/>
            </w:tcBorders>
            <w:shd w:val="clear" w:color="auto" w:fill="auto"/>
            <w:vAlign w:val="center"/>
            <w:hideMark/>
          </w:tcPr>
          <w:p w14:paraId="1ECA83E6" w14:textId="77777777" w:rsidR="00A63D0D" w:rsidRPr="00A63D0D" w:rsidRDefault="00A63D0D" w:rsidP="00A63D0D">
            <w:pPr>
              <w:spacing w:after="0" w:line="240" w:lineRule="auto"/>
              <w:rPr>
                <w:rFonts w:ascii="Arial" w:eastAsia="Times New Roman" w:hAnsi="Arial" w:cs="Arial"/>
                <w:b/>
                <w:bCs/>
                <w:sz w:val="16"/>
                <w:szCs w:val="16"/>
              </w:rPr>
            </w:pPr>
            <w:r w:rsidRPr="00A63D0D">
              <w:rPr>
                <w:rFonts w:ascii="Arial" w:eastAsia="Times New Roman" w:hAnsi="Arial" w:cs="Arial"/>
                <w:b/>
                <w:bCs/>
                <w:sz w:val="16"/>
                <w:szCs w:val="16"/>
              </w:rPr>
              <w:t>Network Expenses</w:t>
            </w:r>
          </w:p>
        </w:tc>
        <w:tc>
          <w:tcPr>
            <w:tcW w:w="1280" w:type="dxa"/>
            <w:tcBorders>
              <w:top w:val="nil"/>
              <w:left w:val="nil"/>
              <w:bottom w:val="nil"/>
              <w:right w:val="nil"/>
            </w:tcBorders>
            <w:shd w:val="clear" w:color="auto" w:fill="auto"/>
            <w:vAlign w:val="center"/>
            <w:hideMark/>
          </w:tcPr>
          <w:p w14:paraId="5A32C22E" w14:textId="77777777" w:rsidR="00A63D0D" w:rsidRPr="00A63D0D" w:rsidRDefault="00A63D0D" w:rsidP="00A63D0D">
            <w:pPr>
              <w:spacing w:after="0" w:line="240" w:lineRule="auto"/>
              <w:jc w:val="right"/>
              <w:rPr>
                <w:rFonts w:ascii="Arial" w:eastAsia="Times New Roman" w:hAnsi="Arial" w:cs="Arial"/>
                <w:sz w:val="16"/>
                <w:szCs w:val="16"/>
              </w:rPr>
            </w:pPr>
          </w:p>
        </w:tc>
      </w:tr>
      <w:tr w:rsidR="00A63D0D" w:rsidRPr="00A63D0D" w14:paraId="42179DF8" w14:textId="77777777" w:rsidTr="00A63D0D">
        <w:trPr>
          <w:trHeight w:val="280"/>
        </w:trPr>
        <w:tc>
          <w:tcPr>
            <w:tcW w:w="4500" w:type="dxa"/>
            <w:tcBorders>
              <w:top w:val="nil"/>
              <w:left w:val="nil"/>
              <w:bottom w:val="nil"/>
              <w:right w:val="nil"/>
            </w:tcBorders>
            <w:shd w:val="clear" w:color="auto" w:fill="auto"/>
            <w:vAlign w:val="center"/>
            <w:hideMark/>
          </w:tcPr>
          <w:p w14:paraId="6973A0EF" w14:textId="77777777" w:rsidR="00A63D0D" w:rsidRPr="00A63D0D" w:rsidRDefault="00A63D0D" w:rsidP="00A63D0D">
            <w:pPr>
              <w:spacing w:after="0" w:line="240" w:lineRule="auto"/>
              <w:rPr>
                <w:rFonts w:ascii="Arial" w:eastAsia="Times New Roman" w:hAnsi="Arial" w:cs="Arial"/>
                <w:b/>
                <w:bCs/>
                <w:sz w:val="16"/>
                <w:szCs w:val="16"/>
              </w:rPr>
            </w:pPr>
            <w:r w:rsidRPr="00A63D0D">
              <w:rPr>
                <w:rFonts w:ascii="Arial" w:eastAsia="Times New Roman" w:hAnsi="Arial" w:cs="Arial"/>
                <w:b/>
                <w:bCs/>
                <w:sz w:val="16"/>
                <w:szCs w:val="16"/>
              </w:rPr>
              <w:t xml:space="preserve">   9410 Network Salaries, Benefits, and Taxes</w:t>
            </w:r>
          </w:p>
        </w:tc>
        <w:tc>
          <w:tcPr>
            <w:tcW w:w="1280" w:type="dxa"/>
            <w:tcBorders>
              <w:top w:val="nil"/>
              <w:left w:val="nil"/>
              <w:bottom w:val="nil"/>
              <w:right w:val="nil"/>
            </w:tcBorders>
            <w:shd w:val="clear" w:color="auto" w:fill="auto"/>
            <w:vAlign w:val="center"/>
            <w:hideMark/>
          </w:tcPr>
          <w:p w14:paraId="13F1E62A" w14:textId="77777777" w:rsidR="00A63D0D" w:rsidRPr="00A63D0D" w:rsidRDefault="00A63D0D" w:rsidP="00A63D0D">
            <w:pPr>
              <w:spacing w:after="0" w:line="240" w:lineRule="auto"/>
              <w:jc w:val="right"/>
              <w:rPr>
                <w:rFonts w:ascii="Arial" w:eastAsia="Times New Roman" w:hAnsi="Arial" w:cs="Arial"/>
                <w:sz w:val="16"/>
                <w:szCs w:val="16"/>
              </w:rPr>
            </w:pPr>
            <w:r w:rsidRPr="00A63D0D">
              <w:rPr>
                <w:rFonts w:ascii="Arial" w:eastAsia="Times New Roman" w:hAnsi="Arial" w:cs="Arial"/>
                <w:sz w:val="16"/>
                <w:szCs w:val="16"/>
              </w:rPr>
              <w:t xml:space="preserve"> 1,453,872 </w:t>
            </w:r>
          </w:p>
        </w:tc>
      </w:tr>
      <w:tr w:rsidR="00A63D0D" w:rsidRPr="00A63D0D" w14:paraId="4C19E9E8" w14:textId="77777777" w:rsidTr="00A63D0D">
        <w:trPr>
          <w:trHeight w:val="280"/>
        </w:trPr>
        <w:tc>
          <w:tcPr>
            <w:tcW w:w="4500" w:type="dxa"/>
            <w:tcBorders>
              <w:top w:val="nil"/>
              <w:left w:val="nil"/>
              <w:bottom w:val="nil"/>
              <w:right w:val="nil"/>
            </w:tcBorders>
            <w:shd w:val="clear" w:color="auto" w:fill="auto"/>
            <w:vAlign w:val="center"/>
            <w:hideMark/>
          </w:tcPr>
          <w:p w14:paraId="1F13FC3A" w14:textId="77777777" w:rsidR="00A63D0D" w:rsidRPr="00A63D0D" w:rsidRDefault="00A63D0D" w:rsidP="00A63D0D">
            <w:pPr>
              <w:spacing w:after="0" w:line="240" w:lineRule="auto"/>
              <w:rPr>
                <w:rFonts w:ascii="Arial" w:eastAsia="Times New Roman" w:hAnsi="Arial" w:cs="Arial"/>
                <w:b/>
                <w:bCs/>
                <w:sz w:val="16"/>
                <w:szCs w:val="16"/>
              </w:rPr>
            </w:pPr>
            <w:r w:rsidRPr="00A63D0D">
              <w:rPr>
                <w:rFonts w:ascii="Arial" w:eastAsia="Times New Roman" w:hAnsi="Arial" w:cs="Arial"/>
                <w:b/>
                <w:bCs/>
                <w:sz w:val="16"/>
                <w:szCs w:val="16"/>
              </w:rPr>
              <w:t xml:space="preserve">   9500 Network Operations</w:t>
            </w:r>
          </w:p>
        </w:tc>
        <w:tc>
          <w:tcPr>
            <w:tcW w:w="1280" w:type="dxa"/>
            <w:tcBorders>
              <w:top w:val="nil"/>
              <w:left w:val="nil"/>
              <w:bottom w:val="nil"/>
              <w:right w:val="nil"/>
            </w:tcBorders>
            <w:shd w:val="clear" w:color="auto" w:fill="auto"/>
            <w:vAlign w:val="center"/>
            <w:hideMark/>
          </w:tcPr>
          <w:p w14:paraId="5CBFFB56" w14:textId="77777777" w:rsidR="00A63D0D" w:rsidRPr="00A63D0D" w:rsidRDefault="00A63D0D" w:rsidP="00A63D0D">
            <w:pPr>
              <w:spacing w:after="0" w:line="240" w:lineRule="auto"/>
              <w:jc w:val="right"/>
              <w:rPr>
                <w:rFonts w:ascii="Arial" w:eastAsia="Times New Roman" w:hAnsi="Arial" w:cs="Arial"/>
                <w:sz w:val="16"/>
                <w:szCs w:val="16"/>
              </w:rPr>
            </w:pPr>
            <w:r w:rsidRPr="00A63D0D">
              <w:rPr>
                <w:rFonts w:ascii="Arial" w:eastAsia="Times New Roman" w:hAnsi="Arial" w:cs="Arial"/>
                <w:sz w:val="16"/>
                <w:szCs w:val="16"/>
              </w:rPr>
              <w:t xml:space="preserve"> 298,000 </w:t>
            </w:r>
          </w:p>
        </w:tc>
      </w:tr>
      <w:tr w:rsidR="00A63D0D" w:rsidRPr="00A63D0D" w14:paraId="44C92A21" w14:textId="77777777" w:rsidTr="00A63D0D">
        <w:trPr>
          <w:trHeight w:val="280"/>
        </w:trPr>
        <w:tc>
          <w:tcPr>
            <w:tcW w:w="4500" w:type="dxa"/>
            <w:tcBorders>
              <w:top w:val="nil"/>
              <w:left w:val="nil"/>
              <w:bottom w:val="nil"/>
              <w:right w:val="nil"/>
            </w:tcBorders>
            <w:shd w:val="clear" w:color="auto" w:fill="auto"/>
            <w:vAlign w:val="center"/>
            <w:hideMark/>
          </w:tcPr>
          <w:p w14:paraId="192F570E" w14:textId="77777777" w:rsidR="00A63D0D" w:rsidRPr="00A63D0D" w:rsidRDefault="00A63D0D" w:rsidP="00A63D0D">
            <w:pPr>
              <w:spacing w:after="0" w:line="240" w:lineRule="auto"/>
              <w:rPr>
                <w:rFonts w:ascii="Arial" w:eastAsia="Times New Roman" w:hAnsi="Arial" w:cs="Arial"/>
                <w:b/>
                <w:bCs/>
                <w:sz w:val="16"/>
                <w:szCs w:val="16"/>
              </w:rPr>
            </w:pPr>
            <w:r w:rsidRPr="00A63D0D">
              <w:rPr>
                <w:rFonts w:ascii="Arial" w:eastAsia="Times New Roman" w:hAnsi="Arial" w:cs="Arial"/>
                <w:b/>
                <w:bCs/>
                <w:sz w:val="16"/>
                <w:szCs w:val="16"/>
              </w:rPr>
              <w:t xml:space="preserve">   9430 Lawrence Expenses</w:t>
            </w:r>
          </w:p>
        </w:tc>
        <w:tc>
          <w:tcPr>
            <w:tcW w:w="1280" w:type="dxa"/>
            <w:tcBorders>
              <w:top w:val="nil"/>
              <w:left w:val="nil"/>
              <w:bottom w:val="nil"/>
              <w:right w:val="nil"/>
            </w:tcBorders>
            <w:shd w:val="clear" w:color="auto" w:fill="auto"/>
            <w:vAlign w:val="center"/>
            <w:hideMark/>
          </w:tcPr>
          <w:p w14:paraId="482B6B88" w14:textId="77777777" w:rsidR="00A63D0D" w:rsidRPr="00A63D0D" w:rsidRDefault="00A63D0D" w:rsidP="00A63D0D">
            <w:pPr>
              <w:spacing w:after="0" w:line="240" w:lineRule="auto"/>
              <w:jc w:val="right"/>
              <w:rPr>
                <w:rFonts w:ascii="Arial" w:eastAsia="Times New Roman" w:hAnsi="Arial" w:cs="Arial"/>
                <w:sz w:val="16"/>
                <w:szCs w:val="16"/>
              </w:rPr>
            </w:pPr>
            <w:r w:rsidRPr="00A63D0D">
              <w:rPr>
                <w:rFonts w:ascii="Arial" w:eastAsia="Times New Roman" w:hAnsi="Arial" w:cs="Arial"/>
                <w:sz w:val="16"/>
                <w:szCs w:val="16"/>
              </w:rPr>
              <w:t xml:space="preserve"> 29,000 </w:t>
            </w:r>
          </w:p>
        </w:tc>
      </w:tr>
      <w:tr w:rsidR="00A63D0D" w:rsidRPr="00A63D0D" w14:paraId="1BBB61E5" w14:textId="77777777" w:rsidTr="00A63D0D">
        <w:trPr>
          <w:trHeight w:val="280"/>
        </w:trPr>
        <w:tc>
          <w:tcPr>
            <w:tcW w:w="4500" w:type="dxa"/>
            <w:tcBorders>
              <w:top w:val="nil"/>
              <w:left w:val="nil"/>
              <w:bottom w:val="nil"/>
              <w:right w:val="nil"/>
            </w:tcBorders>
            <w:shd w:val="clear" w:color="auto" w:fill="auto"/>
            <w:vAlign w:val="center"/>
            <w:hideMark/>
          </w:tcPr>
          <w:p w14:paraId="74621923" w14:textId="77777777" w:rsidR="00A63D0D" w:rsidRPr="00A63D0D" w:rsidRDefault="00A63D0D" w:rsidP="00A63D0D">
            <w:pPr>
              <w:spacing w:after="0" w:line="240" w:lineRule="auto"/>
              <w:rPr>
                <w:rFonts w:ascii="Arial" w:eastAsia="Times New Roman" w:hAnsi="Arial" w:cs="Arial"/>
                <w:b/>
                <w:bCs/>
                <w:sz w:val="16"/>
                <w:szCs w:val="16"/>
              </w:rPr>
            </w:pPr>
            <w:r w:rsidRPr="00A63D0D">
              <w:rPr>
                <w:rFonts w:ascii="Arial" w:eastAsia="Times New Roman" w:hAnsi="Arial" w:cs="Arial"/>
                <w:b/>
                <w:bCs/>
                <w:sz w:val="16"/>
                <w:szCs w:val="16"/>
              </w:rPr>
              <w:t>Total Network Expenses</w:t>
            </w:r>
          </w:p>
        </w:tc>
        <w:tc>
          <w:tcPr>
            <w:tcW w:w="1280" w:type="dxa"/>
            <w:tcBorders>
              <w:top w:val="single" w:sz="4" w:space="0" w:color="000000"/>
              <w:left w:val="nil"/>
              <w:bottom w:val="nil"/>
              <w:right w:val="nil"/>
            </w:tcBorders>
            <w:shd w:val="clear" w:color="auto" w:fill="auto"/>
            <w:vAlign w:val="center"/>
            <w:hideMark/>
          </w:tcPr>
          <w:p w14:paraId="726B5C28" w14:textId="77777777" w:rsidR="00A63D0D" w:rsidRPr="00A63D0D" w:rsidRDefault="00A63D0D" w:rsidP="00A63D0D">
            <w:pPr>
              <w:spacing w:after="0" w:line="240" w:lineRule="auto"/>
              <w:jc w:val="right"/>
              <w:rPr>
                <w:rFonts w:ascii="Arial" w:eastAsia="Times New Roman" w:hAnsi="Arial" w:cs="Arial"/>
                <w:b/>
                <w:bCs/>
                <w:sz w:val="16"/>
                <w:szCs w:val="16"/>
              </w:rPr>
            </w:pPr>
            <w:r w:rsidRPr="00A63D0D">
              <w:rPr>
                <w:rFonts w:ascii="Arial" w:eastAsia="Times New Roman" w:hAnsi="Arial" w:cs="Arial"/>
                <w:b/>
                <w:bCs/>
                <w:sz w:val="16"/>
                <w:szCs w:val="16"/>
              </w:rPr>
              <w:t xml:space="preserve"> 1,780,872 </w:t>
            </w:r>
          </w:p>
        </w:tc>
      </w:tr>
      <w:tr w:rsidR="00A63D0D" w:rsidRPr="00A63D0D" w14:paraId="7E46A33C" w14:textId="77777777" w:rsidTr="00A63D0D">
        <w:trPr>
          <w:trHeight w:val="280"/>
        </w:trPr>
        <w:tc>
          <w:tcPr>
            <w:tcW w:w="4500" w:type="dxa"/>
            <w:tcBorders>
              <w:top w:val="nil"/>
              <w:left w:val="nil"/>
              <w:bottom w:val="nil"/>
              <w:right w:val="nil"/>
            </w:tcBorders>
            <w:shd w:val="clear" w:color="auto" w:fill="auto"/>
            <w:vAlign w:val="center"/>
            <w:hideMark/>
          </w:tcPr>
          <w:p w14:paraId="7EA74F4D" w14:textId="77777777" w:rsidR="00A63D0D" w:rsidRPr="00A63D0D" w:rsidRDefault="00A63D0D" w:rsidP="00A63D0D">
            <w:pPr>
              <w:spacing w:after="0" w:line="240" w:lineRule="auto"/>
              <w:rPr>
                <w:rFonts w:ascii="Arial" w:eastAsia="Times New Roman" w:hAnsi="Arial" w:cs="Arial"/>
                <w:b/>
                <w:bCs/>
                <w:sz w:val="16"/>
                <w:szCs w:val="16"/>
              </w:rPr>
            </w:pPr>
            <w:r w:rsidRPr="00A63D0D">
              <w:rPr>
                <w:rFonts w:ascii="Arial" w:eastAsia="Times New Roman" w:hAnsi="Arial" w:cs="Arial"/>
                <w:b/>
                <w:bCs/>
                <w:sz w:val="16"/>
                <w:szCs w:val="16"/>
              </w:rPr>
              <w:t>Total Other Expenses</w:t>
            </w:r>
          </w:p>
        </w:tc>
        <w:tc>
          <w:tcPr>
            <w:tcW w:w="1280" w:type="dxa"/>
            <w:tcBorders>
              <w:top w:val="single" w:sz="4" w:space="0" w:color="000000"/>
              <w:left w:val="nil"/>
              <w:bottom w:val="nil"/>
              <w:right w:val="nil"/>
            </w:tcBorders>
            <w:shd w:val="clear" w:color="auto" w:fill="auto"/>
            <w:vAlign w:val="center"/>
            <w:hideMark/>
          </w:tcPr>
          <w:p w14:paraId="739A3741" w14:textId="77777777" w:rsidR="00A63D0D" w:rsidRPr="00A63D0D" w:rsidRDefault="00A63D0D" w:rsidP="00A63D0D">
            <w:pPr>
              <w:spacing w:after="0" w:line="240" w:lineRule="auto"/>
              <w:jc w:val="right"/>
              <w:rPr>
                <w:rFonts w:ascii="Arial" w:eastAsia="Times New Roman" w:hAnsi="Arial" w:cs="Arial"/>
                <w:b/>
                <w:bCs/>
                <w:sz w:val="16"/>
                <w:szCs w:val="16"/>
              </w:rPr>
            </w:pPr>
            <w:r w:rsidRPr="00A63D0D">
              <w:rPr>
                <w:rFonts w:ascii="Arial" w:eastAsia="Times New Roman" w:hAnsi="Arial" w:cs="Arial"/>
                <w:b/>
                <w:bCs/>
                <w:sz w:val="16"/>
                <w:szCs w:val="16"/>
              </w:rPr>
              <w:t xml:space="preserve"> 2,632,706 </w:t>
            </w:r>
          </w:p>
        </w:tc>
      </w:tr>
      <w:tr w:rsidR="00A63D0D" w:rsidRPr="00A63D0D" w14:paraId="66A42F1F" w14:textId="77777777" w:rsidTr="00A63D0D">
        <w:trPr>
          <w:trHeight w:val="280"/>
        </w:trPr>
        <w:tc>
          <w:tcPr>
            <w:tcW w:w="4500" w:type="dxa"/>
            <w:tcBorders>
              <w:top w:val="nil"/>
              <w:left w:val="nil"/>
              <w:bottom w:val="nil"/>
              <w:right w:val="nil"/>
            </w:tcBorders>
            <w:shd w:val="clear" w:color="auto" w:fill="auto"/>
            <w:vAlign w:val="center"/>
            <w:hideMark/>
          </w:tcPr>
          <w:p w14:paraId="76F120EA" w14:textId="77777777" w:rsidR="00A63D0D" w:rsidRPr="00A63D0D" w:rsidRDefault="00A63D0D" w:rsidP="00A63D0D">
            <w:pPr>
              <w:spacing w:after="0" w:line="240" w:lineRule="auto"/>
              <w:rPr>
                <w:rFonts w:ascii="Arial" w:eastAsia="Times New Roman" w:hAnsi="Arial" w:cs="Arial"/>
                <w:b/>
                <w:bCs/>
                <w:sz w:val="16"/>
                <w:szCs w:val="16"/>
              </w:rPr>
            </w:pPr>
            <w:r w:rsidRPr="00A63D0D">
              <w:rPr>
                <w:rFonts w:ascii="Arial" w:eastAsia="Times New Roman" w:hAnsi="Arial" w:cs="Arial"/>
                <w:b/>
                <w:bCs/>
                <w:sz w:val="16"/>
                <w:szCs w:val="16"/>
              </w:rPr>
              <w:t>Net Other Income</w:t>
            </w:r>
          </w:p>
        </w:tc>
        <w:tc>
          <w:tcPr>
            <w:tcW w:w="1280" w:type="dxa"/>
            <w:tcBorders>
              <w:top w:val="single" w:sz="4" w:space="0" w:color="000000"/>
              <w:left w:val="nil"/>
              <w:bottom w:val="nil"/>
              <w:right w:val="nil"/>
            </w:tcBorders>
            <w:shd w:val="clear" w:color="auto" w:fill="auto"/>
            <w:vAlign w:val="center"/>
            <w:hideMark/>
          </w:tcPr>
          <w:p w14:paraId="1B88B569" w14:textId="77777777" w:rsidR="00A63D0D" w:rsidRPr="00A63D0D" w:rsidRDefault="00A63D0D" w:rsidP="00A63D0D">
            <w:pPr>
              <w:spacing w:after="0" w:line="240" w:lineRule="auto"/>
              <w:jc w:val="right"/>
              <w:rPr>
                <w:rFonts w:ascii="Arial" w:eastAsia="Times New Roman" w:hAnsi="Arial" w:cs="Arial"/>
                <w:b/>
                <w:bCs/>
                <w:sz w:val="16"/>
                <w:szCs w:val="16"/>
              </w:rPr>
            </w:pPr>
            <w:r w:rsidRPr="00A63D0D">
              <w:rPr>
                <w:rFonts w:ascii="Arial" w:eastAsia="Times New Roman" w:hAnsi="Arial" w:cs="Arial"/>
                <w:b/>
                <w:bCs/>
                <w:sz w:val="16"/>
                <w:szCs w:val="16"/>
              </w:rPr>
              <w:t xml:space="preserve"> 1,240 </w:t>
            </w:r>
          </w:p>
        </w:tc>
      </w:tr>
      <w:tr w:rsidR="00A63D0D" w:rsidRPr="00A63D0D" w14:paraId="627522A6" w14:textId="77777777" w:rsidTr="00A63D0D">
        <w:trPr>
          <w:trHeight w:val="280"/>
        </w:trPr>
        <w:tc>
          <w:tcPr>
            <w:tcW w:w="4500" w:type="dxa"/>
            <w:tcBorders>
              <w:top w:val="nil"/>
              <w:left w:val="nil"/>
              <w:bottom w:val="nil"/>
              <w:right w:val="nil"/>
            </w:tcBorders>
            <w:shd w:val="clear" w:color="auto" w:fill="auto"/>
            <w:vAlign w:val="center"/>
            <w:hideMark/>
          </w:tcPr>
          <w:p w14:paraId="43B09805" w14:textId="77777777" w:rsidR="00A63D0D" w:rsidRPr="00A63D0D" w:rsidRDefault="00A63D0D" w:rsidP="00A63D0D">
            <w:pPr>
              <w:spacing w:after="0" w:line="240" w:lineRule="auto"/>
              <w:rPr>
                <w:rFonts w:ascii="Arial" w:eastAsia="Times New Roman" w:hAnsi="Arial" w:cs="Arial"/>
                <w:b/>
                <w:bCs/>
                <w:sz w:val="16"/>
                <w:szCs w:val="16"/>
              </w:rPr>
            </w:pPr>
            <w:r w:rsidRPr="00A63D0D">
              <w:rPr>
                <w:rFonts w:ascii="Arial" w:eastAsia="Times New Roman" w:hAnsi="Arial" w:cs="Arial"/>
                <w:b/>
                <w:bCs/>
                <w:sz w:val="16"/>
                <w:szCs w:val="16"/>
              </w:rPr>
              <w:t>Net Income of School and CMO Combined</w:t>
            </w:r>
          </w:p>
        </w:tc>
        <w:tc>
          <w:tcPr>
            <w:tcW w:w="1280" w:type="dxa"/>
            <w:tcBorders>
              <w:top w:val="nil"/>
              <w:left w:val="nil"/>
              <w:bottom w:val="nil"/>
              <w:right w:val="nil"/>
            </w:tcBorders>
            <w:shd w:val="clear" w:color="auto" w:fill="auto"/>
            <w:vAlign w:val="center"/>
            <w:hideMark/>
          </w:tcPr>
          <w:p w14:paraId="68C4D6E6" w14:textId="77777777" w:rsidR="00A63D0D" w:rsidRPr="00A63D0D" w:rsidRDefault="00A63D0D" w:rsidP="00A63D0D">
            <w:pPr>
              <w:spacing w:after="0" w:line="240" w:lineRule="auto"/>
              <w:jc w:val="right"/>
              <w:rPr>
                <w:rFonts w:ascii="Arial" w:eastAsia="Times New Roman" w:hAnsi="Arial" w:cs="Arial"/>
                <w:b/>
                <w:bCs/>
                <w:sz w:val="16"/>
                <w:szCs w:val="16"/>
              </w:rPr>
            </w:pPr>
            <w:r w:rsidRPr="00A63D0D">
              <w:rPr>
                <w:rFonts w:ascii="Arial" w:eastAsia="Times New Roman" w:hAnsi="Arial" w:cs="Arial"/>
                <w:b/>
                <w:bCs/>
                <w:sz w:val="16"/>
                <w:szCs w:val="16"/>
              </w:rPr>
              <w:t xml:space="preserve"> 3,360 </w:t>
            </w:r>
          </w:p>
        </w:tc>
      </w:tr>
    </w:tbl>
    <w:p w14:paraId="23E74E8C" w14:textId="3A268213" w:rsidR="00A63D0D" w:rsidRDefault="00A63D0D" w:rsidP="00134010">
      <w:pPr>
        <w:pStyle w:val="ListParagraph"/>
        <w:spacing w:line="240" w:lineRule="auto"/>
        <w:rPr>
          <w:rFonts w:cs="Times New Roman"/>
          <w:u w:val="single"/>
        </w:rPr>
      </w:pPr>
      <w:r>
        <w:rPr>
          <w:rFonts w:cs="Times New Roman"/>
          <w:u w:val="single"/>
        </w:rPr>
        <w:br w:type="page"/>
      </w:r>
    </w:p>
    <w:tbl>
      <w:tblPr>
        <w:tblW w:w="5780" w:type="dxa"/>
        <w:tblInd w:w="93" w:type="dxa"/>
        <w:tblLook w:val="04A0" w:firstRow="1" w:lastRow="0" w:firstColumn="1" w:lastColumn="0" w:noHBand="0" w:noVBand="1"/>
      </w:tblPr>
      <w:tblGrid>
        <w:gridCol w:w="4500"/>
        <w:gridCol w:w="1280"/>
      </w:tblGrid>
      <w:tr w:rsidR="00A63D0D" w:rsidRPr="00A63D0D" w14:paraId="542F0D76" w14:textId="77777777" w:rsidTr="00A63D0D">
        <w:trPr>
          <w:trHeight w:val="445"/>
        </w:trPr>
        <w:tc>
          <w:tcPr>
            <w:tcW w:w="5780" w:type="dxa"/>
            <w:gridSpan w:val="2"/>
            <w:tcBorders>
              <w:top w:val="nil"/>
              <w:left w:val="nil"/>
              <w:bottom w:val="nil"/>
              <w:right w:val="nil"/>
            </w:tcBorders>
            <w:shd w:val="clear" w:color="auto" w:fill="auto"/>
            <w:vAlign w:val="center"/>
            <w:hideMark/>
          </w:tcPr>
          <w:p w14:paraId="7C9AA814" w14:textId="2D263A40" w:rsidR="00A63D0D" w:rsidRPr="00A63D0D" w:rsidRDefault="00A63D0D" w:rsidP="00A63D0D">
            <w:pPr>
              <w:spacing w:after="0" w:line="240" w:lineRule="auto"/>
              <w:jc w:val="center"/>
              <w:rPr>
                <w:rFonts w:ascii="Calibri" w:eastAsia="Times New Roman" w:hAnsi="Calibri" w:cs="Times New Roman"/>
                <w:b/>
                <w:bCs/>
                <w:i/>
                <w:iCs/>
                <w:sz w:val="28"/>
                <w:szCs w:val="28"/>
              </w:rPr>
            </w:pPr>
            <w:r w:rsidRPr="00A63D0D">
              <w:rPr>
                <w:rFonts w:ascii="Calibri" w:eastAsia="Times New Roman" w:hAnsi="Calibri" w:cs="Times New Roman"/>
                <w:b/>
                <w:bCs/>
                <w:i/>
                <w:iCs/>
                <w:sz w:val="28"/>
                <w:szCs w:val="28"/>
              </w:rPr>
              <w:t>Springfield</w:t>
            </w:r>
            <w:r w:rsidR="00BE729C">
              <w:rPr>
                <w:rFonts w:ascii="Calibri" w:eastAsia="Times New Roman" w:hAnsi="Calibri" w:cs="Times New Roman"/>
                <w:b/>
                <w:bCs/>
                <w:i/>
                <w:iCs/>
                <w:sz w:val="28"/>
                <w:szCs w:val="28"/>
              </w:rPr>
              <w:t xml:space="preserve"> FY17 Budget</w:t>
            </w:r>
          </w:p>
        </w:tc>
      </w:tr>
      <w:tr w:rsidR="00A63D0D" w:rsidRPr="00A63D0D" w14:paraId="76F59B0E" w14:textId="77777777" w:rsidTr="00A63D0D">
        <w:trPr>
          <w:trHeight w:val="490"/>
        </w:trPr>
        <w:tc>
          <w:tcPr>
            <w:tcW w:w="4500" w:type="dxa"/>
            <w:tcBorders>
              <w:top w:val="nil"/>
              <w:left w:val="nil"/>
              <w:bottom w:val="nil"/>
              <w:right w:val="nil"/>
            </w:tcBorders>
            <w:shd w:val="clear" w:color="auto" w:fill="auto"/>
            <w:vAlign w:val="bottom"/>
            <w:hideMark/>
          </w:tcPr>
          <w:p w14:paraId="2C244DFF" w14:textId="77777777" w:rsidR="00A63D0D" w:rsidRPr="00A63D0D" w:rsidRDefault="00A63D0D" w:rsidP="00A63D0D">
            <w:pPr>
              <w:spacing w:after="0" w:line="240" w:lineRule="auto"/>
              <w:rPr>
                <w:rFonts w:ascii="Calibri" w:eastAsia="Times New Roman" w:hAnsi="Calibri" w:cs="Times New Roman"/>
                <w:color w:val="000000"/>
              </w:rPr>
            </w:pPr>
          </w:p>
        </w:tc>
        <w:tc>
          <w:tcPr>
            <w:tcW w:w="1280" w:type="dxa"/>
            <w:tcBorders>
              <w:top w:val="nil"/>
              <w:left w:val="nil"/>
              <w:bottom w:val="single" w:sz="4" w:space="0" w:color="000000"/>
              <w:right w:val="nil"/>
            </w:tcBorders>
            <w:shd w:val="clear" w:color="auto" w:fill="auto"/>
            <w:vAlign w:val="bottom"/>
            <w:hideMark/>
          </w:tcPr>
          <w:p w14:paraId="07D0F938" w14:textId="77777777" w:rsidR="00A63D0D" w:rsidRPr="00A63D0D" w:rsidRDefault="00A63D0D" w:rsidP="00A63D0D">
            <w:pPr>
              <w:spacing w:after="0" w:line="240" w:lineRule="auto"/>
              <w:jc w:val="center"/>
              <w:rPr>
                <w:rFonts w:ascii="Arial" w:eastAsia="Times New Roman" w:hAnsi="Arial" w:cs="Arial"/>
                <w:b/>
                <w:bCs/>
                <w:sz w:val="18"/>
                <w:szCs w:val="18"/>
              </w:rPr>
            </w:pPr>
            <w:r w:rsidRPr="00A63D0D">
              <w:rPr>
                <w:rFonts w:ascii="Arial" w:eastAsia="Times New Roman" w:hAnsi="Arial" w:cs="Arial"/>
                <w:b/>
                <w:bCs/>
                <w:sz w:val="18"/>
                <w:szCs w:val="18"/>
              </w:rPr>
              <w:t>FY 17 Budget</w:t>
            </w:r>
          </w:p>
        </w:tc>
      </w:tr>
      <w:tr w:rsidR="00A63D0D" w:rsidRPr="00A63D0D" w14:paraId="5AB6923A" w14:textId="77777777" w:rsidTr="00A63D0D">
        <w:trPr>
          <w:trHeight w:val="280"/>
        </w:trPr>
        <w:tc>
          <w:tcPr>
            <w:tcW w:w="4500" w:type="dxa"/>
            <w:tcBorders>
              <w:top w:val="nil"/>
              <w:left w:val="nil"/>
              <w:bottom w:val="nil"/>
              <w:right w:val="nil"/>
            </w:tcBorders>
            <w:shd w:val="clear" w:color="auto" w:fill="auto"/>
            <w:vAlign w:val="center"/>
            <w:hideMark/>
          </w:tcPr>
          <w:p w14:paraId="474A4D64" w14:textId="77777777" w:rsidR="00A63D0D" w:rsidRPr="00A63D0D" w:rsidRDefault="00A63D0D" w:rsidP="00A63D0D">
            <w:pPr>
              <w:spacing w:after="0" w:line="240" w:lineRule="auto"/>
              <w:rPr>
                <w:rFonts w:ascii="Arial" w:eastAsia="Times New Roman" w:hAnsi="Arial" w:cs="Arial"/>
                <w:b/>
                <w:bCs/>
                <w:sz w:val="16"/>
                <w:szCs w:val="16"/>
              </w:rPr>
            </w:pPr>
            <w:r w:rsidRPr="00A63D0D">
              <w:rPr>
                <w:rFonts w:ascii="Arial" w:eastAsia="Times New Roman" w:hAnsi="Arial" w:cs="Arial"/>
                <w:b/>
                <w:bCs/>
                <w:sz w:val="16"/>
                <w:szCs w:val="16"/>
              </w:rPr>
              <w:t>Income</w:t>
            </w:r>
          </w:p>
        </w:tc>
        <w:tc>
          <w:tcPr>
            <w:tcW w:w="1280" w:type="dxa"/>
            <w:tcBorders>
              <w:top w:val="nil"/>
              <w:left w:val="nil"/>
              <w:bottom w:val="nil"/>
              <w:right w:val="nil"/>
            </w:tcBorders>
            <w:shd w:val="clear" w:color="auto" w:fill="auto"/>
            <w:noWrap/>
            <w:vAlign w:val="bottom"/>
            <w:hideMark/>
          </w:tcPr>
          <w:p w14:paraId="0887BEFD" w14:textId="77777777" w:rsidR="00A63D0D" w:rsidRPr="00A63D0D" w:rsidRDefault="00A63D0D" w:rsidP="00A63D0D">
            <w:pPr>
              <w:spacing w:after="0" w:line="240" w:lineRule="auto"/>
              <w:rPr>
                <w:rFonts w:ascii="Calibri" w:eastAsia="Times New Roman" w:hAnsi="Calibri" w:cs="Times New Roman"/>
                <w:color w:val="000000"/>
              </w:rPr>
            </w:pPr>
          </w:p>
        </w:tc>
      </w:tr>
      <w:tr w:rsidR="00A63D0D" w:rsidRPr="00A63D0D" w14:paraId="26B9061A" w14:textId="77777777" w:rsidTr="00A63D0D">
        <w:trPr>
          <w:trHeight w:val="280"/>
        </w:trPr>
        <w:tc>
          <w:tcPr>
            <w:tcW w:w="4500" w:type="dxa"/>
            <w:tcBorders>
              <w:top w:val="nil"/>
              <w:left w:val="nil"/>
              <w:bottom w:val="nil"/>
              <w:right w:val="nil"/>
            </w:tcBorders>
            <w:shd w:val="clear" w:color="auto" w:fill="auto"/>
            <w:vAlign w:val="center"/>
            <w:hideMark/>
          </w:tcPr>
          <w:p w14:paraId="29149C41" w14:textId="77777777" w:rsidR="00A63D0D" w:rsidRPr="00A63D0D" w:rsidRDefault="00A63D0D" w:rsidP="00A63D0D">
            <w:pPr>
              <w:spacing w:after="0" w:line="240" w:lineRule="auto"/>
              <w:rPr>
                <w:rFonts w:ascii="Arial" w:eastAsia="Times New Roman" w:hAnsi="Arial" w:cs="Arial"/>
                <w:b/>
                <w:bCs/>
                <w:sz w:val="16"/>
                <w:szCs w:val="16"/>
              </w:rPr>
            </w:pPr>
            <w:r w:rsidRPr="00A63D0D">
              <w:rPr>
                <w:rFonts w:ascii="Arial" w:eastAsia="Times New Roman" w:hAnsi="Arial" w:cs="Arial"/>
                <w:b/>
                <w:bCs/>
                <w:sz w:val="16"/>
                <w:szCs w:val="16"/>
              </w:rPr>
              <w:t xml:space="preserve">   4100 Tuition</w:t>
            </w:r>
          </w:p>
        </w:tc>
        <w:tc>
          <w:tcPr>
            <w:tcW w:w="1280" w:type="dxa"/>
            <w:tcBorders>
              <w:top w:val="nil"/>
              <w:left w:val="nil"/>
              <w:bottom w:val="nil"/>
              <w:right w:val="nil"/>
            </w:tcBorders>
            <w:shd w:val="clear" w:color="auto" w:fill="auto"/>
            <w:vAlign w:val="center"/>
            <w:hideMark/>
          </w:tcPr>
          <w:p w14:paraId="16BB33A5" w14:textId="77777777" w:rsidR="00A63D0D" w:rsidRPr="00A63D0D" w:rsidRDefault="00A63D0D" w:rsidP="00A63D0D">
            <w:pPr>
              <w:spacing w:after="0" w:line="240" w:lineRule="auto"/>
              <w:jc w:val="right"/>
              <w:rPr>
                <w:rFonts w:ascii="Arial" w:eastAsia="Times New Roman" w:hAnsi="Arial" w:cs="Arial"/>
                <w:sz w:val="16"/>
                <w:szCs w:val="16"/>
              </w:rPr>
            </w:pPr>
            <w:r w:rsidRPr="00A63D0D">
              <w:rPr>
                <w:rFonts w:ascii="Arial" w:eastAsia="Times New Roman" w:hAnsi="Arial" w:cs="Arial"/>
                <w:sz w:val="16"/>
                <w:szCs w:val="16"/>
              </w:rPr>
              <w:t xml:space="preserve"> 2,393,300 </w:t>
            </w:r>
          </w:p>
        </w:tc>
      </w:tr>
      <w:tr w:rsidR="00A63D0D" w:rsidRPr="00A63D0D" w14:paraId="1948898C" w14:textId="77777777" w:rsidTr="00A63D0D">
        <w:trPr>
          <w:trHeight w:val="280"/>
        </w:trPr>
        <w:tc>
          <w:tcPr>
            <w:tcW w:w="4500" w:type="dxa"/>
            <w:tcBorders>
              <w:top w:val="nil"/>
              <w:left w:val="nil"/>
              <w:bottom w:val="nil"/>
              <w:right w:val="nil"/>
            </w:tcBorders>
            <w:shd w:val="clear" w:color="auto" w:fill="auto"/>
            <w:vAlign w:val="center"/>
            <w:hideMark/>
          </w:tcPr>
          <w:p w14:paraId="232BE006" w14:textId="77777777" w:rsidR="00A63D0D" w:rsidRPr="00A63D0D" w:rsidRDefault="00A63D0D" w:rsidP="00A63D0D">
            <w:pPr>
              <w:spacing w:after="0" w:line="240" w:lineRule="auto"/>
              <w:rPr>
                <w:rFonts w:ascii="Arial" w:eastAsia="Times New Roman" w:hAnsi="Arial" w:cs="Arial"/>
                <w:b/>
                <w:bCs/>
                <w:sz w:val="16"/>
                <w:szCs w:val="16"/>
              </w:rPr>
            </w:pPr>
            <w:r w:rsidRPr="00A63D0D">
              <w:rPr>
                <w:rFonts w:ascii="Arial" w:eastAsia="Times New Roman" w:hAnsi="Arial" w:cs="Arial"/>
                <w:b/>
                <w:bCs/>
                <w:sz w:val="16"/>
                <w:szCs w:val="16"/>
              </w:rPr>
              <w:t xml:space="preserve">   4150 Federal &amp; State Entitlements &amp; Grants</w:t>
            </w:r>
          </w:p>
        </w:tc>
        <w:tc>
          <w:tcPr>
            <w:tcW w:w="1280" w:type="dxa"/>
            <w:tcBorders>
              <w:top w:val="nil"/>
              <w:left w:val="nil"/>
              <w:bottom w:val="nil"/>
              <w:right w:val="nil"/>
            </w:tcBorders>
            <w:shd w:val="clear" w:color="auto" w:fill="auto"/>
            <w:vAlign w:val="center"/>
            <w:hideMark/>
          </w:tcPr>
          <w:p w14:paraId="653E1215" w14:textId="77777777" w:rsidR="00A63D0D" w:rsidRPr="00A63D0D" w:rsidRDefault="00A63D0D" w:rsidP="00A63D0D">
            <w:pPr>
              <w:spacing w:after="0" w:line="240" w:lineRule="auto"/>
              <w:jc w:val="right"/>
              <w:rPr>
                <w:rFonts w:ascii="Arial" w:eastAsia="Times New Roman" w:hAnsi="Arial" w:cs="Arial"/>
                <w:sz w:val="16"/>
                <w:szCs w:val="16"/>
              </w:rPr>
            </w:pPr>
            <w:r w:rsidRPr="00A63D0D">
              <w:rPr>
                <w:rFonts w:ascii="Arial" w:eastAsia="Times New Roman" w:hAnsi="Arial" w:cs="Arial"/>
                <w:sz w:val="16"/>
                <w:szCs w:val="16"/>
              </w:rPr>
              <w:t xml:space="preserve"> 180,831 </w:t>
            </w:r>
          </w:p>
        </w:tc>
      </w:tr>
      <w:tr w:rsidR="00A63D0D" w:rsidRPr="00A63D0D" w14:paraId="7131FB25" w14:textId="77777777" w:rsidTr="00A63D0D">
        <w:trPr>
          <w:trHeight w:val="280"/>
        </w:trPr>
        <w:tc>
          <w:tcPr>
            <w:tcW w:w="4500" w:type="dxa"/>
            <w:tcBorders>
              <w:top w:val="nil"/>
              <w:left w:val="nil"/>
              <w:bottom w:val="nil"/>
              <w:right w:val="nil"/>
            </w:tcBorders>
            <w:shd w:val="clear" w:color="auto" w:fill="auto"/>
            <w:vAlign w:val="center"/>
            <w:hideMark/>
          </w:tcPr>
          <w:p w14:paraId="0ED17224" w14:textId="77777777" w:rsidR="00A63D0D" w:rsidRPr="00A63D0D" w:rsidRDefault="00A63D0D" w:rsidP="00A63D0D">
            <w:pPr>
              <w:spacing w:after="0" w:line="240" w:lineRule="auto"/>
              <w:rPr>
                <w:rFonts w:ascii="Arial" w:eastAsia="Times New Roman" w:hAnsi="Arial" w:cs="Arial"/>
                <w:b/>
                <w:bCs/>
                <w:sz w:val="16"/>
                <w:szCs w:val="16"/>
              </w:rPr>
            </w:pPr>
            <w:r w:rsidRPr="00A63D0D">
              <w:rPr>
                <w:rFonts w:ascii="Arial" w:eastAsia="Times New Roman" w:hAnsi="Arial" w:cs="Arial"/>
                <w:b/>
                <w:bCs/>
                <w:sz w:val="16"/>
                <w:szCs w:val="16"/>
              </w:rPr>
              <w:t xml:space="preserve">   4200 Fundraising and Grants</w:t>
            </w:r>
          </w:p>
        </w:tc>
        <w:tc>
          <w:tcPr>
            <w:tcW w:w="1280" w:type="dxa"/>
            <w:tcBorders>
              <w:top w:val="nil"/>
              <w:left w:val="nil"/>
              <w:bottom w:val="nil"/>
              <w:right w:val="nil"/>
            </w:tcBorders>
            <w:shd w:val="clear" w:color="auto" w:fill="auto"/>
            <w:vAlign w:val="center"/>
            <w:hideMark/>
          </w:tcPr>
          <w:p w14:paraId="14147DFC" w14:textId="77777777" w:rsidR="00A63D0D" w:rsidRPr="00A63D0D" w:rsidRDefault="00A63D0D" w:rsidP="00A63D0D">
            <w:pPr>
              <w:spacing w:after="0" w:line="240" w:lineRule="auto"/>
              <w:jc w:val="right"/>
              <w:rPr>
                <w:rFonts w:ascii="Arial" w:eastAsia="Times New Roman" w:hAnsi="Arial" w:cs="Arial"/>
                <w:sz w:val="16"/>
                <w:szCs w:val="16"/>
              </w:rPr>
            </w:pPr>
            <w:r w:rsidRPr="00A63D0D">
              <w:rPr>
                <w:rFonts w:ascii="Arial" w:eastAsia="Times New Roman" w:hAnsi="Arial" w:cs="Arial"/>
                <w:sz w:val="16"/>
                <w:szCs w:val="16"/>
              </w:rPr>
              <w:t xml:space="preserve"> 15,000 </w:t>
            </w:r>
          </w:p>
        </w:tc>
      </w:tr>
      <w:tr w:rsidR="00A63D0D" w:rsidRPr="00A63D0D" w14:paraId="1A06B51F" w14:textId="77777777" w:rsidTr="00A63D0D">
        <w:trPr>
          <w:trHeight w:val="280"/>
        </w:trPr>
        <w:tc>
          <w:tcPr>
            <w:tcW w:w="4500" w:type="dxa"/>
            <w:tcBorders>
              <w:top w:val="nil"/>
              <w:left w:val="nil"/>
              <w:bottom w:val="nil"/>
              <w:right w:val="nil"/>
            </w:tcBorders>
            <w:shd w:val="clear" w:color="auto" w:fill="auto"/>
            <w:vAlign w:val="center"/>
            <w:hideMark/>
          </w:tcPr>
          <w:p w14:paraId="257CA90A" w14:textId="77777777" w:rsidR="00A63D0D" w:rsidRPr="00A63D0D" w:rsidRDefault="00A63D0D" w:rsidP="00A63D0D">
            <w:pPr>
              <w:spacing w:after="0" w:line="240" w:lineRule="auto"/>
              <w:rPr>
                <w:rFonts w:ascii="Arial" w:eastAsia="Times New Roman" w:hAnsi="Arial" w:cs="Arial"/>
                <w:b/>
                <w:bCs/>
                <w:sz w:val="16"/>
                <w:szCs w:val="16"/>
              </w:rPr>
            </w:pPr>
            <w:r w:rsidRPr="00A63D0D">
              <w:rPr>
                <w:rFonts w:ascii="Arial" w:eastAsia="Times New Roman" w:hAnsi="Arial" w:cs="Arial"/>
                <w:b/>
                <w:bCs/>
                <w:sz w:val="16"/>
                <w:szCs w:val="16"/>
              </w:rPr>
              <w:t xml:space="preserve">   4420 Medicaid reimbursement</w:t>
            </w:r>
          </w:p>
        </w:tc>
        <w:tc>
          <w:tcPr>
            <w:tcW w:w="1280" w:type="dxa"/>
            <w:tcBorders>
              <w:top w:val="nil"/>
              <w:left w:val="nil"/>
              <w:bottom w:val="nil"/>
              <w:right w:val="nil"/>
            </w:tcBorders>
            <w:shd w:val="clear" w:color="auto" w:fill="auto"/>
            <w:vAlign w:val="center"/>
            <w:hideMark/>
          </w:tcPr>
          <w:p w14:paraId="3A6D9C01" w14:textId="77777777" w:rsidR="00A63D0D" w:rsidRPr="00A63D0D" w:rsidRDefault="00A63D0D" w:rsidP="00A63D0D">
            <w:pPr>
              <w:spacing w:after="0" w:line="240" w:lineRule="auto"/>
              <w:jc w:val="right"/>
              <w:rPr>
                <w:rFonts w:ascii="Arial" w:eastAsia="Times New Roman" w:hAnsi="Arial" w:cs="Arial"/>
                <w:sz w:val="16"/>
                <w:szCs w:val="16"/>
              </w:rPr>
            </w:pPr>
            <w:r w:rsidRPr="00A63D0D">
              <w:rPr>
                <w:rFonts w:ascii="Arial" w:eastAsia="Times New Roman" w:hAnsi="Arial" w:cs="Arial"/>
                <w:sz w:val="16"/>
                <w:szCs w:val="16"/>
              </w:rPr>
              <w:t xml:space="preserve"> 10,000 </w:t>
            </w:r>
          </w:p>
        </w:tc>
      </w:tr>
      <w:tr w:rsidR="00A63D0D" w:rsidRPr="00A63D0D" w14:paraId="762C80BE" w14:textId="77777777" w:rsidTr="00A63D0D">
        <w:trPr>
          <w:trHeight w:val="280"/>
        </w:trPr>
        <w:tc>
          <w:tcPr>
            <w:tcW w:w="4500" w:type="dxa"/>
            <w:tcBorders>
              <w:top w:val="nil"/>
              <w:left w:val="nil"/>
              <w:bottom w:val="nil"/>
              <w:right w:val="nil"/>
            </w:tcBorders>
            <w:shd w:val="clear" w:color="auto" w:fill="auto"/>
            <w:vAlign w:val="center"/>
            <w:hideMark/>
          </w:tcPr>
          <w:p w14:paraId="0E5F292D" w14:textId="77777777" w:rsidR="00A63D0D" w:rsidRPr="00A63D0D" w:rsidRDefault="00A63D0D" w:rsidP="00A63D0D">
            <w:pPr>
              <w:spacing w:after="0" w:line="240" w:lineRule="auto"/>
              <w:rPr>
                <w:rFonts w:ascii="Arial" w:eastAsia="Times New Roman" w:hAnsi="Arial" w:cs="Arial"/>
                <w:b/>
                <w:bCs/>
                <w:sz w:val="16"/>
                <w:szCs w:val="16"/>
              </w:rPr>
            </w:pPr>
            <w:r w:rsidRPr="00A63D0D">
              <w:rPr>
                <w:rFonts w:ascii="Arial" w:eastAsia="Times New Roman" w:hAnsi="Arial" w:cs="Arial"/>
                <w:b/>
                <w:bCs/>
                <w:sz w:val="16"/>
                <w:szCs w:val="16"/>
              </w:rPr>
              <w:t xml:space="preserve">   4500 Nutrition Income</w:t>
            </w:r>
          </w:p>
        </w:tc>
        <w:tc>
          <w:tcPr>
            <w:tcW w:w="1280" w:type="dxa"/>
            <w:tcBorders>
              <w:top w:val="nil"/>
              <w:left w:val="nil"/>
              <w:bottom w:val="nil"/>
              <w:right w:val="nil"/>
            </w:tcBorders>
            <w:shd w:val="clear" w:color="auto" w:fill="auto"/>
            <w:vAlign w:val="center"/>
            <w:hideMark/>
          </w:tcPr>
          <w:p w14:paraId="73BB5EB0" w14:textId="77777777" w:rsidR="00A63D0D" w:rsidRPr="00A63D0D" w:rsidRDefault="00A63D0D" w:rsidP="00A63D0D">
            <w:pPr>
              <w:spacing w:after="0" w:line="240" w:lineRule="auto"/>
              <w:jc w:val="right"/>
              <w:rPr>
                <w:rFonts w:ascii="Arial" w:eastAsia="Times New Roman" w:hAnsi="Arial" w:cs="Arial"/>
                <w:sz w:val="16"/>
                <w:szCs w:val="16"/>
              </w:rPr>
            </w:pPr>
            <w:r w:rsidRPr="00A63D0D">
              <w:rPr>
                <w:rFonts w:ascii="Arial" w:eastAsia="Times New Roman" w:hAnsi="Arial" w:cs="Arial"/>
                <w:sz w:val="16"/>
                <w:szCs w:val="16"/>
              </w:rPr>
              <w:t xml:space="preserve"> -   </w:t>
            </w:r>
          </w:p>
        </w:tc>
      </w:tr>
      <w:tr w:rsidR="00A63D0D" w:rsidRPr="00A63D0D" w14:paraId="2E56B578" w14:textId="77777777" w:rsidTr="00A63D0D">
        <w:trPr>
          <w:trHeight w:val="280"/>
        </w:trPr>
        <w:tc>
          <w:tcPr>
            <w:tcW w:w="4500" w:type="dxa"/>
            <w:tcBorders>
              <w:top w:val="nil"/>
              <w:left w:val="nil"/>
              <w:bottom w:val="nil"/>
              <w:right w:val="nil"/>
            </w:tcBorders>
            <w:shd w:val="clear" w:color="auto" w:fill="auto"/>
            <w:vAlign w:val="center"/>
            <w:hideMark/>
          </w:tcPr>
          <w:p w14:paraId="2453EE23" w14:textId="77777777" w:rsidR="00A63D0D" w:rsidRPr="00A63D0D" w:rsidRDefault="00A63D0D" w:rsidP="00A63D0D">
            <w:pPr>
              <w:spacing w:after="0" w:line="240" w:lineRule="auto"/>
              <w:rPr>
                <w:rFonts w:ascii="Arial" w:eastAsia="Times New Roman" w:hAnsi="Arial" w:cs="Arial"/>
                <w:b/>
                <w:bCs/>
                <w:sz w:val="16"/>
                <w:szCs w:val="16"/>
              </w:rPr>
            </w:pPr>
            <w:r w:rsidRPr="00A63D0D">
              <w:rPr>
                <w:rFonts w:ascii="Arial" w:eastAsia="Times New Roman" w:hAnsi="Arial" w:cs="Arial"/>
                <w:b/>
                <w:bCs/>
                <w:sz w:val="16"/>
                <w:szCs w:val="16"/>
              </w:rPr>
              <w:t xml:space="preserve">   4900 Other Income</w:t>
            </w:r>
          </w:p>
        </w:tc>
        <w:tc>
          <w:tcPr>
            <w:tcW w:w="1280" w:type="dxa"/>
            <w:tcBorders>
              <w:top w:val="nil"/>
              <w:left w:val="nil"/>
              <w:bottom w:val="nil"/>
              <w:right w:val="nil"/>
            </w:tcBorders>
            <w:shd w:val="clear" w:color="auto" w:fill="auto"/>
            <w:vAlign w:val="center"/>
            <w:hideMark/>
          </w:tcPr>
          <w:p w14:paraId="42E38AF5" w14:textId="77777777" w:rsidR="00A63D0D" w:rsidRPr="00A63D0D" w:rsidRDefault="00A63D0D" w:rsidP="00A63D0D">
            <w:pPr>
              <w:spacing w:after="0" w:line="240" w:lineRule="auto"/>
              <w:jc w:val="right"/>
              <w:rPr>
                <w:rFonts w:ascii="Arial" w:eastAsia="Times New Roman" w:hAnsi="Arial" w:cs="Arial"/>
                <w:sz w:val="16"/>
                <w:szCs w:val="16"/>
              </w:rPr>
            </w:pPr>
            <w:r w:rsidRPr="00A63D0D">
              <w:rPr>
                <w:rFonts w:ascii="Arial" w:eastAsia="Times New Roman" w:hAnsi="Arial" w:cs="Arial"/>
                <w:sz w:val="16"/>
                <w:szCs w:val="16"/>
              </w:rPr>
              <w:t xml:space="preserve"> 30,000 </w:t>
            </w:r>
          </w:p>
        </w:tc>
      </w:tr>
      <w:tr w:rsidR="00A63D0D" w:rsidRPr="00A63D0D" w14:paraId="750E70EA" w14:textId="77777777" w:rsidTr="00A63D0D">
        <w:trPr>
          <w:trHeight w:val="280"/>
        </w:trPr>
        <w:tc>
          <w:tcPr>
            <w:tcW w:w="4500" w:type="dxa"/>
            <w:tcBorders>
              <w:top w:val="nil"/>
              <w:left w:val="nil"/>
              <w:bottom w:val="nil"/>
              <w:right w:val="nil"/>
            </w:tcBorders>
            <w:shd w:val="clear" w:color="auto" w:fill="auto"/>
            <w:vAlign w:val="center"/>
            <w:hideMark/>
          </w:tcPr>
          <w:p w14:paraId="4F7C759D" w14:textId="77777777" w:rsidR="00A63D0D" w:rsidRPr="00A63D0D" w:rsidRDefault="00A63D0D" w:rsidP="00A63D0D">
            <w:pPr>
              <w:spacing w:after="0" w:line="240" w:lineRule="auto"/>
              <w:rPr>
                <w:rFonts w:ascii="Arial" w:eastAsia="Times New Roman" w:hAnsi="Arial" w:cs="Arial"/>
                <w:b/>
                <w:bCs/>
                <w:sz w:val="16"/>
                <w:szCs w:val="16"/>
              </w:rPr>
            </w:pPr>
            <w:r w:rsidRPr="00A63D0D">
              <w:rPr>
                <w:rFonts w:ascii="Arial" w:eastAsia="Times New Roman" w:hAnsi="Arial" w:cs="Arial"/>
                <w:b/>
                <w:bCs/>
                <w:sz w:val="16"/>
                <w:szCs w:val="16"/>
              </w:rPr>
              <w:t>Total Income</w:t>
            </w:r>
          </w:p>
        </w:tc>
        <w:tc>
          <w:tcPr>
            <w:tcW w:w="1280" w:type="dxa"/>
            <w:tcBorders>
              <w:top w:val="single" w:sz="4" w:space="0" w:color="000000"/>
              <w:left w:val="nil"/>
              <w:bottom w:val="nil"/>
              <w:right w:val="nil"/>
            </w:tcBorders>
            <w:shd w:val="clear" w:color="auto" w:fill="auto"/>
            <w:vAlign w:val="center"/>
            <w:hideMark/>
          </w:tcPr>
          <w:p w14:paraId="74B8EAA3" w14:textId="77777777" w:rsidR="00A63D0D" w:rsidRPr="00A63D0D" w:rsidRDefault="00A63D0D" w:rsidP="00A63D0D">
            <w:pPr>
              <w:spacing w:after="0" w:line="240" w:lineRule="auto"/>
              <w:jc w:val="right"/>
              <w:rPr>
                <w:rFonts w:ascii="Arial" w:eastAsia="Times New Roman" w:hAnsi="Arial" w:cs="Arial"/>
                <w:b/>
                <w:bCs/>
                <w:sz w:val="16"/>
                <w:szCs w:val="16"/>
              </w:rPr>
            </w:pPr>
            <w:r w:rsidRPr="00A63D0D">
              <w:rPr>
                <w:rFonts w:ascii="Arial" w:eastAsia="Times New Roman" w:hAnsi="Arial" w:cs="Arial"/>
                <w:b/>
                <w:bCs/>
                <w:sz w:val="16"/>
                <w:szCs w:val="16"/>
              </w:rPr>
              <w:t xml:space="preserve"> 2,629,131 </w:t>
            </w:r>
          </w:p>
        </w:tc>
      </w:tr>
      <w:tr w:rsidR="00A63D0D" w:rsidRPr="00A63D0D" w14:paraId="6FF18E81" w14:textId="77777777" w:rsidTr="00A63D0D">
        <w:trPr>
          <w:trHeight w:val="280"/>
        </w:trPr>
        <w:tc>
          <w:tcPr>
            <w:tcW w:w="4500" w:type="dxa"/>
            <w:tcBorders>
              <w:top w:val="nil"/>
              <w:left w:val="nil"/>
              <w:bottom w:val="nil"/>
              <w:right w:val="nil"/>
            </w:tcBorders>
            <w:shd w:val="clear" w:color="auto" w:fill="auto"/>
            <w:vAlign w:val="center"/>
            <w:hideMark/>
          </w:tcPr>
          <w:p w14:paraId="460EAB08" w14:textId="77777777" w:rsidR="00A63D0D" w:rsidRPr="00A63D0D" w:rsidRDefault="00A63D0D" w:rsidP="00A63D0D">
            <w:pPr>
              <w:spacing w:after="0" w:line="240" w:lineRule="auto"/>
              <w:rPr>
                <w:rFonts w:ascii="Arial" w:eastAsia="Times New Roman" w:hAnsi="Arial" w:cs="Arial"/>
                <w:b/>
                <w:bCs/>
                <w:sz w:val="16"/>
                <w:szCs w:val="16"/>
              </w:rPr>
            </w:pPr>
            <w:r w:rsidRPr="00A63D0D">
              <w:rPr>
                <w:rFonts w:ascii="Arial" w:eastAsia="Times New Roman" w:hAnsi="Arial" w:cs="Arial"/>
                <w:b/>
                <w:bCs/>
                <w:sz w:val="16"/>
                <w:szCs w:val="16"/>
              </w:rPr>
              <w:t>Gross Profit</w:t>
            </w:r>
          </w:p>
        </w:tc>
        <w:tc>
          <w:tcPr>
            <w:tcW w:w="1280" w:type="dxa"/>
            <w:tcBorders>
              <w:top w:val="single" w:sz="4" w:space="0" w:color="000000"/>
              <w:left w:val="nil"/>
              <w:bottom w:val="nil"/>
              <w:right w:val="nil"/>
            </w:tcBorders>
            <w:shd w:val="clear" w:color="auto" w:fill="auto"/>
            <w:vAlign w:val="center"/>
            <w:hideMark/>
          </w:tcPr>
          <w:p w14:paraId="3BC42CA5" w14:textId="77777777" w:rsidR="00A63D0D" w:rsidRPr="00A63D0D" w:rsidRDefault="00A63D0D" w:rsidP="00A63D0D">
            <w:pPr>
              <w:spacing w:after="0" w:line="240" w:lineRule="auto"/>
              <w:jc w:val="right"/>
              <w:rPr>
                <w:rFonts w:ascii="Arial" w:eastAsia="Times New Roman" w:hAnsi="Arial" w:cs="Arial"/>
                <w:b/>
                <w:bCs/>
                <w:sz w:val="16"/>
                <w:szCs w:val="16"/>
              </w:rPr>
            </w:pPr>
            <w:r w:rsidRPr="00A63D0D">
              <w:rPr>
                <w:rFonts w:ascii="Arial" w:eastAsia="Times New Roman" w:hAnsi="Arial" w:cs="Arial"/>
                <w:b/>
                <w:bCs/>
                <w:sz w:val="16"/>
                <w:szCs w:val="16"/>
              </w:rPr>
              <w:t xml:space="preserve"> 2,629,131 </w:t>
            </w:r>
          </w:p>
        </w:tc>
      </w:tr>
      <w:tr w:rsidR="00A63D0D" w:rsidRPr="00A63D0D" w14:paraId="6802D6EE" w14:textId="77777777" w:rsidTr="00A63D0D">
        <w:trPr>
          <w:trHeight w:val="280"/>
        </w:trPr>
        <w:tc>
          <w:tcPr>
            <w:tcW w:w="4500" w:type="dxa"/>
            <w:tcBorders>
              <w:top w:val="nil"/>
              <w:left w:val="nil"/>
              <w:bottom w:val="nil"/>
              <w:right w:val="nil"/>
            </w:tcBorders>
            <w:shd w:val="clear" w:color="auto" w:fill="auto"/>
            <w:vAlign w:val="center"/>
            <w:hideMark/>
          </w:tcPr>
          <w:p w14:paraId="20F4DF87" w14:textId="77777777" w:rsidR="00A63D0D" w:rsidRPr="00A63D0D" w:rsidRDefault="00A63D0D" w:rsidP="00A63D0D">
            <w:pPr>
              <w:spacing w:after="0" w:line="240" w:lineRule="auto"/>
              <w:rPr>
                <w:rFonts w:ascii="Arial" w:eastAsia="Times New Roman" w:hAnsi="Arial" w:cs="Arial"/>
                <w:b/>
                <w:bCs/>
                <w:sz w:val="16"/>
                <w:szCs w:val="16"/>
              </w:rPr>
            </w:pPr>
            <w:r w:rsidRPr="00A63D0D">
              <w:rPr>
                <w:rFonts w:ascii="Arial" w:eastAsia="Times New Roman" w:hAnsi="Arial" w:cs="Arial"/>
                <w:b/>
                <w:bCs/>
                <w:sz w:val="16"/>
                <w:szCs w:val="16"/>
              </w:rPr>
              <w:t>Expenses</w:t>
            </w:r>
          </w:p>
        </w:tc>
        <w:tc>
          <w:tcPr>
            <w:tcW w:w="1280" w:type="dxa"/>
            <w:tcBorders>
              <w:top w:val="nil"/>
              <w:left w:val="nil"/>
              <w:bottom w:val="nil"/>
              <w:right w:val="nil"/>
            </w:tcBorders>
            <w:shd w:val="clear" w:color="auto" w:fill="auto"/>
            <w:vAlign w:val="center"/>
            <w:hideMark/>
          </w:tcPr>
          <w:p w14:paraId="6D3010D6" w14:textId="77777777" w:rsidR="00A63D0D" w:rsidRPr="00A63D0D" w:rsidRDefault="00A63D0D" w:rsidP="00A63D0D">
            <w:pPr>
              <w:spacing w:after="0" w:line="240" w:lineRule="auto"/>
              <w:rPr>
                <w:rFonts w:ascii="Arial" w:eastAsia="Times New Roman" w:hAnsi="Arial" w:cs="Arial"/>
                <w:sz w:val="16"/>
                <w:szCs w:val="16"/>
              </w:rPr>
            </w:pPr>
          </w:p>
        </w:tc>
      </w:tr>
      <w:tr w:rsidR="00A63D0D" w:rsidRPr="00A63D0D" w14:paraId="4C64A785" w14:textId="77777777" w:rsidTr="00A63D0D">
        <w:trPr>
          <w:trHeight w:val="280"/>
        </w:trPr>
        <w:tc>
          <w:tcPr>
            <w:tcW w:w="4500" w:type="dxa"/>
            <w:tcBorders>
              <w:top w:val="nil"/>
              <w:left w:val="nil"/>
              <w:bottom w:val="nil"/>
              <w:right w:val="nil"/>
            </w:tcBorders>
            <w:shd w:val="clear" w:color="auto" w:fill="auto"/>
            <w:vAlign w:val="center"/>
            <w:hideMark/>
          </w:tcPr>
          <w:p w14:paraId="4FFC4599" w14:textId="77777777" w:rsidR="00A63D0D" w:rsidRPr="00A63D0D" w:rsidRDefault="00A63D0D" w:rsidP="00A63D0D">
            <w:pPr>
              <w:spacing w:after="0" w:line="240" w:lineRule="auto"/>
              <w:rPr>
                <w:rFonts w:ascii="Arial" w:eastAsia="Times New Roman" w:hAnsi="Arial" w:cs="Arial"/>
                <w:b/>
                <w:bCs/>
                <w:sz w:val="16"/>
                <w:szCs w:val="16"/>
              </w:rPr>
            </w:pPr>
            <w:r w:rsidRPr="00A63D0D">
              <w:rPr>
                <w:rFonts w:ascii="Arial" w:eastAsia="Times New Roman" w:hAnsi="Arial" w:cs="Arial"/>
                <w:b/>
                <w:bCs/>
                <w:sz w:val="16"/>
                <w:szCs w:val="16"/>
              </w:rPr>
              <w:t xml:space="preserve">   5000 Salaries, Benefits, and Taxes</w:t>
            </w:r>
          </w:p>
        </w:tc>
        <w:tc>
          <w:tcPr>
            <w:tcW w:w="1280" w:type="dxa"/>
            <w:tcBorders>
              <w:top w:val="nil"/>
              <w:left w:val="nil"/>
              <w:bottom w:val="nil"/>
              <w:right w:val="nil"/>
            </w:tcBorders>
            <w:shd w:val="clear" w:color="auto" w:fill="auto"/>
            <w:vAlign w:val="center"/>
            <w:hideMark/>
          </w:tcPr>
          <w:p w14:paraId="1C06CFF5" w14:textId="77777777" w:rsidR="00A63D0D" w:rsidRPr="00A63D0D" w:rsidRDefault="00A63D0D" w:rsidP="00A63D0D">
            <w:pPr>
              <w:spacing w:after="0" w:line="240" w:lineRule="auto"/>
              <w:jc w:val="right"/>
              <w:rPr>
                <w:rFonts w:ascii="Arial" w:eastAsia="Times New Roman" w:hAnsi="Arial" w:cs="Arial"/>
                <w:sz w:val="16"/>
                <w:szCs w:val="16"/>
              </w:rPr>
            </w:pPr>
            <w:r w:rsidRPr="00A63D0D">
              <w:rPr>
                <w:rFonts w:ascii="Arial" w:eastAsia="Times New Roman" w:hAnsi="Arial" w:cs="Arial"/>
                <w:sz w:val="16"/>
                <w:szCs w:val="16"/>
              </w:rPr>
              <w:t xml:space="preserve"> 1,370,653 </w:t>
            </w:r>
          </w:p>
        </w:tc>
      </w:tr>
      <w:tr w:rsidR="00A63D0D" w:rsidRPr="00A63D0D" w14:paraId="397F622D" w14:textId="77777777" w:rsidTr="00A63D0D">
        <w:trPr>
          <w:trHeight w:val="280"/>
        </w:trPr>
        <w:tc>
          <w:tcPr>
            <w:tcW w:w="4500" w:type="dxa"/>
            <w:tcBorders>
              <w:top w:val="nil"/>
              <w:left w:val="nil"/>
              <w:bottom w:val="nil"/>
              <w:right w:val="nil"/>
            </w:tcBorders>
            <w:shd w:val="clear" w:color="auto" w:fill="auto"/>
            <w:vAlign w:val="center"/>
            <w:hideMark/>
          </w:tcPr>
          <w:p w14:paraId="4C7B7806" w14:textId="77777777" w:rsidR="00A63D0D" w:rsidRPr="00A63D0D" w:rsidRDefault="00A63D0D" w:rsidP="00A63D0D">
            <w:pPr>
              <w:spacing w:after="0" w:line="240" w:lineRule="auto"/>
              <w:rPr>
                <w:rFonts w:ascii="Arial" w:eastAsia="Times New Roman" w:hAnsi="Arial" w:cs="Arial"/>
                <w:b/>
                <w:bCs/>
                <w:sz w:val="16"/>
                <w:szCs w:val="16"/>
              </w:rPr>
            </w:pPr>
            <w:r w:rsidRPr="00A63D0D">
              <w:rPr>
                <w:rFonts w:ascii="Arial" w:eastAsia="Times New Roman" w:hAnsi="Arial" w:cs="Arial"/>
                <w:b/>
                <w:bCs/>
                <w:sz w:val="16"/>
                <w:szCs w:val="16"/>
              </w:rPr>
              <w:t xml:space="preserve">   6000 Student Services</w:t>
            </w:r>
          </w:p>
        </w:tc>
        <w:tc>
          <w:tcPr>
            <w:tcW w:w="1280" w:type="dxa"/>
            <w:tcBorders>
              <w:top w:val="nil"/>
              <w:left w:val="nil"/>
              <w:bottom w:val="nil"/>
              <w:right w:val="nil"/>
            </w:tcBorders>
            <w:shd w:val="clear" w:color="auto" w:fill="auto"/>
            <w:vAlign w:val="center"/>
            <w:hideMark/>
          </w:tcPr>
          <w:p w14:paraId="37B86ECC" w14:textId="77777777" w:rsidR="00A63D0D" w:rsidRPr="00A63D0D" w:rsidRDefault="00A63D0D" w:rsidP="00A63D0D">
            <w:pPr>
              <w:spacing w:after="0" w:line="240" w:lineRule="auto"/>
              <w:jc w:val="right"/>
              <w:rPr>
                <w:rFonts w:ascii="Arial" w:eastAsia="Times New Roman" w:hAnsi="Arial" w:cs="Arial"/>
                <w:sz w:val="16"/>
                <w:szCs w:val="16"/>
              </w:rPr>
            </w:pPr>
            <w:r w:rsidRPr="00A63D0D">
              <w:rPr>
                <w:rFonts w:ascii="Arial" w:eastAsia="Times New Roman" w:hAnsi="Arial" w:cs="Arial"/>
                <w:sz w:val="16"/>
                <w:szCs w:val="16"/>
              </w:rPr>
              <w:t xml:space="preserve"> 107,000 </w:t>
            </w:r>
          </w:p>
        </w:tc>
      </w:tr>
      <w:tr w:rsidR="00A63D0D" w:rsidRPr="00A63D0D" w14:paraId="235DEDF5" w14:textId="77777777" w:rsidTr="00A63D0D">
        <w:trPr>
          <w:trHeight w:val="280"/>
        </w:trPr>
        <w:tc>
          <w:tcPr>
            <w:tcW w:w="4500" w:type="dxa"/>
            <w:tcBorders>
              <w:top w:val="nil"/>
              <w:left w:val="nil"/>
              <w:bottom w:val="nil"/>
              <w:right w:val="nil"/>
            </w:tcBorders>
            <w:shd w:val="clear" w:color="auto" w:fill="auto"/>
            <w:vAlign w:val="center"/>
            <w:hideMark/>
          </w:tcPr>
          <w:p w14:paraId="66E6188F" w14:textId="77777777" w:rsidR="00A63D0D" w:rsidRPr="00A63D0D" w:rsidRDefault="00A63D0D" w:rsidP="00A63D0D">
            <w:pPr>
              <w:spacing w:after="0" w:line="240" w:lineRule="auto"/>
              <w:rPr>
                <w:rFonts w:ascii="Arial" w:eastAsia="Times New Roman" w:hAnsi="Arial" w:cs="Arial"/>
                <w:b/>
                <w:bCs/>
                <w:sz w:val="16"/>
                <w:szCs w:val="16"/>
              </w:rPr>
            </w:pPr>
            <w:r w:rsidRPr="00A63D0D">
              <w:rPr>
                <w:rFonts w:ascii="Arial" w:eastAsia="Times New Roman" w:hAnsi="Arial" w:cs="Arial"/>
                <w:b/>
                <w:bCs/>
                <w:sz w:val="16"/>
                <w:szCs w:val="16"/>
              </w:rPr>
              <w:t xml:space="preserve">   6400 Nutrition Services</w:t>
            </w:r>
          </w:p>
        </w:tc>
        <w:tc>
          <w:tcPr>
            <w:tcW w:w="1280" w:type="dxa"/>
            <w:tcBorders>
              <w:top w:val="nil"/>
              <w:left w:val="nil"/>
              <w:bottom w:val="nil"/>
              <w:right w:val="nil"/>
            </w:tcBorders>
            <w:shd w:val="clear" w:color="auto" w:fill="auto"/>
            <w:vAlign w:val="center"/>
            <w:hideMark/>
          </w:tcPr>
          <w:p w14:paraId="24491957" w14:textId="77777777" w:rsidR="00A63D0D" w:rsidRPr="00A63D0D" w:rsidRDefault="00A63D0D" w:rsidP="00A63D0D">
            <w:pPr>
              <w:spacing w:after="0" w:line="240" w:lineRule="auto"/>
              <w:jc w:val="right"/>
              <w:rPr>
                <w:rFonts w:ascii="Arial" w:eastAsia="Times New Roman" w:hAnsi="Arial" w:cs="Arial"/>
                <w:sz w:val="16"/>
                <w:szCs w:val="16"/>
              </w:rPr>
            </w:pPr>
            <w:r w:rsidRPr="00A63D0D">
              <w:rPr>
                <w:rFonts w:ascii="Arial" w:eastAsia="Times New Roman" w:hAnsi="Arial" w:cs="Arial"/>
                <w:sz w:val="16"/>
                <w:szCs w:val="16"/>
              </w:rPr>
              <w:t xml:space="preserve"> 1,000 </w:t>
            </w:r>
          </w:p>
        </w:tc>
      </w:tr>
      <w:tr w:rsidR="00A63D0D" w:rsidRPr="00A63D0D" w14:paraId="41564971" w14:textId="77777777" w:rsidTr="00A63D0D">
        <w:trPr>
          <w:trHeight w:val="280"/>
        </w:trPr>
        <w:tc>
          <w:tcPr>
            <w:tcW w:w="4500" w:type="dxa"/>
            <w:tcBorders>
              <w:top w:val="nil"/>
              <w:left w:val="nil"/>
              <w:bottom w:val="nil"/>
              <w:right w:val="nil"/>
            </w:tcBorders>
            <w:shd w:val="clear" w:color="auto" w:fill="auto"/>
            <w:vAlign w:val="center"/>
            <w:hideMark/>
          </w:tcPr>
          <w:p w14:paraId="657E9131" w14:textId="77777777" w:rsidR="00A63D0D" w:rsidRPr="00A63D0D" w:rsidRDefault="00A63D0D" w:rsidP="00A63D0D">
            <w:pPr>
              <w:spacing w:after="0" w:line="240" w:lineRule="auto"/>
              <w:rPr>
                <w:rFonts w:ascii="Arial" w:eastAsia="Times New Roman" w:hAnsi="Arial" w:cs="Arial"/>
                <w:b/>
                <w:bCs/>
                <w:sz w:val="16"/>
                <w:szCs w:val="16"/>
              </w:rPr>
            </w:pPr>
            <w:r w:rsidRPr="00A63D0D">
              <w:rPr>
                <w:rFonts w:ascii="Arial" w:eastAsia="Times New Roman" w:hAnsi="Arial" w:cs="Arial"/>
                <w:b/>
                <w:bCs/>
                <w:sz w:val="16"/>
                <w:szCs w:val="16"/>
              </w:rPr>
              <w:t xml:space="preserve">   6500 Instructional Services</w:t>
            </w:r>
          </w:p>
        </w:tc>
        <w:tc>
          <w:tcPr>
            <w:tcW w:w="1280" w:type="dxa"/>
            <w:tcBorders>
              <w:top w:val="nil"/>
              <w:left w:val="nil"/>
              <w:bottom w:val="nil"/>
              <w:right w:val="nil"/>
            </w:tcBorders>
            <w:shd w:val="clear" w:color="auto" w:fill="auto"/>
            <w:vAlign w:val="center"/>
            <w:hideMark/>
          </w:tcPr>
          <w:p w14:paraId="4394DFB0" w14:textId="77777777" w:rsidR="00A63D0D" w:rsidRPr="00A63D0D" w:rsidRDefault="00A63D0D" w:rsidP="00A63D0D">
            <w:pPr>
              <w:spacing w:after="0" w:line="240" w:lineRule="auto"/>
              <w:jc w:val="right"/>
              <w:rPr>
                <w:rFonts w:ascii="Arial" w:eastAsia="Times New Roman" w:hAnsi="Arial" w:cs="Arial"/>
                <w:sz w:val="16"/>
                <w:szCs w:val="16"/>
              </w:rPr>
            </w:pPr>
            <w:r w:rsidRPr="00A63D0D">
              <w:rPr>
                <w:rFonts w:ascii="Arial" w:eastAsia="Times New Roman" w:hAnsi="Arial" w:cs="Arial"/>
                <w:sz w:val="16"/>
                <w:szCs w:val="16"/>
              </w:rPr>
              <w:t xml:space="preserve"> 77,950 </w:t>
            </w:r>
          </w:p>
        </w:tc>
      </w:tr>
      <w:tr w:rsidR="00A63D0D" w:rsidRPr="00A63D0D" w14:paraId="15BDD5C2" w14:textId="77777777" w:rsidTr="00A63D0D">
        <w:trPr>
          <w:trHeight w:val="280"/>
        </w:trPr>
        <w:tc>
          <w:tcPr>
            <w:tcW w:w="4500" w:type="dxa"/>
            <w:tcBorders>
              <w:top w:val="nil"/>
              <w:left w:val="nil"/>
              <w:bottom w:val="nil"/>
              <w:right w:val="nil"/>
            </w:tcBorders>
            <w:shd w:val="clear" w:color="auto" w:fill="auto"/>
            <w:vAlign w:val="center"/>
            <w:hideMark/>
          </w:tcPr>
          <w:p w14:paraId="264C3A1C" w14:textId="77777777" w:rsidR="00A63D0D" w:rsidRPr="00A63D0D" w:rsidRDefault="00A63D0D" w:rsidP="00A63D0D">
            <w:pPr>
              <w:spacing w:after="0" w:line="240" w:lineRule="auto"/>
              <w:rPr>
                <w:rFonts w:ascii="Arial" w:eastAsia="Times New Roman" w:hAnsi="Arial" w:cs="Arial"/>
                <w:b/>
                <w:bCs/>
                <w:sz w:val="16"/>
                <w:szCs w:val="16"/>
              </w:rPr>
            </w:pPr>
            <w:r w:rsidRPr="00A63D0D">
              <w:rPr>
                <w:rFonts w:ascii="Arial" w:eastAsia="Times New Roman" w:hAnsi="Arial" w:cs="Arial"/>
                <w:b/>
                <w:bCs/>
                <w:sz w:val="16"/>
                <w:szCs w:val="16"/>
              </w:rPr>
              <w:t xml:space="preserve">   7000 Facilities and Equipment</w:t>
            </w:r>
          </w:p>
        </w:tc>
        <w:tc>
          <w:tcPr>
            <w:tcW w:w="1280" w:type="dxa"/>
            <w:tcBorders>
              <w:top w:val="nil"/>
              <w:left w:val="nil"/>
              <w:bottom w:val="nil"/>
              <w:right w:val="nil"/>
            </w:tcBorders>
            <w:shd w:val="clear" w:color="auto" w:fill="auto"/>
            <w:vAlign w:val="center"/>
            <w:hideMark/>
          </w:tcPr>
          <w:p w14:paraId="555E17A4" w14:textId="77777777" w:rsidR="00A63D0D" w:rsidRPr="00A63D0D" w:rsidRDefault="00A63D0D" w:rsidP="00A63D0D">
            <w:pPr>
              <w:spacing w:after="0" w:line="240" w:lineRule="auto"/>
              <w:jc w:val="right"/>
              <w:rPr>
                <w:rFonts w:ascii="Arial" w:eastAsia="Times New Roman" w:hAnsi="Arial" w:cs="Arial"/>
                <w:sz w:val="16"/>
                <w:szCs w:val="16"/>
              </w:rPr>
            </w:pPr>
            <w:r w:rsidRPr="00A63D0D">
              <w:rPr>
                <w:rFonts w:ascii="Arial" w:eastAsia="Times New Roman" w:hAnsi="Arial" w:cs="Arial"/>
                <w:sz w:val="16"/>
                <w:szCs w:val="16"/>
              </w:rPr>
              <w:t xml:space="preserve"> 623,696 </w:t>
            </w:r>
          </w:p>
        </w:tc>
      </w:tr>
      <w:tr w:rsidR="00A63D0D" w:rsidRPr="00A63D0D" w14:paraId="06B681C9" w14:textId="77777777" w:rsidTr="00A63D0D">
        <w:trPr>
          <w:trHeight w:val="280"/>
        </w:trPr>
        <w:tc>
          <w:tcPr>
            <w:tcW w:w="4500" w:type="dxa"/>
            <w:tcBorders>
              <w:top w:val="nil"/>
              <w:left w:val="nil"/>
              <w:bottom w:val="nil"/>
              <w:right w:val="nil"/>
            </w:tcBorders>
            <w:shd w:val="clear" w:color="auto" w:fill="auto"/>
            <w:vAlign w:val="center"/>
            <w:hideMark/>
          </w:tcPr>
          <w:p w14:paraId="2EBE2B86" w14:textId="77777777" w:rsidR="00A63D0D" w:rsidRPr="00A63D0D" w:rsidRDefault="00A63D0D" w:rsidP="00A63D0D">
            <w:pPr>
              <w:spacing w:after="0" w:line="240" w:lineRule="auto"/>
              <w:rPr>
                <w:rFonts w:ascii="Arial" w:eastAsia="Times New Roman" w:hAnsi="Arial" w:cs="Arial"/>
                <w:b/>
                <w:bCs/>
                <w:sz w:val="16"/>
                <w:szCs w:val="16"/>
              </w:rPr>
            </w:pPr>
            <w:r w:rsidRPr="00A63D0D">
              <w:rPr>
                <w:rFonts w:ascii="Arial" w:eastAsia="Times New Roman" w:hAnsi="Arial" w:cs="Arial"/>
                <w:b/>
                <w:bCs/>
                <w:sz w:val="16"/>
                <w:szCs w:val="16"/>
              </w:rPr>
              <w:t xml:space="preserve">   8000 Operations</w:t>
            </w:r>
          </w:p>
        </w:tc>
        <w:tc>
          <w:tcPr>
            <w:tcW w:w="1280" w:type="dxa"/>
            <w:tcBorders>
              <w:top w:val="nil"/>
              <w:left w:val="nil"/>
              <w:bottom w:val="nil"/>
              <w:right w:val="nil"/>
            </w:tcBorders>
            <w:shd w:val="clear" w:color="auto" w:fill="auto"/>
            <w:vAlign w:val="center"/>
            <w:hideMark/>
          </w:tcPr>
          <w:p w14:paraId="5098886C" w14:textId="77777777" w:rsidR="00A63D0D" w:rsidRPr="00A63D0D" w:rsidRDefault="00A63D0D" w:rsidP="00A63D0D">
            <w:pPr>
              <w:spacing w:after="0" w:line="240" w:lineRule="auto"/>
              <w:jc w:val="right"/>
              <w:rPr>
                <w:rFonts w:ascii="Arial" w:eastAsia="Times New Roman" w:hAnsi="Arial" w:cs="Arial"/>
                <w:sz w:val="16"/>
                <w:szCs w:val="16"/>
              </w:rPr>
            </w:pPr>
            <w:r w:rsidRPr="00A63D0D">
              <w:rPr>
                <w:rFonts w:ascii="Arial" w:eastAsia="Times New Roman" w:hAnsi="Arial" w:cs="Arial"/>
                <w:sz w:val="16"/>
                <w:szCs w:val="16"/>
              </w:rPr>
              <w:t xml:space="preserve"> 445,702 </w:t>
            </w:r>
          </w:p>
        </w:tc>
      </w:tr>
      <w:tr w:rsidR="00A63D0D" w:rsidRPr="00A63D0D" w14:paraId="7637262F" w14:textId="77777777" w:rsidTr="00A63D0D">
        <w:trPr>
          <w:trHeight w:val="280"/>
        </w:trPr>
        <w:tc>
          <w:tcPr>
            <w:tcW w:w="4500" w:type="dxa"/>
            <w:tcBorders>
              <w:top w:val="nil"/>
              <w:left w:val="nil"/>
              <w:bottom w:val="nil"/>
              <w:right w:val="nil"/>
            </w:tcBorders>
            <w:shd w:val="clear" w:color="auto" w:fill="auto"/>
            <w:vAlign w:val="center"/>
            <w:hideMark/>
          </w:tcPr>
          <w:p w14:paraId="229DBABD" w14:textId="77777777" w:rsidR="00A63D0D" w:rsidRPr="00A63D0D" w:rsidRDefault="00A63D0D" w:rsidP="00A63D0D">
            <w:pPr>
              <w:spacing w:after="0" w:line="240" w:lineRule="auto"/>
              <w:rPr>
                <w:rFonts w:ascii="Arial" w:eastAsia="Times New Roman" w:hAnsi="Arial" w:cs="Arial"/>
                <w:b/>
                <w:bCs/>
                <w:sz w:val="16"/>
                <w:szCs w:val="16"/>
              </w:rPr>
            </w:pPr>
            <w:r w:rsidRPr="00A63D0D">
              <w:rPr>
                <w:rFonts w:ascii="Arial" w:eastAsia="Times New Roman" w:hAnsi="Arial" w:cs="Arial"/>
                <w:b/>
                <w:bCs/>
                <w:sz w:val="16"/>
                <w:szCs w:val="16"/>
              </w:rPr>
              <w:t xml:space="preserve">   </w:t>
            </w:r>
            <w:proofErr w:type="spellStart"/>
            <w:r w:rsidRPr="00A63D0D">
              <w:rPr>
                <w:rFonts w:ascii="Arial" w:eastAsia="Times New Roman" w:hAnsi="Arial" w:cs="Arial"/>
                <w:b/>
                <w:bCs/>
                <w:sz w:val="16"/>
                <w:szCs w:val="16"/>
              </w:rPr>
              <w:t>Misc</w:t>
            </w:r>
            <w:proofErr w:type="spellEnd"/>
            <w:r w:rsidRPr="00A63D0D">
              <w:rPr>
                <w:rFonts w:ascii="Arial" w:eastAsia="Times New Roman" w:hAnsi="Arial" w:cs="Arial"/>
                <w:b/>
                <w:bCs/>
                <w:sz w:val="16"/>
                <w:szCs w:val="16"/>
              </w:rPr>
              <w:t xml:space="preserve"> Expenses</w:t>
            </w:r>
          </w:p>
        </w:tc>
        <w:tc>
          <w:tcPr>
            <w:tcW w:w="1280" w:type="dxa"/>
            <w:tcBorders>
              <w:top w:val="nil"/>
              <w:left w:val="nil"/>
              <w:bottom w:val="nil"/>
              <w:right w:val="nil"/>
            </w:tcBorders>
            <w:shd w:val="clear" w:color="auto" w:fill="auto"/>
            <w:vAlign w:val="center"/>
            <w:hideMark/>
          </w:tcPr>
          <w:p w14:paraId="1811996A" w14:textId="77777777" w:rsidR="00A63D0D" w:rsidRPr="00A63D0D" w:rsidRDefault="00A63D0D" w:rsidP="00A63D0D">
            <w:pPr>
              <w:spacing w:after="0" w:line="240" w:lineRule="auto"/>
              <w:jc w:val="right"/>
              <w:rPr>
                <w:rFonts w:ascii="Arial" w:eastAsia="Times New Roman" w:hAnsi="Arial" w:cs="Arial"/>
                <w:sz w:val="16"/>
                <w:szCs w:val="16"/>
              </w:rPr>
            </w:pPr>
            <w:r w:rsidRPr="00A63D0D">
              <w:rPr>
                <w:rFonts w:ascii="Arial" w:eastAsia="Times New Roman" w:hAnsi="Arial" w:cs="Arial"/>
                <w:sz w:val="16"/>
                <w:szCs w:val="16"/>
              </w:rPr>
              <w:t xml:space="preserve"> -   </w:t>
            </w:r>
          </w:p>
        </w:tc>
      </w:tr>
      <w:tr w:rsidR="00A63D0D" w:rsidRPr="00A63D0D" w14:paraId="297BA54A" w14:textId="77777777" w:rsidTr="00A63D0D">
        <w:trPr>
          <w:trHeight w:val="280"/>
        </w:trPr>
        <w:tc>
          <w:tcPr>
            <w:tcW w:w="4500" w:type="dxa"/>
            <w:tcBorders>
              <w:top w:val="nil"/>
              <w:left w:val="nil"/>
              <w:bottom w:val="nil"/>
              <w:right w:val="nil"/>
            </w:tcBorders>
            <w:shd w:val="clear" w:color="auto" w:fill="auto"/>
            <w:vAlign w:val="center"/>
            <w:hideMark/>
          </w:tcPr>
          <w:p w14:paraId="3CC0DF7F" w14:textId="77777777" w:rsidR="00A63D0D" w:rsidRPr="00A63D0D" w:rsidRDefault="00A63D0D" w:rsidP="00A63D0D">
            <w:pPr>
              <w:spacing w:after="0" w:line="240" w:lineRule="auto"/>
              <w:rPr>
                <w:rFonts w:ascii="Arial" w:eastAsia="Times New Roman" w:hAnsi="Arial" w:cs="Arial"/>
                <w:b/>
                <w:bCs/>
                <w:sz w:val="16"/>
                <w:szCs w:val="16"/>
              </w:rPr>
            </w:pPr>
            <w:r w:rsidRPr="00A63D0D">
              <w:rPr>
                <w:rFonts w:ascii="Arial" w:eastAsia="Times New Roman" w:hAnsi="Arial" w:cs="Arial"/>
                <w:b/>
                <w:bCs/>
                <w:sz w:val="16"/>
                <w:szCs w:val="16"/>
              </w:rPr>
              <w:t>Total Expenses</w:t>
            </w:r>
          </w:p>
        </w:tc>
        <w:tc>
          <w:tcPr>
            <w:tcW w:w="1280" w:type="dxa"/>
            <w:tcBorders>
              <w:top w:val="single" w:sz="4" w:space="0" w:color="000000"/>
              <w:left w:val="nil"/>
              <w:bottom w:val="nil"/>
              <w:right w:val="nil"/>
            </w:tcBorders>
            <w:shd w:val="clear" w:color="auto" w:fill="auto"/>
            <w:vAlign w:val="center"/>
            <w:hideMark/>
          </w:tcPr>
          <w:p w14:paraId="4E4ADFE1" w14:textId="77777777" w:rsidR="00A63D0D" w:rsidRPr="00A63D0D" w:rsidRDefault="00A63D0D" w:rsidP="00A63D0D">
            <w:pPr>
              <w:spacing w:after="0" w:line="240" w:lineRule="auto"/>
              <w:jc w:val="right"/>
              <w:rPr>
                <w:rFonts w:ascii="Arial" w:eastAsia="Times New Roman" w:hAnsi="Arial" w:cs="Arial"/>
                <w:b/>
                <w:bCs/>
                <w:sz w:val="16"/>
                <w:szCs w:val="16"/>
              </w:rPr>
            </w:pPr>
            <w:r w:rsidRPr="00A63D0D">
              <w:rPr>
                <w:rFonts w:ascii="Arial" w:eastAsia="Times New Roman" w:hAnsi="Arial" w:cs="Arial"/>
                <w:b/>
                <w:bCs/>
                <w:sz w:val="16"/>
                <w:szCs w:val="16"/>
              </w:rPr>
              <w:t xml:space="preserve"> 2,626,001 </w:t>
            </w:r>
          </w:p>
        </w:tc>
      </w:tr>
      <w:tr w:rsidR="00A63D0D" w:rsidRPr="00A63D0D" w14:paraId="77209FB4" w14:textId="77777777" w:rsidTr="00A63D0D">
        <w:trPr>
          <w:trHeight w:val="280"/>
        </w:trPr>
        <w:tc>
          <w:tcPr>
            <w:tcW w:w="4500" w:type="dxa"/>
            <w:tcBorders>
              <w:top w:val="nil"/>
              <w:left w:val="nil"/>
              <w:bottom w:val="nil"/>
              <w:right w:val="nil"/>
            </w:tcBorders>
            <w:shd w:val="clear" w:color="auto" w:fill="auto"/>
            <w:vAlign w:val="center"/>
            <w:hideMark/>
          </w:tcPr>
          <w:p w14:paraId="0780C69A" w14:textId="77777777" w:rsidR="00A63D0D" w:rsidRPr="00A63D0D" w:rsidRDefault="00A63D0D" w:rsidP="00A63D0D">
            <w:pPr>
              <w:spacing w:after="0" w:line="240" w:lineRule="auto"/>
              <w:rPr>
                <w:rFonts w:ascii="Arial" w:eastAsia="Times New Roman" w:hAnsi="Arial" w:cs="Arial"/>
                <w:b/>
                <w:bCs/>
                <w:sz w:val="16"/>
                <w:szCs w:val="16"/>
              </w:rPr>
            </w:pPr>
            <w:r w:rsidRPr="00A63D0D">
              <w:rPr>
                <w:rFonts w:ascii="Arial" w:eastAsia="Times New Roman" w:hAnsi="Arial" w:cs="Arial"/>
                <w:b/>
                <w:bCs/>
                <w:sz w:val="16"/>
                <w:szCs w:val="16"/>
              </w:rPr>
              <w:t>Net Operating Income</w:t>
            </w:r>
          </w:p>
        </w:tc>
        <w:tc>
          <w:tcPr>
            <w:tcW w:w="1280" w:type="dxa"/>
            <w:tcBorders>
              <w:top w:val="single" w:sz="4" w:space="0" w:color="000000"/>
              <w:left w:val="nil"/>
              <w:bottom w:val="nil"/>
              <w:right w:val="nil"/>
            </w:tcBorders>
            <w:shd w:val="clear" w:color="auto" w:fill="auto"/>
            <w:vAlign w:val="center"/>
            <w:hideMark/>
          </w:tcPr>
          <w:p w14:paraId="724FB6B1" w14:textId="77777777" w:rsidR="00A63D0D" w:rsidRPr="00A63D0D" w:rsidRDefault="00A63D0D" w:rsidP="00A63D0D">
            <w:pPr>
              <w:spacing w:after="0" w:line="240" w:lineRule="auto"/>
              <w:jc w:val="right"/>
              <w:rPr>
                <w:rFonts w:ascii="Arial" w:eastAsia="Times New Roman" w:hAnsi="Arial" w:cs="Arial"/>
                <w:b/>
                <w:bCs/>
                <w:sz w:val="16"/>
                <w:szCs w:val="16"/>
              </w:rPr>
            </w:pPr>
            <w:r w:rsidRPr="00A63D0D">
              <w:rPr>
                <w:rFonts w:ascii="Arial" w:eastAsia="Times New Roman" w:hAnsi="Arial" w:cs="Arial"/>
                <w:b/>
                <w:bCs/>
                <w:sz w:val="16"/>
                <w:szCs w:val="16"/>
              </w:rPr>
              <w:t xml:space="preserve"> 3,130 </w:t>
            </w:r>
          </w:p>
        </w:tc>
      </w:tr>
      <w:tr w:rsidR="00A63D0D" w:rsidRPr="00A63D0D" w14:paraId="67DD76E7" w14:textId="77777777" w:rsidTr="00A63D0D">
        <w:trPr>
          <w:trHeight w:val="280"/>
        </w:trPr>
        <w:tc>
          <w:tcPr>
            <w:tcW w:w="4500" w:type="dxa"/>
            <w:tcBorders>
              <w:top w:val="nil"/>
              <w:left w:val="nil"/>
              <w:bottom w:val="nil"/>
              <w:right w:val="nil"/>
            </w:tcBorders>
            <w:shd w:val="clear" w:color="auto" w:fill="auto"/>
            <w:vAlign w:val="bottom"/>
            <w:hideMark/>
          </w:tcPr>
          <w:p w14:paraId="399BC2E3" w14:textId="77777777" w:rsidR="00A63D0D" w:rsidRPr="00A63D0D" w:rsidRDefault="00A63D0D" w:rsidP="00A63D0D">
            <w:pPr>
              <w:spacing w:after="0" w:line="240" w:lineRule="auto"/>
              <w:rPr>
                <w:rFonts w:ascii="Arial" w:eastAsia="Times New Roman" w:hAnsi="Arial" w:cs="Arial"/>
                <w:b/>
                <w:bCs/>
                <w:sz w:val="16"/>
                <w:szCs w:val="16"/>
              </w:rPr>
            </w:pPr>
            <w:r w:rsidRPr="00A63D0D">
              <w:rPr>
                <w:rFonts w:ascii="Arial" w:eastAsia="Times New Roman" w:hAnsi="Arial" w:cs="Arial"/>
                <w:b/>
                <w:bCs/>
                <w:sz w:val="16"/>
                <w:szCs w:val="16"/>
              </w:rPr>
              <w:t>Other Income</w:t>
            </w:r>
          </w:p>
        </w:tc>
        <w:tc>
          <w:tcPr>
            <w:tcW w:w="1280" w:type="dxa"/>
            <w:tcBorders>
              <w:top w:val="nil"/>
              <w:left w:val="nil"/>
              <w:bottom w:val="nil"/>
              <w:right w:val="nil"/>
            </w:tcBorders>
            <w:shd w:val="clear" w:color="auto" w:fill="auto"/>
            <w:vAlign w:val="center"/>
            <w:hideMark/>
          </w:tcPr>
          <w:p w14:paraId="27905A1B" w14:textId="77777777" w:rsidR="00A63D0D" w:rsidRPr="00A63D0D" w:rsidRDefault="00A63D0D" w:rsidP="00A63D0D">
            <w:pPr>
              <w:spacing w:after="0" w:line="240" w:lineRule="auto"/>
              <w:jc w:val="right"/>
              <w:rPr>
                <w:rFonts w:ascii="Arial" w:eastAsia="Times New Roman" w:hAnsi="Arial" w:cs="Arial"/>
                <w:sz w:val="16"/>
                <w:szCs w:val="16"/>
              </w:rPr>
            </w:pPr>
            <w:r w:rsidRPr="00A63D0D">
              <w:rPr>
                <w:rFonts w:ascii="Arial" w:eastAsia="Times New Roman" w:hAnsi="Arial" w:cs="Arial"/>
                <w:sz w:val="16"/>
                <w:szCs w:val="16"/>
              </w:rPr>
              <w:t xml:space="preserve"> -   </w:t>
            </w:r>
          </w:p>
        </w:tc>
      </w:tr>
      <w:tr w:rsidR="00A63D0D" w:rsidRPr="00A63D0D" w14:paraId="2087F93C" w14:textId="77777777" w:rsidTr="00A63D0D">
        <w:trPr>
          <w:trHeight w:val="280"/>
        </w:trPr>
        <w:tc>
          <w:tcPr>
            <w:tcW w:w="4500" w:type="dxa"/>
            <w:tcBorders>
              <w:top w:val="nil"/>
              <w:left w:val="nil"/>
              <w:bottom w:val="nil"/>
              <w:right w:val="nil"/>
            </w:tcBorders>
            <w:shd w:val="clear" w:color="auto" w:fill="auto"/>
            <w:vAlign w:val="center"/>
            <w:hideMark/>
          </w:tcPr>
          <w:p w14:paraId="3627657E" w14:textId="77777777" w:rsidR="00A63D0D" w:rsidRPr="00A63D0D" w:rsidRDefault="00A63D0D" w:rsidP="00A63D0D">
            <w:pPr>
              <w:spacing w:after="0" w:line="240" w:lineRule="auto"/>
              <w:rPr>
                <w:rFonts w:ascii="Arial" w:eastAsia="Times New Roman" w:hAnsi="Arial" w:cs="Arial"/>
                <w:b/>
                <w:bCs/>
                <w:sz w:val="16"/>
                <w:szCs w:val="16"/>
              </w:rPr>
            </w:pPr>
            <w:r w:rsidRPr="00A63D0D">
              <w:rPr>
                <w:rFonts w:ascii="Arial" w:eastAsia="Times New Roman" w:hAnsi="Arial" w:cs="Arial"/>
                <w:b/>
                <w:bCs/>
                <w:sz w:val="16"/>
                <w:szCs w:val="16"/>
              </w:rPr>
              <w:t>Other Expenses</w:t>
            </w:r>
          </w:p>
        </w:tc>
        <w:tc>
          <w:tcPr>
            <w:tcW w:w="1280" w:type="dxa"/>
            <w:tcBorders>
              <w:top w:val="nil"/>
              <w:left w:val="nil"/>
              <w:bottom w:val="nil"/>
              <w:right w:val="nil"/>
            </w:tcBorders>
            <w:shd w:val="clear" w:color="auto" w:fill="auto"/>
            <w:vAlign w:val="center"/>
            <w:hideMark/>
          </w:tcPr>
          <w:p w14:paraId="206D69FE" w14:textId="77777777" w:rsidR="00A63D0D" w:rsidRPr="00A63D0D" w:rsidRDefault="00A63D0D" w:rsidP="00A63D0D">
            <w:pPr>
              <w:spacing w:after="0" w:line="240" w:lineRule="auto"/>
              <w:jc w:val="right"/>
              <w:rPr>
                <w:rFonts w:ascii="Arial" w:eastAsia="Times New Roman" w:hAnsi="Arial" w:cs="Arial"/>
                <w:sz w:val="16"/>
                <w:szCs w:val="16"/>
              </w:rPr>
            </w:pPr>
            <w:r w:rsidRPr="00A63D0D">
              <w:rPr>
                <w:rFonts w:ascii="Arial" w:eastAsia="Times New Roman" w:hAnsi="Arial" w:cs="Arial"/>
                <w:sz w:val="16"/>
                <w:szCs w:val="16"/>
              </w:rPr>
              <w:t xml:space="preserve"> -   </w:t>
            </w:r>
          </w:p>
        </w:tc>
      </w:tr>
      <w:tr w:rsidR="00A63D0D" w:rsidRPr="00A63D0D" w14:paraId="527FB3F5" w14:textId="77777777" w:rsidTr="00A63D0D">
        <w:trPr>
          <w:trHeight w:val="280"/>
        </w:trPr>
        <w:tc>
          <w:tcPr>
            <w:tcW w:w="4500" w:type="dxa"/>
            <w:tcBorders>
              <w:top w:val="nil"/>
              <w:left w:val="nil"/>
              <w:bottom w:val="nil"/>
              <w:right w:val="nil"/>
            </w:tcBorders>
            <w:shd w:val="clear" w:color="auto" w:fill="auto"/>
            <w:vAlign w:val="center"/>
            <w:hideMark/>
          </w:tcPr>
          <w:p w14:paraId="1B7142F9" w14:textId="77777777" w:rsidR="00A63D0D" w:rsidRPr="00A63D0D" w:rsidRDefault="00A63D0D" w:rsidP="00A63D0D">
            <w:pPr>
              <w:spacing w:after="0" w:line="240" w:lineRule="auto"/>
              <w:rPr>
                <w:rFonts w:ascii="Arial" w:eastAsia="Times New Roman" w:hAnsi="Arial" w:cs="Arial"/>
                <w:b/>
                <w:bCs/>
                <w:sz w:val="16"/>
                <w:szCs w:val="16"/>
              </w:rPr>
            </w:pPr>
            <w:r w:rsidRPr="00A63D0D">
              <w:rPr>
                <w:rFonts w:ascii="Arial" w:eastAsia="Times New Roman" w:hAnsi="Arial" w:cs="Arial"/>
                <w:b/>
                <w:bCs/>
                <w:sz w:val="16"/>
                <w:szCs w:val="16"/>
              </w:rPr>
              <w:t>Net Other Income</w:t>
            </w:r>
          </w:p>
        </w:tc>
        <w:tc>
          <w:tcPr>
            <w:tcW w:w="1280" w:type="dxa"/>
            <w:tcBorders>
              <w:top w:val="single" w:sz="4" w:space="0" w:color="000000"/>
              <w:left w:val="nil"/>
              <w:bottom w:val="nil"/>
              <w:right w:val="nil"/>
            </w:tcBorders>
            <w:shd w:val="clear" w:color="auto" w:fill="auto"/>
            <w:vAlign w:val="center"/>
            <w:hideMark/>
          </w:tcPr>
          <w:p w14:paraId="63230B91" w14:textId="77777777" w:rsidR="00A63D0D" w:rsidRPr="00A63D0D" w:rsidRDefault="00A63D0D" w:rsidP="00A63D0D">
            <w:pPr>
              <w:spacing w:after="0" w:line="240" w:lineRule="auto"/>
              <w:jc w:val="right"/>
              <w:rPr>
                <w:rFonts w:ascii="Arial" w:eastAsia="Times New Roman" w:hAnsi="Arial" w:cs="Arial"/>
                <w:b/>
                <w:bCs/>
                <w:sz w:val="16"/>
                <w:szCs w:val="16"/>
              </w:rPr>
            </w:pPr>
            <w:r w:rsidRPr="00A63D0D">
              <w:rPr>
                <w:rFonts w:ascii="Arial" w:eastAsia="Times New Roman" w:hAnsi="Arial" w:cs="Arial"/>
                <w:b/>
                <w:bCs/>
                <w:sz w:val="16"/>
                <w:szCs w:val="16"/>
              </w:rPr>
              <w:t xml:space="preserve"> -   </w:t>
            </w:r>
          </w:p>
        </w:tc>
      </w:tr>
      <w:tr w:rsidR="00A63D0D" w:rsidRPr="00A63D0D" w14:paraId="77C9E4F9" w14:textId="77777777" w:rsidTr="00A63D0D">
        <w:trPr>
          <w:trHeight w:val="280"/>
        </w:trPr>
        <w:tc>
          <w:tcPr>
            <w:tcW w:w="4500" w:type="dxa"/>
            <w:tcBorders>
              <w:top w:val="nil"/>
              <w:left w:val="nil"/>
              <w:bottom w:val="nil"/>
              <w:right w:val="nil"/>
            </w:tcBorders>
            <w:shd w:val="clear" w:color="auto" w:fill="auto"/>
            <w:vAlign w:val="center"/>
            <w:hideMark/>
          </w:tcPr>
          <w:p w14:paraId="0827A8A1" w14:textId="77777777" w:rsidR="00A63D0D" w:rsidRPr="00A63D0D" w:rsidRDefault="00A63D0D" w:rsidP="00A63D0D">
            <w:pPr>
              <w:spacing w:after="0" w:line="240" w:lineRule="auto"/>
              <w:rPr>
                <w:rFonts w:ascii="Arial" w:eastAsia="Times New Roman" w:hAnsi="Arial" w:cs="Arial"/>
                <w:b/>
                <w:bCs/>
                <w:sz w:val="16"/>
                <w:szCs w:val="16"/>
              </w:rPr>
            </w:pPr>
            <w:r w:rsidRPr="00A63D0D">
              <w:rPr>
                <w:rFonts w:ascii="Arial" w:eastAsia="Times New Roman" w:hAnsi="Arial" w:cs="Arial"/>
                <w:b/>
                <w:bCs/>
                <w:sz w:val="16"/>
                <w:szCs w:val="16"/>
              </w:rPr>
              <w:t>Net Income</w:t>
            </w:r>
          </w:p>
        </w:tc>
        <w:tc>
          <w:tcPr>
            <w:tcW w:w="1280" w:type="dxa"/>
            <w:tcBorders>
              <w:top w:val="single" w:sz="4" w:space="0" w:color="000000"/>
              <w:left w:val="nil"/>
              <w:bottom w:val="nil"/>
              <w:right w:val="nil"/>
            </w:tcBorders>
            <w:shd w:val="clear" w:color="auto" w:fill="auto"/>
            <w:vAlign w:val="center"/>
            <w:hideMark/>
          </w:tcPr>
          <w:p w14:paraId="747CEE2B" w14:textId="77777777" w:rsidR="00A63D0D" w:rsidRPr="00A63D0D" w:rsidRDefault="00A63D0D" w:rsidP="00A63D0D">
            <w:pPr>
              <w:spacing w:after="0" w:line="240" w:lineRule="auto"/>
              <w:jc w:val="right"/>
              <w:rPr>
                <w:rFonts w:ascii="Arial" w:eastAsia="Times New Roman" w:hAnsi="Arial" w:cs="Arial"/>
                <w:b/>
                <w:bCs/>
                <w:sz w:val="16"/>
                <w:szCs w:val="16"/>
              </w:rPr>
            </w:pPr>
            <w:r w:rsidRPr="00A63D0D">
              <w:rPr>
                <w:rFonts w:ascii="Arial" w:eastAsia="Times New Roman" w:hAnsi="Arial" w:cs="Arial"/>
                <w:b/>
                <w:bCs/>
                <w:sz w:val="16"/>
                <w:szCs w:val="16"/>
              </w:rPr>
              <w:t xml:space="preserve"> 3,130 </w:t>
            </w:r>
          </w:p>
        </w:tc>
      </w:tr>
    </w:tbl>
    <w:p w14:paraId="7258F4AE" w14:textId="77777777" w:rsidR="00134010" w:rsidRPr="009C5B0D" w:rsidRDefault="00134010" w:rsidP="00134010">
      <w:pPr>
        <w:pStyle w:val="ListParagraph"/>
        <w:spacing w:line="240" w:lineRule="auto"/>
        <w:rPr>
          <w:rFonts w:cs="Times New Roman"/>
          <w:u w:val="single"/>
        </w:rPr>
      </w:pPr>
    </w:p>
    <w:p w14:paraId="0EED2292" w14:textId="77777777" w:rsidR="00E91B16" w:rsidRPr="009C5B0D" w:rsidRDefault="00E91B16" w:rsidP="00E8040C">
      <w:pPr>
        <w:pStyle w:val="ListParagraph"/>
        <w:numPr>
          <w:ilvl w:val="0"/>
          <w:numId w:val="28"/>
        </w:numPr>
        <w:spacing w:line="240" w:lineRule="auto"/>
        <w:rPr>
          <w:rFonts w:cs="Times New Roman"/>
        </w:rPr>
      </w:pPr>
      <w:r w:rsidRPr="009C5B0D">
        <w:rPr>
          <w:rFonts w:cs="Times New Roman"/>
          <w:u w:val="single"/>
        </w:rPr>
        <w:t>Capital Plan for FY 17:</w:t>
      </w:r>
      <w:r w:rsidRPr="009C5B0D">
        <w:rPr>
          <w:rFonts w:cs="Times New Roman"/>
        </w:rPr>
        <w:t xml:space="preserve"> </w:t>
      </w:r>
    </w:p>
    <w:p w14:paraId="0CACF830" w14:textId="32AC598B" w:rsidR="00E91B16" w:rsidRPr="009C5B0D" w:rsidRDefault="00E91B16" w:rsidP="00E8040C">
      <w:pPr>
        <w:pStyle w:val="ListParagraph"/>
        <w:numPr>
          <w:ilvl w:val="0"/>
          <w:numId w:val="29"/>
        </w:numPr>
        <w:spacing w:line="240" w:lineRule="auto"/>
        <w:rPr>
          <w:rFonts w:cs="Times New Roman"/>
        </w:rPr>
      </w:pPr>
      <w:r w:rsidRPr="009C5B0D">
        <w:rPr>
          <w:rFonts w:eastAsia="Times New Roman" w:cs="Times New Roman"/>
          <w:b/>
          <w:color w:val="222222"/>
        </w:rPr>
        <w:t>Secure a long-term facility for Phoenix Chelsea:</w:t>
      </w:r>
      <w:r w:rsidRPr="009C5B0D">
        <w:rPr>
          <w:rFonts w:eastAsia="Times New Roman" w:cs="Times New Roman"/>
          <w:color w:val="222222"/>
        </w:rPr>
        <w:t xml:space="preserve"> One of the most urgent issues facing the Phoenix Chelsea school is </w:t>
      </w:r>
      <w:r w:rsidR="00941AE0">
        <w:rPr>
          <w:rFonts w:eastAsia="Times New Roman" w:cs="Times New Roman"/>
          <w:color w:val="222222"/>
        </w:rPr>
        <w:t xml:space="preserve">that </w:t>
      </w:r>
      <w:r w:rsidRPr="009C5B0D">
        <w:rPr>
          <w:rFonts w:eastAsia="Times New Roman" w:cs="Times New Roman"/>
          <w:color w:val="222222"/>
        </w:rPr>
        <w:t>our current facility at 59 Nichols Street. The building is old and requires significant infrastructure upgrades (HVAC, elevator, lighting to name a few) as well as a major renovation to be an appropriate long-term home. We are currently searching for an interim and long-term plan in Chelsea.</w:t>
      </w:r>
    </w:p>
    <w:p w14:paraId="5DB133BD" w14:textId="77777777" w:rsidR="009C5B0D" w:rsidRPr="009C5B0D" w:rsidRDefault="009C5B0D" w:rsidP="00E8040C">
      <w:pPr>
        <w:pStyle w:val="ListParagraph"/>
        <w:spacing w:line="240" w:lineRule="auto"/>
        <w:ind w:left="1080"/>
        <w:rPr>
          <w:rFonts w:cs="Times New Roman"/>
        </w:rPr>
      </w:pPr>
    </w:p>
    <w:p w14:paraId="111D2DA8" w14:textId="3B76D131" w:rsidR="00E91B16" w:rsidRPr="009C5B0D" w:rsidRDefault="00E91B16" w:rsidP="00E8040C">
      <w:pPr>
        <w:pStyle w:val="ListParagraph"/>
        <w:numPr>
          <w:ilvl w:val="0"/>
          <w:numId w:val="29"/>
        </w:numPr>
        <w:shd w:val="clear" w:color="auto" w:fill="FFFFFF"/>
        <w:spacing w:after="0" w:line="240" w:lineRule="auto"/>
        <w:rPr>
          <w:rFonts w:eastAsia="Times New Roman" w:cs="Times New Roman"/>
          <w:color w:val="222222"/>
        </w:rPr>
      </w:pPr>
      <w:r w:rsidRPr="009C5B0D">
        <w:rPr>
          <w:rFonts w:eastAsia="Times New Roman" w:cs="Times New Roman"/>
          <w:b/>
          <w:color w:val="222222"/>
        </w:rPr>
        <w:t>Springfield Permanent Facility:</w:t>
      </w:r>
      <w:r w:rsidRPr="009C5B0D">
        <w:rPr>
          <w:rFonts w:eastAsia="Times New Roman" w:cs="Times New Roman"/>
          <w:color w:val="222222"/>
        </w:rPr>
        <w:t xml:space="preserve"> In July 2015, Phoenix moved into a ne</w:t>
      </w:r>
      <w:r w:rsidR="009C5B0D">
        <w:rPr>
          <w:rFonts w:eastAsia="Times New Roman" w:cs="Times New Roman"/>
          <w:color w:val="222222"/>
        </w:rPr>
        <w:t xml:space="preserve">wly </w:t>
      </w:r>
      <w:r w:rsidRPr="009C5B0D">
        <w:rPr>
          <w:rFonts w:eastAsia="Times New Roman" w:cs="Times New Roman"/>
          <w:color w:val="222222"/>
        </w:rPr>
        <w:t xml:space="preserve">renovated permanent home. This was a significant undertaking for both the school and the Network, and now that Phoenix Springfield has a space that will allow Phoenix Springfield to reach maximum enrollment capacity, Phoenix </w:t>
      </w:r>
      <w:r w:rsidR="009C5B0D">
        <w:rPr>
          <w:rFonts w:eastAsia="Times New Roman" w:cs="Times New Roman"/>
          <w:color w:val="222222"/>
        </w:rPr>
        <w:t>Springfield</w:t>
      </w:r>
      <w:r w:rsidRPr="009C5B0D">
        <w:rPr>
          <w:rFonts w:eastAsia="Times New Roman" w:cs="Times New Roman"/>
          <w:color w:val="222222"/>
        </w:rPr>
        <w:t xml:space="preserve"> has no additional capital plans.</w:t>
      </w:r>
    </w:p>
    <w:p w14:paraId="77F12825" w14:textId="4BC00086" w:rsidR="00E91B16" w:rsidRPr="00E91B16" w:rsidRDefault="00E91B16" w:rsidP="00E8040C">
      <w:pPr>
        <w:pStyle w:val="ListParagraph"/>
        <w:spacing w:after="0" w:line="240" w:lineRule="auto"/>
        <w:ind w:left="1080"/>
        <w:rPr>
          <w:rFonts w:ascii="Times" w:eastAsia="Times New Roman" w:hAnsi="Times" w:cs="Times New Roman"/>
          <w:sz w:val="20"/>
          <w:szCs w:val="20"/>
        </w:rPr>
      </w:pPr>
    </w:p>
    <w:p w14:paraId="4166A1A1" w14:textId="77777777" w:rsidR="00E91B16" w:rsidRPr="00E91B16" w:rsidRDefault="00E91B16" w:rsidP="00E8040C">
      <w:pPr>
        <w:spacing w:line="240" w:lineRule="auto"/>
        <w:contextualSpacing/>
      </w:pPr>
    </w:p>
    <w:p w14:paraId="5864D8EC" w14:textId="77777777" w:rsidR="00E3741E" w:rsidRPr="00E029A3" w:rsidRDefault="00E3741E" w:rsidP="00E8040C">
      <w:pPr>
        <w:pStyle w:val="Heading1"/>
        <w:rPr>
          <w:rFonts w:cs="Times New Roman"/>
        </w:rPr>
      </w:pPr>
    </w:p>
    <w:p w14:paraId="2FE2B9FD" w14:textId="77777777" w:rsidR="00E3741E" w:rsidRPr="00E029A3" w:rsidRDefault="00E3741E" w:rsidP="00E8040C">
      <w:pPr>
        <w:pStyle w:val="Heading1"/>
        <w:rPr>
          <w:rFonts w:cs="Times New Roman"/>
        </w:rPr>
      </w:pPr>
    </w:p>
    <w:p w14:paraId="2805FA1A" w14:textId="77777777" w:rsidR="00E3741E" w:rsidRPr="00E029A3" w:rsidRDefault="00E3741E" w:rsidP="00E8040C">
      <w:pPr>
        <w:pStyle w:val="Heading1"/>
        <w:rPr>
          <w:rFonts w:cs="Times New Roman"/>
        </w:rPr>
      </w:pPr>
    </w:p>
    <w:p w14:paraId="08586D19" w14:textId="77777777" w:rsidR="00E3741E" w:rsidRPr="00E029A3" w:rsidRDefault="00E3741E" w:rsidP="00E8040C">
      <w:pPr>
        <w:pStyle w:val="Heading1"/>
        <w:rPr>
          <w:rFonts w:cs="Times New Roman"/>
        </w:rPr>
      </w:pPr>
    </w:p>
    <w:p w14:paraId="6CBF6483" w14:textId="77777777" w:rsidR="00F70FCE" w:rsidRPr="00E029A3" w:rsidRDefault="00F70FCE" w:rsidP="00E8040C">
      <w:pPr>
        <w:pStyle w:val="Heading1"/>
        <w:rPr>
          <w:rFonts w:cs="Times New Roman"/>
        </w:rPr>
        <w:sectPr w:rsidR="00F70FCE" w:rsidRPr="00E029A3" w:rsidSect="00172848">
          <w:pgSz w:w="12240" w:h="15840"/>
          <w:pgMar w:top="1440" w:right="1080" w:bottom="1440" w:left="1080" w:header="720" w:footer="720" w:gutter="0"/>
          <w:cols w:space="720"/>
          <w:docGrid w:linePitch="360"/>
        </w:sectPr>
      </w:pPr>
    </w:p>
    <w:p w14:paraId="2398C818" w14:textId="20B22197" w:rsidR="00BF63E3" w:rsidRPr="00E029A3" w:rsidRDefault="000B1807" w:rsidP="00E8040C">
      <w:pPr>
        <w:pStyle w:val="Heading1"/>
        <w:rPr>
          <w:rFonts w:cs="Times New Roman"/>
        </w:rPr>
      </w:pPr>
      <w:bookmarkStart w:id="16" w:name="_Toc331134988"/>
      <w:r w:rsidRPr="00E029A3">
        <w:rPr>
          <w:rFonts w:cs="Times New Roman"/>
        </w:rPr>
        <w:t>Appendix A: Accountability Plan Performance for 2015-16</w:t>
      </w:r>
      <w:bookmarkEnd w:id="16"/>
    </w:p>
    <w:p w14:paraId="061C6F24" w14:textId="77777777" w:rsidR="0097440A" w:rsidRPr="00E029A3" w:rsidRDefault="0097440A" w:rsidP="00E8040C">
      <w:pPr>
        <w:spacing w:line="240" w:lineRule="auto"/>
        <w:contextualSpacing/>
        <w:rPr>
          <w:rFonts w:cs="Times New Roman"/>
        </w:rPr>
      </w:pPr>
    </w:p>
    <w:tbl>
      <w:tblPr>
        <w:tblStyle w:val="TableGrid"/>
        <w:tblW w:w="0" w:type="auto"/>
        <w:shd w:val="clear" w:color="auto" w:fill="000000" w:themeFill="text1"/>
        <w:tblLook w:val="04A0" w:firstRow="1" w:lastRow="0" w:firstColumn="1" w:lastColumn="0" w:noHBand="0" w:noVBand="1"/>
      </w:tblPr>
      <w:tblGrid>
        <w:gridCol w:w="10296"/>
      </w:tblGrid>
      <w:tr w:rsidR="000B1807" w:rsidRPr="00E029A3" w14:paraId="614AFDC5" w14:textId="77777777" w:rsidTr="00E3741E">
        <w:tc>
          <w:tcPr>
            <w:tcW w:w="10296" w:type="dxa"/>
            <w:shd w:val="clear" w:color="auto" w:fill="000000" w:themeFill="text1"/>
            <w:vAlign w:val="center"/>
          </w:tcPr>
          <w:p w14:paraId="3740F312" w14:textId="77777777" w:rsidR="000B1807" w:rsidRPr="00E029A3" w:rsidRDefault="000B1807" w:rsidP="00E8040C">
            <w:pPr>
              <w:spacing w:line="240" w:lineRule="auto"/>
              <w:contextualSpacing/>
              <w:jc w:val="center"/>
              <w:rPr>
                <w:rFonts w:cs="Times New Roman"/>
                <w:b/>
                <w:color w:val="FFFFFF" w:themeColor="background1"/>
                <w:sz w:val="24"/>
                <w:szCs w:val="24"/>
              </w:rPr>
            </w:pPr>
            <w:r w:rsidRPr="00E029A3">
              <w:rPr>
                <w:rFonts w:cs="Times New Roman"/>
                <w:b/>
                <w:color w:val="FFFFFF" w:themeColor="background1"/>
                <w:sz w:val="24"/>
                <w:szCs w:val="24"/>
              </w:rPr>
              <w:t>Accountability Plan Evidence 2015-16</w:t>
            </w:r>
          </w:p>
          <w:p w14:paraId="51B9D5C6" w14:textId="77777777" w:rsidR="00E3741E" w:rsidRPr="00E029A3" w:rsidRDefault="00E3741E" w:rsidP="00E8040C">
            <w:pPr>
              <w:spacing w:line="240" w:lineRule="auto"/>
              <w:contextualSpacing/>
              <w:rPr>
                <w:rFonts w:cs="Times New Roman"/>
                <w:b/>
                <w:color w:val="FFFFFF" w:themeColor="background1"/>
                <w:sz w:val="24"/>
                <w:szCs w:val="24"/>
              </w:rPr>
            </w:pPr>
          </w:p>
        </w:tc>
      </w:tr>
    </w:tbl>
    <w:p w14:paraId="4A6F2AFC" w14:textId="45B3F8BC" w:rsidR="002F1850" w:rsidRPr="00E029A3" w:rsidRDefault="00E21BD8" w:rsidP="00E8040C">
      <w:pPr>
        <w:pStyle w:val="Heading2"/>
        <w:spacing w:line="240" w:lineRule="auto"/>
        <w:contextualSpacing/>
        <w:rPr>
          <w:rFonts w:cs="Times New Roman"/>
        </w:rPr>
      </w:pPr>
      <w:bookmarkStart w:id="17" w:name="_Toc331134989"/>
      <w:r w:rsidRPr="00E029A3">
        <w:rPr>
          <w:rFonts w:cs="Times New Roman"/>
        </w:rPr>
        <w:t>Chelsea</w:t>
      </w:r>
      <w:r w:rsidR="002F1850" w:rsidRPr="00E029A3">
        <w:rPr>
          <w:rFonts w:cs="Times New Roman"/>
        </w:rPr>
        <w:t xml:space="preserve"> Accountability Plan:</w:t>
      </w:r>
      <w:bookmarkEnd w:id="17"/>
    </w:p>
    <w:tbl>
      <w:tblPr>
        <w:tblStyle w:val="TableGrid"/>
        <w:tblW w:w="10735" w:type="dxa"/>
        <w:jc w:val="center"/>
        <w:tblInd w:w="-753" w:type="dxa"/>
        <w:tblLook w:val="04A0" w:firstRow="1" w:lastRow="0" w:firstColumn="1" w:lastColumn="0" w:noHBand="0" w:noVBand="1"/>
      </w:tblPr>
      <w:tblGrid>
        <w:gridCol w:w="4624"/>
        <w:gridCol w:w="1980"/>
        <w:gridCol w:w="4131"/>
      </w:tblGrid>
      <w:tr w:rsidR="000B1807" w:rsidRPr="00E029A3" w14:paraId="1DC0B242" w14:textId="77777777" w:rsidTr="00422958">
        <w:trPr>
          <w:jc w:val="center"/>
        </w:trPr>
        <w:tc>
          <w:tcPr>
            <w:tcW w:w="4624" w:type="dxa"/>
            <w:tcBorders>
              <w:top w:val="single" w:sz="24" w:space="0" w:color="auto"/>
              <w:left w:val="single" w:sz="24" w:space="0" w:color="auto"/>
            </w:tcBorders>
            <w:shd w:val="clear" w:color="auto" w:fill="D9D9D9" w:themeFill="background1" w:themeFillShade="D9"/>
            <w:vAlign w:val="center"/>
          </w:tcPr>
          <w:p w14:paraId="25D0D3B3" w14:textId="77777777" w:rsidR="000B1807" w:rsidRPr="00E029A3" w:rsidRDefault="000B1807" w:rsidP="00E8040C">
            <w:pPr>
              <w:spacing w:line="240" w:lineRule="auto"/>
              <w:contextualSpacing/>
              <w:jc w:val="center"/>
              <w:rPr>
                <w:rFonts w:cs="Times New Roman"/>
                <w:b/>
                <w:sz w:val="20"/>
                <w:szCs w:val="20"/>
              </w:rPr>
            </w:pPr>
            <w:r w:rsidRPr="00E029A3">
              <w:rPr>
                <w:rFonts w:cs="Times New Roman"/>
                <w:b/>
                <w:sz w:val="20"/>
                <w:szCs w:val="20"/>
              </w:rPr>
              <w:t>Chelsea</w:t>
            </w:r>
            <w:r w:rsidR="002F1850" w:rsidRPr="00E029A3">
              <w:rPr>
                <w:rFonts w:cs="Times New Roman"/>
                <w:b/>
                <w:sz w:val="20"/>
                <w:szCs w:val="20"/>
              </w:rPr>
              <w:t xml:space="preserve"> – Faithfulness to the Charter</w:t>
            </w:r>
          </w:p>
        </w:tc>
        <w:tc>
          <w:tcPr>
            <w:tcW w:w="1980" w:type="dxa"/>
            <w:tcBorders>
              <w:top w:val="single" w:sz="24" w:space="0" w:color="auto"/>
            </w:tcBorders>
            <w:shd w:val="clear" w:color="auto" w:fill="D9D9D9" w:themeFill="background1" w:themeFillShade="D9"/>
          </w:tcPr>
          <w:p w14:paraId="57563ECF" w14:textId="77777777" w:rsidR="000B1807" w:rsidRPr="00E029A3" w:rsidRDefault="00E3741E" w:rsidP="00E8040C">
            <w:pPr>
              <w:spacing w:line="240" w:lineRule="auto"/>
              <w:contextualSpacing/>
              <w:jc w:val="center"/>
              <w:rPr>
                <w:rFonts w:cs="Times New Roman"/>
                <w:b/>
                <w:sz w:val="20"/>
                <w:szCs w:val="20"/>
              </w:rPr>
            </w:pPr>
            <w:r w:rsidRPr="00E029A3">
              <w:rPr>
                <w:rFonts w:cs="Times New Roman"/>
                <w:b/>
                <w:sz w:val="20"/>
                <w:szCs w:val="20"/>
              </w:rPr>
              <w:t>2015-2016</w:t>
            </w:r>
          </w:p>
          <w:p w14:paraId="22B481AA" w14:textId="77777777" w:rsidR="000B1807" w:rsidRPr="00E029A3" w:rsidRDefault="000B1807" w:rsidP="00E8040C">
            <w:pPr>
              <w:spacing w:line="240" w:lineRule="auto"/>
              <w:contextualSpacing/>
              <w:jc w:val="center"/>
              <w:rPr>
                <w:rFonts w:cs="Times New Roman"/>
                <w:b/>
                <w:sz w:val="20"/>
                <w:szCs w:val="20"/>
              </w:rPr>
            </w:pPr>
            <w:r w:rsidRPr="00E029A3">
              <w:rPr>
                <w:rFonts w:cs="Times New Roman"/>
                <w:b/>
                <w:sz w:val="20"/>
                <w:szCs w:val="20"/>
              </w:rPr>
              <w:t>Performance</w:t>
            </w:r>
          </w:p>
          <w:p w14:paraId="01DF10E8" w14:textId="77777777" w:rsidR="000B1807" w:rsidRPr="00E029A3" w:rsidRDefault="000B1807" w:rsidP="00E8040C">
            <w:pPr>
              <w:spacing w:line="240" w:lineRule="auto"/>
              <w:contextualSpacing/>
              <w:jc w:val="center"/>
              <w:rPr>
                <w:rFonts w:cs="Times New Roman"/>
                <w:sz w:val="20"/>
                <w:szCs w:val="20"/>
              </w:rPr>
            </w:pPr>
            <w:r w:rsidRPr="00E029A3">
              <w:rPr>
                <w:rFonts w:cs="Times New Roman"/>
                <w:b/>
                <w:sz w:val="20"/>
                <w:szCs w:val="20"/>
              </w:rPr>
              <w:t>(Met/Not Met)</w:t>
            </w:r>
          </w:p>
        </w:tc>
        <w:tc>
          <w:tcPr>
            <w:tcW w:w="4131" w:type="dxa"/>
            <w:tcBorders>
              <w:top w:val="single" w:sz="24" w:space="0" w:color="auto"/>
              <w:right w:val="single" w:sz="24" w:space="0" w:color="auto"/>
            </w:tcBorders>
            <w:shd w:val="clear" w:color="auto" w:fill="D9D9D9" w:themeFill="background1" w:themeFillShade="D9"/>
            <w:vAlign w:val="center"/>
          </w:tcPr>
          <w:p w14:paraId="659845F5" w14:textId="77777777" w:rsidR="000B1807" w:rsidRPr="00E029A3" w:rsidRDefault="000B1807" w:rsidP="00E8040C">
            <w:pPr>
              <w:spacing w:line="240" w:lineRule="auto"/>
              <w:contextualSpacing/>
              <w:jc w:val="center"/>
              <w:rPr>
                <w:rFonts w:cs="Times New Roman"/>
                <w:b/>
                <w:sz w:val="20"/>
                <w:szCs w:val="20"/>
              </w:rPr>
            </w:pPr>
            <w:r w:rsidRPr="00E029A3">
              <w:rPr>
                <w:rFonts w:cs="Times New Roman"/>
                <w:b/>
                <w:sz w:val="20"/>
                <w:szCs w:val="20"/>
              </w:rPr>
              <w:t>Evidence</w:t>
            </w:r>
          </w:p>
        </w:tc>
      </w:tr>
      <w:tr w:rsidR="000B1807" w:rsidRPr="00E029A3" w14:paraId="3B6725D2" w14:textId="77777777" w:rsidTr="00422958">
        <w:trPr>
          <w:jc w:val="center"/>
        </w:trPr>
        <w:tc>
          <w:tcPr>
            <w:tcW w:w="10735" w:type="dxa"/>
            <w:gridSpan w:val="3"/>
            <w:tcBorders>
              <w:left w:val="single" w:sz="24" w:space="0" w:color="auto"/>
              <w:right w:val="single" w:sz="24" w:space="0" w:color="auto"/>
            </w:tcBorders>
            <w:shd w:val="clear" w:color="auto" w:fill="C6D9F1" w:themeFill="text2" w:themeFillTint="33"/>
          </w:tcPr>
          <w:p w14:paraId="048347D3" w14:textId="77777777" w:rsidR="000B1807" w:rsidRPr="00E029A3" w:rsidRDefault="000B1807" w:rsidP="00E8040C">
            <w:pPr>
              <w:spacing w:line="240" w:lineRule="auto"/>
              <w:contextualSpacing/>
              <w:rPr>
                <w:rFonts w:cs="Times New Roman"/>
                <w:sz w:val="20"/>
                <w:szCs w:val="20"/>
              </w:rPr>
            </w:pPr>
            <w:r w:rsidRPr="00E029A3">
              <w:rPr>
                <w:rFonts w:cs="Times New Roman"/>
                <w:b/>
                <w:sz w:val="20"/>
                <w:szCs w:val="20"/>
              </w:rPr>
              <w:t>Objective:</w:t>
            </w:r>
            <w:r w:rsidRPr="00E029A3">
              <w:rPr>
                <w:rFonts w:cs="Times New Roman"/>
                <w:sz w:val="20"/>
                <w:szCs w:val="20"/>
              </w:rPr>
              <w:t xml:space="preserve"> The school is faithful to the mission, vision and educational philosophy defined in the charter application and any subsequent approved amendment(s).</w:t>
            </w:r>
          </w:p>
        </w:tc>
      </w:tr>
      <w:tr w:rsidR="000B1807" w:rsidRPr="00E029A3" w14:paraId="7F43C376" w14:textId="77777777" w:rsidTr="00422958">
        <w:trPr>
          <w:jc w:val="center"/>
        </w:trPr>
        <w:tc>
          <w:tcPr>
            <w:tcW w:w="4624" w:type="dxa"/>
            <w:tcBorders>
              <w:left w:val="single" w:sz="24" w:space="0" w:color="auto"/>
            </w:tcBorders>
          </w:tcPr>
          <w:p w14:paraId="7F22BDA8" w14:textId="77777777" w:rsidR="00A36686" w:rsidRPr="00E029A3" w:rsidRDefault="000B1807" w:rsidP="00E8040C">
            <w:pPr>
              <w:spacing w:line="240" w:lineRule="auto"/>
              <w:contextualSpacing/>
              <w:rPr>
                <w:rFonts w:cs="Times New Roman"/>
                <w:sz w:val="20"/>
                <w:szCs w:val="20"/>
              </w:rPr>
            </w:pPr>
            <w:r w:rsidRPr="00E029A3">
              <w:rPr>
                <w:rFonts w:cs="Times New Roman"/>
                <w:b/>
                <w:sz w:val="20"/>
                <w:szCs w:val="20"/>
                <w:u w:val="single"/>
              </w:rPr>
              <w:t>Measure:</w:t>
            </w:r>
            <w:r w:rsidRPr="00E029A3">
              <w:rPr>
                <w:rFonts w:cs="Times New Roman"/>
                <w:sz w:val="20"/>
                <w:szCs w:val="20"/>
              </w:rPr>
              <w:t xml:space="preserve"> </w:t>
            </w:r>
          </w:p>
          <w:p w14:paraId="72D2C419" w14:textId="77777777" w:rsidR="000B1807" w:rsidRPr="00E029A3" w:rsidRDefault="000B1807" w:rsidP="00E8040C">
            <w:pPr>
              <w:spacing w:line="240" w:lineRule="auto"/>
              <w:contextualSpacing/>
              <w:rPr>
                <w:rFonts w:cs="Times New Roman"/>
                <w:sz w:val="20"/>
                <w:szCs w:val="20"/>
              </w:rPr>
            </w:pPr>
            <w:r w:rsidRPr="00E029A3">
              <w:rPr>
                <w:rFonts w:cs="Times New Roman"/>
                <w:sz w:val="20"/>
                <w:szCs w:val="20"/>
              </w:rPr>
              <w:t>At least 60% of students entering Phoenix will fall into at least one of those subgroups as collected on student entry surveys: teen parents, court-involved youth, English Language Learners, former dropouts/ highly truant youth, students receiving special education services.</w:t>
            </w:r>
          </w:p>
        </w:tc>
        <w:tc>
          <w:tcPr>
            <w:tcW w:w="1980" w:type="dxa"/>
            <w:vAlign w:val="center"/>
          </w:tcPr>
          <w:p w14:paraId="1AB9ECD8" w14:textId="4BA39DC0" w:rsidR="000B1807" w:rsidRPr="00E029A3" w:rsidRDefault="00285514" w:rsidP="00E8040C">
            <w:pPr>
              <w:spacing w:line="240" w:lineRule="auto"/>
              <w:contextualSpacing/>
              <w:jc w:val="center"/>
              <w:rPr>
                <w:rFonts w:cs="Times New Roman"/>
                <w:sz w:val="20"/>
                <w:szCs w:val="20"/>
              </w:rPr>
            </w:pPr>
            <w:r w:rsidRPr="00E029A3">
              <w:rPr>
                <w:rFonts w:cs="Times New Roman"/>
                <w:sz w:val="20"/>
                <w:szCs w:val="20"/>
              </w:rPr>
              <w:t>Met</w:t>
            </w:r>
          </w:p>
        </w:tc>
        <w:tc>
          <w:tcPr>
            <w:tcW w:w="4131" w:type="dxa"/>
            <w:tcBorders>
              <w:right w:val="single" w:sz="24" w:space="0" w:color="auto"/>
            </w:tcBorders>
            <w:vAlign w:val="center"/>
          </w:tcPr>
          <w:p w14:paraId="69BFD463" w14:textId="6BD021AC" w:rsidR="000B1807" w:rsidRPr="00E029A3" w:rsidRDefault="00285514" w:rsidP="00E8040C">
            <w:pPr>
              <w:spacing w:line="240" w:lineRule="auto"/>
              <w:contextualSpacing/>
              <w:rPr>
                <w:rFonts w:cs="Times New Roman"/>
                <w:sz w:val="20"/>
                <w:szCs w:val="20"/>
              </w:rPr>
            </w:pPr>
            <w:r w:rsidRPr="00E029A3">
              <w:rPr>
                <w:rFonts w:cs="Times New Roman"/>
                <w:sz w:val="20"/>
                <w:szCs w:val="20"/>
              </w:rPr>
              <w:t>9</w:t>
            </w:r>
            <w:r w:rsidR="00DC0944" w:rsidRPr="00E029A3">
              <w:rPr>
                <w:rFonts w:cs="Times New Roman"/>
                <w:sz w:val="20"/>
                <w:szCs w:val="20"/>
              </w:rPr>
              <w:t>1</w:t>
            </w:r>
            <w:r w:rsidR="000B1807" w:rsidRPr="00E029A3">
              <w:rPr>
                <w:rFonts w:cs="Times New Roman"/>
                <w:sz w:val="20"/>
                <w:szCs w:val="20"/>
              </w:rPr>
              <w:t>% of students enrolled</w:t>
            </w:r>
            <w:r w:rsidR="00E3741E" w:rsidRPr="00E029A3">
              <w:rPr>
                <w:rFonts w:cs="Times New Roman"/>
                <w:sz w:val="20"/>
                <w:szCs w:val="20"/>
              </w:rPr>
              <w:t xml:space="preserve"> at Phoenix Chelsea </w:t>
            </w:r>
            <w:r w:rsidR="00A636A2" w:rsidRPr="00E029A3">
              <w:rPr>
                <w:rFonts w:cs="Times New Roman"/>
                <w:sz w:val="20"/>
                <w:szCs w:val="20"/>
              </w:rPr>
              <w:t>in</w:t>
            </w:r>
            <w:r w:rsidR="00E3741E" w:rsidRPr="00E029A3">
              <w:rPr>
                <w:rFonts w:cs="Times New Roman"/>
                <w:sz w:val="20"/>
                <w:szCs w:val="20"/>
              </w:rPr>
              <w:t xml:space="preserve"> the 2015-2016</w:t>
            </w:r>
            <w:r w:rsidR="000B1807" w:rsidRPr="00E029A3">
              <w:rPr>
                <w:rFonts w:cs="Times New Roman"/>
                <w:sz w:val="20"/>
                <w:szCs w:val="20"/>
              </w:rPr>
              <w:t xml:space="preserve"> school year fell into at least one </w:t>
            </w:r>
            <w:r w:rsidR="00DC0944" w:rsidRPr="00E029A3">
              <w:rPr>
                <w:rFonts w:cs="Times New Roman"/>
                <w:sz w:val="20"/>
                <w:szCs w:val="20"/>
              </w:rPr>
              <w:t>high-risk subgroup.</w:t>
            </w:r>
          </w:p>
        </w:tc>
      </w:tr>
      <w:tr w:rsidR="000B1807" w:rsidRPr="00E029A3" w14:paraId="09E7621C" w14:textId="77777777" w:rsidTr="00422958">
        <w:trPr>
          <w:jc w:val="center"/>
        </w:trPr>
        <w:tc>
          <w:tcPr>
            <w:tcW w:w="4624" w:type="dxa"/>
            <w:tcBorders>
              <w:left w:val="single" w:sz="24" w:space="0" w:color="auto"/>
            </w:tcBorders>
          </w:tcPr>
          <w:p w14:paraId="65AE7C7A" w14:textId="77777777" w:rsidR="00A36686" w:rsidRPr="00E029A3" w:rsidRDefault="000B1807" w:rsidP="00E8040C">
            <w:pPr>
              <w:spacing w:line="240" w:lineRule="auto"/>
              <w:contextualSpacing/>
              <w:rPr>
                <w:rFonts w:cs="Times New Roman"/>
                <w:sz w:val="20"/>
                <w:szCs w:val="20"/>
              </w:rPr>
            </w:pPr>
            <w:r w:rsidRPr="00E029A3">
              <w:rPr>
                <w:rFonts w:cs="Times New Roman"/>
                <w:b/>
                <w:sz w:val="20"/>
                <w:szCs w:val="20"/>
                <w:u w:val="single"/>
              </w:rPr>
              <w:t>Measure:</w:t>
            </w:r>
            <w:r w:rsidRPr="00E029A3">
              <w:rPr>
                <w:rFonts w:cs="Times New Roman"/>
                <w:sz w:val="20"/>
                <w:szCs w:val="20"/>
              </w:rPr>
              <w:t xml:space="preserve"> </w:t>
            </w:r>
          </w:p>
          <w:p w14:paraId="71EA42D6" w14:textId="77777777" w:rsidR="000B1807" w:rsidRPr="00E029A3" w:rsidRDefault="000B1807" w:rsidP="00E8040C">
            <w:pPr>
              <w:spacing w:line="240" w:lineRule="auto"/>
              <w:contextualSpacing/>
              <w:rPr>
                <w:rFonts w:cs="Times New Roman"/>
                <w:sz w:val="20"/>
                <w:szCs w:val="20"/>
              </w:rPr>
            </w:pPr>
            <w:r w:rsidRPr="00E029A3">
              <w:rPr>
                <w:rFonts w:cs="Times New Roman"/>
                <w:sz w:val="20"/>
                <w:szCs w:val="20"/>
              </w:rPr>
              <w:t>At least 60% of students graduating Phoenix will fall into at least one of those subgroups as collected on student entry surveys/ exit surveys: teen parents, court-involved youth, English Language Learners, former dropouts/ highly truant youth, students receiving special education services.</w:t>
            </w:r>
          </w:p>
        </w:tc>
        <w:tc>
          <w:tcPr>
            <w:tcW w:w="1980" w:type="dxa"/>
            <w:vAlign w:val="center"/>
          </w:tcPr>
          <w:p w14:paraId="431308DF" w14:textId="0828B8FF" w:rsidR="000B1807" w:rsidRPr="00E029A3" w:rsidRDefault="00DC0944" w:rsidP="00E8040C">
            <w:pPr>
              <w:spacing w:line="240" w:lineRule="auto"/>
              <w:contextualSpacing/>
              <w:jc w:val="center"/>
              <w:rPr>
                <w:rFonts w:cs="Times New Roman"/>
                <w:sz w:val="20"/>
                <w:szCs w:val="20"/>
              </w:rPr>
            </w:pPr>
            <w:r w:rsidRPr="00E029A3">
              <w:rPr>
                <w:rFonts w:cs="Times New Roman"/>
                <w:sz w:val="20"/>
                <w:szCs w:val="20"/>
              </w:rPr>
              <w:t>Met</w:t>
            </w:r>
          </w:p>
        </w:tc>
        <w:tc>
          <w:tcPr>
            <w:tcW w:w="4131" w:type="dxa"/>
            <w:tcBorders>
              <w:right w:val="single" w:sz="24" w:space="0" w:color="auto"/>
            </w:tcBorders>
            <w:vAlign w:val="center"/>
          </w:tcPr>
          <w:p w14:paraId="4C483A0A" w14:textId="0EA0193E" w:rsidR="000B1807" w:rsidRPr="00E029A3" w:rsidRDefault="00A636A2" w:rsidP="00E8040C">
            <w:pPr>
              <w:spacing w:line="240" w:lineRule="auto"/>
              <w:contextualSpacing/>
              <w:rPr>
                <w:rFonts w:cs="Times New Roman"/>
                <w:sz w:val="20"/>
                <w:szCs w:val="20"/>
              </w:rPr>
            </w:pPr>
            <w:r w:rsidRPr="00E029A3">
              <w:rPr>
                <w:rFonts w:cs="Times New Roman"/>
                <w:sz w:val="20"/>
                <w:szCs w:val="20"/>
              </w:rPr>
              <w:t>For the c</w:t>
            </w:r>
            <w:r w:rsidR="00E3741E" w:rsidRPr="00E029A3">
              <w:rPr>
                <w:rFonts w:cs="Times New Roman"/>
                <w:sz w:val="20"/>
                <w:szCs w:val="20"/>
              </w:rPr>
              <w:t xml:space="preserve">lass of 2016, </w:t>
            </w:r>
            <w:r w:rsidR="00DC0944" w:rsidRPr="00E029A3">
              <w:rPr>
                <w:rFonts w:cs="Times New Roman"/>
                <w:sz w:val="20"/>
                <w:szCs w:val="20"/>
              </w:rPr>
              <w:t xml:space="preserve">17 </w:t>
            </w:r>
            <w:r w:rsidR="000B1807" w:rsidRPr="00E029A3">
              <w:rPr>
                <w:rFonts w:cs="Times New Roman"/>
                <w:sz w:val="20"/>
                <w:szCs w:val="20"/>
              </w:rPr>
              <w:t>out of</w:t>
            </w:r>
            <w:r w:rsidR="00DC0944" w:rsidRPr="00E029A3">
              <w:rPr>
                <w:rFonts w:cs="Times New Roman"/>
                <w:sz w:val="20"/>
                <w:szCs w:val="20"/>
              </w:rPr>
              <w:t xml:space="preserve"> 21 (81%) </w:t>
            </w:r>
            <w:r w:rsidR="000B1807" w:rsidRPr="00E029A3">
              <w:rPr>
                <w:rFonts w:cs="Times New Roman"/>
                <w:sz w:val="20"/>
                <w:szCs w:val="20"/>
              </w:rPr>
              <w:t>students fell into at least o</w:t>
            </w:r>
            <w:r w:rsidR="00DC0944" w:rsidRPr="00E029A3">
              <w:rPr>
                <w:rFonts w:cs="Times New Roman"/>
                <w:sz w:val="20"/>
                <w:szCs w:val="20"/>
              </w:rPr>
              <w:t>ne high-risk subgroup.</w:t>
            </w:r>
          </w:p>
        </w:tc>
      </w:tr>
      <w:tr w:rsidR="000B1807" w:rsidRPr="00E029A3" w14:paraId="2AC58F8C" w14:textId="77777777" w:rsidTr="00422958">
        <w:trPr>
          <w:jc w:val="center"/>
        </w:trPr>
        <w:tc>
          <w:tcPr>
            <w:tcW w:w="10735" w:type="dxa"/>
            <w:gridSpan w:val="3"/>
            <w:tcBorders>
              <w:left w:val="single" w:sz="24" w:space="0" w:color="auto"/>
              <w:right w:val="single" w:sz="24" w:space="0" w:color="auto"/>
            </w:tcBorders>
            <w:shd w:val="clear" w:color="auto" w:fill="C6D9F1" w:themeFill="text2" w:themeFillTint="33"/>
          </w:tcPr>
          <w:p w14:paraId="0CAB82CC" w14:textId="77777777" w:rsidR="000B1807" w:rsidRPr="00E029A3" w:rsidRDefault="000B1807" w:rsidP="00E8040C">
            <w:pPr>
              <w:spacing w:line="240" w:lineRule="auto"/>
              <w:contextualSpacing/>
              <w:rPr>
                <w:rFonts w:cs="Times New Roman"/>
                <w:sz w:val="20"/>
                <w:szCs w:val="20"/>
              </w:rPr>
            </w:pPr>
            <w:r w:rsidRPr="00E029A3">
              <w:rPr>
                <w:rFonts w:cs="Times New Roman"/>
                <w:b/>
                <w:sz w:val="20"/>
                <w:szCs w:val="20"/>
              </w:rPr>
              <w:t>Objective:</w:t>
            </w:r>
            <w:r w:rsidRPr="00E029A3">
              <w:rPr>
                <w:rFonts w:cs="Times New Roman"/>
                <w:sz w:val="20"/>
                <w:szCs w:val="20"/>
              </w:rPr>
              <w:t xml:space="preserve"> The school establishes an academic program that includes the pedagogical approach, curriculum, assessment, and other unique elements defined in the charter application and any subsequent approved amendment(s).</w:t>
            </w:r>
          </w:p>
        </w:tc>
      </w:tr>
      <w:tr w:rsidR="000B1807" w:rsidRPr="00E029A3" w14:paraId="20CF7E12" w14:textId="77777777" w:rsidTr="00422958">
        <w:trPr>
          <w:jc w:val="center"/>
        </w:trPr>
        <w:tc>
          <w:tcPr>
            <w:tcW w:w="4624" w:type="dxa"/>
            <w:tcBorders>
              <w:left w:val="single" w:sz="24" w:space="0" w:color="auto"/>
            </w:tcBorders>
          </w:tcPr>
          <w:p w14:paraId="7820B39D" w14:textId="77777777" w:rsidR="00A36686" w:rsidRPr="00E029A3" w:rsidRDefault="000B1807" w:rsidP="00E8040C">
            <w:pPr>
              <w:spacing w:line="240" w:lineRule="auto"/>
              <w:contextualSpacing/>
              <w:rPr>
                <w:rFonts w:cs="Times New Roman"/>
                <w:sz w:val="20"/>
                <w:szCs w:val="20"/>
              </w:rPr>
            </w:pPr>
            <w:r w:rsidRPr="00E029A3">
              <w:rPr>
                <w:rFonts w:cs="Times New Roman"/>
                <w:b/>
                <w:sz w:val="20"/>
                <w:szCs w:val="20"/>
                <w:u w:val="single"/>
              </w:rPr>
              <w:t>Measure:</w:t>
            </w:r>
            <w:r w:rsidRPr="00E029A3">
              <w:rPr>
                <w:rFonts w:cs="Times New Roman"/>
                <w:sz w:val="20"/>
                <w:szCs w:val="20"/>
              </w:rPr>
              <w:t xml:space="preserve"> </w:t>
            </w:r>
          </w:p>
          <w:p w14:paraId="1997925C" w14:textId="77777777" w:rsidR="000B1807" w:rsidRPr="00E029A3" w:rsidRDefault="000B1807" w:rsidP="00E8040C">
            <w:pPr>
              <w:spacing w:line="240" w:lineRule="auto"/>
              <w:contextualSpacing/>
              <w:rPr>
                <w:rFonts w:cs="Times New Roman"/>
                <w:sz w:val="20"/>
                <w:szCs w:val="20"/>
              </w:rPr>
            </w:pPr>
            <w:r w:rsidRPr="00E029A3">
              <w:rPr>
                <w:rFonts w:cs="Times New Roman"/>
                <w:sz w:val="20"/>
                <w:szCs w:val="20"/>
              </w:rPr>
              <w:t>100% of graduating Phoenix students will apply to and be accepted a post-secondary education program.</w:t>
            </w:r>
          </w:p>
        </w:tc>
        <w:tc>
          <w:tcPr>
            <w:tcW w:w="1980" w:type="dxa"/>
            <w:vAlign w:val="center"/>
          </w:tcPr>
          <w:p w14:paraId="66D6A4DE" w14:textId="6DC26731" w:rsidR="000B1807" w:rsidRPr="00E029A3" w:rsidRDefault="00B37810" w:rsidP="00E8040C">
            <w:pPr>
              <w:spacing w:line="240" w:lineRule="auto"/>
              <w:contextualSpacing/>
              <w:jc w:val="center"/>
              <w:rPr>
                <w:rFonts w:cs="Times New Roman"/>
                <w:sz w:val="20"/>
                <w:szCs w:val="20"/>
              </w:rPr>
            </w:pPr>
            <w:r>
              <w:rPr>
                <w:rFonts w:cs="Times New Roman"/>
                <w:sz w:val="20"/>
                <w:szCs w:val="20"/>
              </w:rPr>
              <w:t>Met</w:t>
            </w:r>
          </w:p>
        </w:tc>
        <w:tc>
          <w:tcPr>
            <w:tcW w:w="4131" w:type="dxa"/>
            <w:tcBorders>
              <w:right w:val="single" w:sz="24" w:space="0" w:color="auto"/>
            </w:tcBorders>
            <w:vAlign w:val="center"/>
          </w:tcPr>
          <w:p w14:paraId="537FC37F" w14:textId="77777777" w:rsidR="000B1807" w:rsidRPr="00E029A3" w:rsidRDefault="000B1807" w:rsidP="00E8040C">
            <w:pPr>
              <w:spacing w:line="240" w:lineRule="auto"/>
              <w:contextualSpacing/>
              <w:rPr>
                <w:rFonts w:cs="Times New Roman"/>
                <w:sz w:val="20"/>
                <w:szCs w:val="20"/>
              </w:rPr>
            </w:pPr>
          </w:p>
          <w:p w14:paraId="1090DF34" w14:textId="25AA3B6F" w:rsidR="000B1807" w:rsidRPr="00E029A3" w:rsidRDefault="00D53AEE" w:rsidP="00E8040C">
            <w:pPr>
              <w:spacing w:line="240" w:lineRule="auto"/>
              <w:contextualSpacing/>
              <w:rPr>
                <w:rFonts w:cs="Times New Roman"/>
                <w:sz w:val="20"/>
                <w:szCs w:val="20"/>
              </w:rPr>
            </w:pPr>
            <w:r w:rsidRPr="00E029A3">
              <w:rPr>
                <w:rFonts w:cs="Times New Roman"/>
                <w:sz w:val="20"/>
                <w:szCs w:val="20"/>
              </w:rPr>
              <w:t xml:space="preserve">100% </w:t>
            </w:r>
            <w:r w:rsidR="00E3741E" w:rsidRPr="00E029A3">
              <w:rPr>
                <w:rFonts w:cs="Times New Roman"/>
                <w:sz w:val="20"/>
                <w:szCs w:val="20"/>
              </w:rPr>
              <w:t>of students in the Class of 2016 applied and were accepted to a post-secondary education program.</w:t>
            </w:r>
          </w:p>
        </w:tc>
      </w:tr>
      <w:tr w:rsidR="000B1807" w:rsidRPr="00E029A3" w14:paraId="6F7803C7" w14:textId="77777777" w:rsidTr="00422958">
        <w:trPr>
          <w:jc w:val="center"/>
        </w:trPr>
        <w:tc>
          <w:tcPr>
            <w:tcW w:w="4624" w:type="dxa"/>
            <w:tcBorders>
              <w:left w:val="single" w:sz="24" w:space="0" w:color="auto"/>
            </w:tcBorders>
          </w:tcPr>
          <w:p w14:paraId="53244A83" w14:textId="77777777" w:rsidR="00A36686" w:rsidRPr="00E029A3" w:rsidRDefault="000B1807" w:rsidP="00E8040C">
            <w:pPr>
              <w:spacing w:line="240" w:lineRule="auto"/>
              <w:contextualSpacing/>
              <w:rPr>
                <w:rFonts w:cs="Times New Roman"/>
                <w:b/>
                <w:sz w:val="20"/>
                <w:szCs w:val="20"/>
                <w:u w:val="single"/>
              </w:rPr>
            </w:pPr>
            <w:r w:rsidRPr="00E029A3">
              <w:rPr>
                <w:rFonts w:cs="Times New Roman"/>
                <w:b/>
                <w:sz w:val="20"/>
                <w:szCs w:val="20"/>
                <w:u w:val="single"/>
              </w:rPr>
              <w:t xml:space="preserve">Measure: </w:t>
            </w:r>
          </w:p>
          <w:p w14:paraId="324B527E" w14:textId="77777777" w:rsidR="000B1807" w:rsidRPr="00E029A3" w:rsidRDefault="000B1807" w:rsidP="00E8040C">
            <w:pPr>
              <w:spacing w:line="240" w:lineRule="auto"/>
              <w:contextualSpacing/>
              <w:rPr>
                <w:rFonts w:cs="Times New Roman"/>
                <w:b/>
                <w:sz w:val="20"/>
                <w:szCs w:val="20"/>
              </w:rPr>
            </w:pPr>
            <w:r w:rsidRPr="00E029A3">
              <w:rPr>
                <w:rFonts w:cs="Times New Roman"/>
                <w:sz w:val="20"/>
                <w:szCs w:val="20"/>
              </w:rPr>
              <w:t>65% of students who are able to attend will enroll in a post-secondary education program by September of their graduating year.</w:t>
            </w:r>
          </w:p>
        </w:tc>
        <w:tc>
          <w:tcPr>
            <w:tcW w:w="1980" w:type="dxa"/>
            <w:vAlign w:val="center"/>
          </w:tcPr>
          <w:p w14:paraId="0EA86985" w14:textId="55FDBFDB" w:rsidR="000B1807" w:rsidRPr="00E029A3" w:rsidRDefault="00B37810" w:rsidP="00E8040C">
            <w:pPr>
              <w:spacing w:line="240" w:lineRule="auto"/>
              <w:contextualSpacing/>
              <w:jc w:val="center"/>
              <w:rPr>
                <w:rFonts w:cs="Times New Roman"/>
                <w:sz w:val="20"/>
                <w:szCs w:val="20"/>
              </w:rPr>
            </w:pPr>
            <w:r>
              <w:rPr>
                <w:rFonts w:cs="Times New Roman"/>
                <w:sz w:val="20"/>
                <w:szCs w:val="20"/>
              </w:rPr>
              <w:t>Met</w:t>
            </w:r>
          </w:p>
        </w:tc>
        <w:tc>
          <w:tcPr>
            <w:tcW w:w="4131" w:type="dxa"/>
            <w:tcBorders>
              <w:right w:val="single" w:sz="24" w:space="0" w:color="auto"/>
            </w:tcBorders>
            <w:vAlign w:val="center"/>
          </w:tcPr>
          <w:p w14:paraId="7AC84124" w14:textId="23BF4E8C" w:rsidR="000B1807" w:rsidRPr="00E029A3" w:rsidRDefault="00D2680C" w:rsidP="00E8040C">
            <w:pPr>
              <w:spacing w:line="240" w:lineRule="auto"/>
              <w:contextualSpacing/>
              <w:rPr>
                <w:rFonts w:eastAsia="Times New Roman" w:cs="Times New Roman"/>
                <w:color w:val="222222"/>
                <w:sz w:val="20"/>
                <w:szCs w:val="24"/>
              </w:rPr>
            </w:pPr>
            <w:r>
              <w:rPr>
                <w:rFonts w:eastAsia="Times New Roman" w:cs="Times New Roman"/>
                <w:color w:val="222222"/>
                <w:sz w:val="20"/>
                <w:szCs w:val="24"/>
              </w:rPr>
              <w:t xml:space="preserve">77% of Phoenix </w:t>
            </w:r>
            <w:r w:rsidR="00B37810">
              <w:rPr>
                <w:rFonts w:eastAsia="Times New Roman" w:cs="Times New Roman"/>
                <w:color w:val="222222"/>
                <w:sz w:val="20"/>
                <w:szCs w:val="24"/>
              </w:rPr>
              <w:t>Chelsea a</w:t>
            </w:r>
            <w:r>
              <w:rPr>
                <w:rFonts w:eastAsia="Times New Roman" w:cs="Times New Roman"/>
                <w:color w:val="222222"/>
                <w:sz w:val="20"/>
                <w:szCs w:val="24"/>
              </w:rPr>
              <w:t>lumni (through the class of 2015) enrolled in college.</w:t>
            </w:r>
          </w:p>
        </w:tc>
      </w:tr>
      <w:tr w:rsidR="000B1807" w:rsidRPr="00E029A3" w14:paraId="37FD535D" w14:textId="77777777" w:rsidTr="00422958">
        <w:trPr>
          <w:jc w:val="center"/>
        </w:trPr>
        <w:tc>
          <w:tcPr>
            <w:tcW w:w="4624" w:type="dxa"/>
            <w:tcBorders>
              <w:left w:val="single" w:sz="24" w:space="0" w:color="auto"/>
              <w:bottom w:val="single" w:sz="24" w:space="0" w:color="auto"/>
            </w:tcBorders>
          </w:tcPr>
          <w:p w14:paraId="6A35D350" w14:textId="77777777" w:rsidR="00A36686" w:rsidRPr="00E029A3" w:rsidRDefault="000B1807" w:rsidP="00E8040C">
            <w:pPr>
              <w:spacing w:line="240" w:lineRule="auto"/>
              <w:contextualSpacing/>
              <w:rPr>
                <w:rFonts w:cs="Times New Roman"/>
                <w:b/>
                <w:sz w:val="20"/>
                <w:szCs w:val="20"/>
              </w:rPr>
            </w:pPr>
            <w:r w:rsidRPr="00E029A3">
              <w:rPr>
                <w:rFonts w:cs="Times New Roman"/>
                <w:b/>
                <w:sz w:val="20"/>
                <w:szCs w:val="20"/>
                <w:u w:val="single"/>
              </w:rPr>
              <w:t>Measure:</w:t>
            </w:r>
            <w:r w:rsidRPr="00E029A3">
              <w:rPr>
                <w:rFonts w:cs="Times New Roman"/>
                <w:b/>
                <w:sz w:val="20"/>
                <w:szCs w:val="20"/>
              </w:rPr>
              <w:t xml:space="preserve"> </w:t>
            </w:r>
          </w:p>
          <w:p w14:paraId="2DF8A52A" w14:textId="77777777" w:rsidR="000B1807" w:rsidRPr="00E029A3" w:rsidRDefault="000B1807" w:rsidP="00E8040C">
            <w:pPr>
              <w:spacing w:line="240" w:lineRule="auto"/>
              <w:contextualSpacing/>
              <w:rPr>
                <w:rFonts w:cs="Times New Roman"/>
                <w:b/>
                <w:sz w:val="20"/>
                <w:szCs w:val="20"/>
              </w:rPr>
            </w:pPr>
            <w:r w:rsidRPr="00E029A3">
              <w:rPr>
                <w:rFonts w:cs="Times New Roman"/>
                <w:sz w:val="20"/>
                <w:szCs w:val="20"/>
              </w:rPr>
              <w:t>60% of Phoenix students who enroll in a postsecondary education program will remain enrolled by the end of their first post-Phoenix year. The College Services office will monitor and track all alumni through monthly check-ins and report on progress via PowerSchool, our online database.</w:t>
            </w:r>
          </w:p>
        </w:tc>
        <w:tc>
          <w:tcPr>
            <w:tcW w:w="1980" w:type="dxa"/>
            <w:tcBorders>
              <w:bottom w:val="single" w:sz="24" w:space="0" w:color="auto"/>
            </w:tcBorders>
            <w:vAlign w:val="center"/>
          </w:tcPr>
          <w:p w14:paraId="36E514D3" w14:textId="74EA875E" w:rsidR="000B1807" w:rsidRPr="00E029A3" w:rsidRDefault="00B37810" w:rsidP="00E8040C">
            <w:pPr>
              <w:spacing w:line="240" w:lineRule="auto"/>
              <w:contextualSpacing/>
              <w:jc w:val="center"/>
              <w:rPr>
                <w:rFonts w:cs="Times New Roman"/>
                <w:sz w:val="20"/>
                <w:szCs w:val="20"/>
              </w:rPr>
            </w:pPr>
            <w:r>
              <w:rPr>
                <w:rFonts w:cs="Times New Roman"/>
                <w:sz w:val="20"/>
                <w:szCs w:val="20"/>
              </w:rPr>
              <w:t>Met</w:t>
            </w:r>
          </w:p>
        </w:tc>
        <w:tc>
          <w:tcPr>
            <w:tcW w:w="4131" w:type="dxa"/>
            <w:tcBorders>
              <w:bottom w:val="single" w:sz="24" w:space="0" w:color="auto"/>
              <w:right w:val="single" w:sz="24" w:space="0" w:color="auto"/>
            </w:tcBorders>
            <w:vAlign w:val="center"/>
          </w:tcPr>
          <w:p w14:paraId="0D5CB0F5" w14:textId="12705ABE" w:rsidR="000B1807" w:rsidRPr="00E029A3" w:rsidRDefault="00B37810" w:rsidP="00E8040C">
            <w:pPr>
              <w:spacing w:line="240" w:lineRule="auto"/>
              <w:contextualSpacing/>
              <w:rPr>
                <w:rFonts w:eastAsia="Times New Roman" w:cs="Times New Roman"/>
                <w:color w:val="222222"/>
                <w:sz w:val="20"/>
                <w:szCs w:val="20"/>
              </w:rPr>
            </w:pPr>
            <w:r>
              <w:rPr>
                <w:rFonts w:eastAsia="Times New Roman" w:cs="Times New Roman"/>
                <w:color w:val="222222"/>
                <w:sz w:val="20"/>
                <w:szCs w:val="24"/>
              </w:rPr>
              <w:t xml:space="preserve">77% of Phoenix Chelsea alumni (through the class of </w:t>
            </w:r>
            <w:r w:rsidR="00B313C1">
              <w:rPr>
                <w:rFonts w:eastAsia="Times New Roman" w:cs="Times New Roman"/>
                <w:color w:val="222222"/>
                <w:sz w:val="20"/>
                <w:szCs w:val="24"/>
              </w:rPr>
              <w:t>2014) persisted in college for 2</w:t>
            </w:r>
            <w:r>
              <w:rPr>
                <w:rFonts w:eastAsia="Times New Roman" w:cs="Times New Roman"/>
                <w:color w:val="222222"/>
                <w:sz w:val="20"/>
                <w:szCs w:val="24"/>
              </w:rPr>
              <w:t xml:space="preserve"> or more semesters.</w:t>
            </w:r>
          </w:p>
        </w:tc>
      </w:tr>
    </w:tbl>
    <w:p w14:paraId="0C73DEA5" w14:textId="77777777" w:rsidR="000B1807" w:rsidRPr="00E029A3" w:rsidRDefault="000B1807" w:rsidP="00E8040C">
      <w:pPr>
        <w:spacing w:line="240" w:lineRule="auto"/>
        <w:contextualSpacing/>
        <w:rPr>
          <w:rFonts w:cs="Times New Roman"/>
          <w:b/>
        </w:rPr>
      </w:pPr>
    </w:p>
    <w:p w14:paraId="4F0FC603" w14:textId="77777777" w:rsidR="00BB0092" w:rsidRPr="00E029A3" w:rsidRDefault="00BB0092" w:rsidP="00E8040C">
      <w:pPr>
        <w:spacing w:line="240" w:lineRule="auto"/>
        <w:contextualSpacing/>
        <w:rPr>
          <w:rFonts w:cs="Times New Roman"/>
          <w:b/>
        </w:rPr>
      </w:pPr>
    </w:p>
    <w:p w14:paraId="2B2C4379" w14:textId="77777777" w:rsidR="00BB0092" w:rsidRPr="00E029A3" w:rsidRDefault="00BB0092" w:rsidP="00E8040C">
      <w:pPr>
        <w:spacing w:line="240" w:lineRule="auto"/>
        <w:contextualSpacing/>
        <w:rPr>
          <w:rFonts w:cs="Times New Roman"/>
          <w:b/>
        </w:rPr>
      </w:pPr>
    </w:p>
    <w:p w14:paraId="5C253F63" w14:textId="77777777" w:rsidR="00BB0092" w:rsidRPr="00E029A3" w:rsidRDefault="00BB0092" w:rsidP="00E8040C">
      <w:pPr>
        <w:spacing w:line="240" w:lineRule="auto"/>
        <w:contextualSpacing/>
        <w:rPr>
          <w:rFonts w:cs="Times New Roman"/>
          <w:b/>
        </w:rPr>
      </w:pPr>
    </w:p>
    <w:p w14:paraId="1BFDAF47" w14:textId="77777777" w:rsidR="00BB0092" w:rsidRPr="00E029A3" w:rsidRDefault="00BB0092" w:rsidP="00E8040C">
      <w:pPr>
        <w:spacing w:line="240" w:lineRule="auto"/>
        <w:contextualSpacing/>
        <w:rPr>
          <w:rFonts w:cs="Times New Roman"/>
          <w:b/>
        </w:rPr>
      </w:pPr>
    </w:p>
    <w:p w14:paraId="245A1645" w14:textId="77777777" w:rsidR="00DC0944" w:rsidRDefault="00DC0944" w:rsidP="00E8040C">
      <w:pPr>
        <w:spacing w:line="240" w:lineRule="auto"/>
        <w:contextualSpacing/>
        <w:rPr>
          <w:rFonts w:cs="Times New Roman"/>
          <w:b/>
        </w:rPr>
      </w:pPr>
    </w:p>
    <w:p w14:paraId="0EB6DE34" w14:textId="77777777" w:rsidR="00006570" w:rsidRPr="00E029A3" w:rsidRDefault="00006570" w:rsidP="00E8040C">
      <w:pPr>
        <w:spacing w:line="240" w:lineRule="auto"/>
        <w:contextualSpacing/>
        <w:rPr>
          <w:rFonts w:cs="Times New Roman"/>
          <w:b/>
        </w:rPr>
      </w:pPr>
    </w:p>
    <w:p w14:paraId="6E3A095D" w14:textId="77777777" w:rsidR="00BB0092" w:rsidRPr="00E029A3" w:rsidRDefault="00BB0092" w:rsidP="00E8040C">
      <w:pPr>
        <w:spacing w:line="240" w:lineRule="auto"/>
        <w:contextualSpacing/>
        <w:rPr>
          <w:rFonts w:cs="Times New Roman"/>
          <w:b/>
        </w:rPr>
      </w:pPr>
    </w:p>
    <w:p w14:paraId="43861511" w14:textId="77777777" w:rsidR="00BB0092" w:rsidRPr="00E029A3" w:rsidRDefault="00BB0092" w:rsidP="00E8040C">
      <w:pPr>
        <w:spacing w:line="240" w:lineRule="auto"/>
        <w:contextualSpacing/>
        <w:rPr>
          <w:rFonts w:cs="Times New Roman"/>
          <w:b/>
        </w:rPr>
      </w:pPr>
    </w:p>
    <w:p w14:paraId="2F1523F8" w14:textId="77777777" w:rsidR="00DC0944" w:rsidRPr="00E029A3" w:rsidRDefault="00DC0944" w:rsidP="00E8040C">
      <w:pPr>
        <w:spacing w:line="240" w:lineRule="auto"/>
        <w:contextualSpacing/>
        <w:rPr>
          <w:rFonts w:cs="Times New Roman"/>
          <w:b/>
        </w:rPr>
      </w:pPr>
    </w:p>
    <w:p w14:paraId="59119ED5" w14:textId="77777777" w:rsidR="00DC0944" w:rsidRPr="00E029A3" w:rsidRDefault="00DC0944" w:rsidP="00E8040C">
      <w:pPr>
        <w:spacing w:line="240" w:lineRule="auto"/>
        <w:contextualSpacing/>
        <w:rPr>
          <w:rFonts w:cs="Times New Roman"/>
          <w:b/>
        </w:rPr>
      </w:pPr>
    </w:p>
    <w:tbl>
      <w:tblPr>
        <w:tblStyle w:val="TableGrid"/>
        <w:tblW w:w="10727" w:type="dxa"/>
        <w:jc w:val="center"/>
        <w:tblInd w:w="-257" w:type="dxa"/>
        <w:tblLook w:val="04A0" w:firstRow="1" w:lastRow="0" w:firstColumn="1" w:lastColumn="0" w:noHBand="0" w:noVBand="1"/>
      </w:tblPr>
      <w:tblGrid>
        <w:gridCol w:w="4595"/>
        <w:gridCol w:w="2025"/>
        <w:gridCol w:w="4107"/>
      </w:tblGrid>
      <w:tr w:rsidR="00E21BD8" w:rsidRPr="00E029A3" w14:paraId="365362CD" w14:textId="77777777" w:rsidTr="00422958">
        <w:trPr>
          <w:jc w:val="center"/>
        </w:trPr>
        <w:tc>
          <w:tcPr>
            <w:tcW w:w="4595" w:type="dxa"/>
            <w:tcBorders>
              <w:top w:val="single" w:sz="24" w:space="0" w:color="auto"/>
              <w:left w:val="single" w:sz="24" w:space="0" w:color="auto"/>
            </w:tcBorders>
            <w:shd w:val="clear" w:color="auto" w:fill="D9D9D9" w:themeFill="background1" w:themeFillShade="D9"/>
            <w:vAlign w:val="center"/>
          </w:tcPr>
          <w:p w14:paraId="54311AD6" w14:textId="77777777" w:rsidR="00E21BD8" w:rsidRPr="00E029A3" w:rsidRDefault="00E21BD8" w:rsidP="00E8040C">
            <w:pPr>
              <w:spacing w:line="240" w:lineRule="auto"/>
              <w:contextualSpacing/>
              <w:jc w:val="center"/>
              <w:rPr>
                <w:rFonts w:cs="Times New Roman"/>
                <w:b/>
                <w:sz w:val="20"/>
                <w:szCs w:val="20"/>
              </w:rPr>
            </w:pPr>
            <w:r w:rsidRPr="00E029A3">
              <w:rPr>
                <w:rFonts w:cs="Times New Roman"/>
                <w:b/>
                <w:sz w:val="20"/>
                <w:szCs w:val="20"/>
              </w:rPr>
              <w:t>Chelsea</w:t>
            </w:r>
            <w:r w:rsidR="002F1850" w:rsidRPr="00E029A3">
              <w:rPr>
                <w:rFonts w:cs="Times New Roman"/>
                <w:b/>
                <w:sz w:val="20"/>
                <w:szCs w:val="20"/>
              </w:rPr>
              <w:t xml:space="preserve"> – Success of the Academic Program</w:t>
            </w:r>
          </w:p>
        </w:tc>
        <w:tc>
          <w:tcPr>
            <w:tcW w:w="2025" w:type="dxa"/>
            <w:tcBorders>
              <w:top w:val="single" w:sz="24" w:space="0" w:color="auto"/>
            </w:tcBorders>
            <w:shd w:val="clear" w:color="auto" w:fill="D9D9D9" w:themeFill="background1" w:themeFillShade="D9"/>
          </w:tcPr>
          <w:p w14:paraId="7ADF54BD" w14:textId="77777777" w:rsidR="00E21BD8" w:rsidRPr="00E029A3" w:rsidRDefault="002F1850" w:rsidP="00E8040C">
            <w:pPr>
              <w:spacing w:line="240" w:lineRule="auto"/>
              <w:contextualSpacing/>
              <w:jc w:val="center"/>
              <w:rPr>
                <w:rFonts w:cs="Times New Roman"/>
                <w:b/>
                <w:sz w:val="20"/>
                <w:szCs w:val="20"/>
              </w:rPr>
            </w:pPr>
            <w:r w:rsidRPr="00E029A3">
              <w:rPr>
                <w:rFonts w:cs="Times New Roman"/>
                <w:b/>
                <w:sz w:val="20"/>
                <w:szCs w:val="20"/>
              </w:rPr>
              <w:t>2015-2016</w:t>
            </w:r>
          </w:p>
          <w:p w14:paraId="64C2BE0F" w14:textId="77777777" w:rsidR="00E21BD8" w:rsidRPr="00E029A3" w:rsidRDefault="00E21BD8" w:rsidP="00E8040C">
            <w:pPr>
              <w:spacing w:line="240" w:lineRule="auto"/>
              <w:contextualSpacing/>
              <w:jc w:val="center"/>
              <w:rPr>
                <w:rFonts w:cs="Times New Roman"/>
                <w:b/>
                <w:sz w:val="20"/>
                <w:szCs w:val="20"/>
              </w:rPr>
            </w:pPr>
            <w:r w:rsidRPr="00E029A3">
              <w:rPr>
                <w:rFonts w:cs="Times New Roman"/>
                <w:b/>
                <w:sz w:val="20"/>
                <w:szCs w:val="20"/>
              </w:rPr>
              <w:t>Performance</w:t>
            </w:r>
          </w:p>
          <w:p w14:paraId="1E0238C4" w14:textId="77777777" w:rsidR="00E21BD8" w:rsidRPr="00E029A3" w:rsidRDefault="00E21BD8" w:rsidP="00E8040C">
            <w:pPr>
              <w:spacing w:line="240" w:lineRule="auto"/>
              <w:contextualSpacing/>
              <w:jc w:val="center"/>
              <w:rPr>
                <w:rFonts w:cs="Times New Roman"/>
                <w:sz w:val="20"/>
                <w:szCs w:val="20"/>
              </w:rPr>
            </w:pPr>
            <w:r w:rsidRPr="00E029A3">
              <w:rPr>
                <w:rFonts w:cs="Times New Roman"/>
                <w:b/>
                <w:sz w:val="20"/>
                <w:szCs w:val="20"/>
              </w:rPr>
              <w:t>(Met/Not Met)</w:t>
            </w:r>
          </w:p>
        </w:tc>
        <w:tc>
          <w:tcPr>
            <w:tcW w:w="4107" w:type="dxa"/>
            <w:tcBorders>
              <w:top w:val="single" w:sz="24" w:space="0" w:color="auto"/>
              <w:right w:val="single" w:sz="24" w:space="0" w:color="auto"/>
            </w:tcBorders>
            <w:shd w:val="clear" w:color="auto" w:fill="D9D9D9" w:themeFill="background1" w:themeFillShade="D9"/>
            <w:vAlign w:val="center"/>
          </w:tcPr>
          <w:p w14:paraId="08D3EAC9" w14:textId="77777777" w:rsidR="00E21BD8" w:rsidRPr="00E029A3" w:rsidRDefault="00E21BD8" w:rsidP="00E8040C">
            <w:pPr>
              <w:spacing w:line="240" w:lineRule="auto"/>
              <w:contextualSpacing/>
              <w:jc w:val="center"/>
              <w:rPr>
                <w:rFonts w:cs="Times New Roman"/>
                <w:b/>
                <w:sz w:val="20"/>
                <w:szCs w:val="20"/>
              </w:rPr>
            </w:pPr>
          </w:p>
          <w:p w14:paraId="44E2E248" w14:textId="77777777" w:rsidR="00BB0092" w:rsidRPr="00E029A3" w:rsidRDefault="00BB0092" w:rsidP="00E8040C">
            <w:pPr>
              <w:spacing w:line="240" w:lineRule="auto"/>
              <w:contextualSpacing/>
              <w:jc w:val="center"/>
              <w:rPr>
                <w:rFonts w:cs="Times New Roman"/>
                <w:b/>
                <w:sz w:val="20"/>
                <w:szCs w:val="20"/>
              </w:rPr>
            </w:pPr>
          </w:p>
          <w:p w14:paraId="56487F95" w14:textId="2EF5052A" w:rsidR="00BB0092" w:rsidRPr="00E029A3" w:rsidRDefault="00BB0092" w:rsidP="00E8040C">
            <w:pPr>
              <w:spacing w:line="240" w:lineRule="auto"/>
              <w:contextualSpacing/>
              <w:jc w:val="center"/>
              <w:rPr>
                <w:rFonts w:cs="Times New Roman"/>
                <w:b/>
                <w:sz w:val="20"/>
                <w:szCs w:val="20"/>
              </w:rPr>
            </w:pPr>
          </w:p>
        </w:tc>
      </w:tr>
      <w:tr w:rsidR="00E21BD8" w:rsidRPr="00E029A3" w14:paraId="4684A992" w14:textId="77777777" w:rsidTr="00422958">
        <w:trPr>
          <w:jc w:val="center"/>
        </w:trPr>
        <w:tc>
          <w:tcPr>
            <w:tcW w:w="10727" w:type="dxa"/>
            <w:gridSpan w:val="3"/>
            <w:tcBorders>
              <w:left w:val="single" w:sz="24" w:space="0" w:color="auto"/>
              <w:right w:val="single" w:sz="24" w:space="0" w:color="auto"/>
            </w:tcBorders>
            <w:shd w:val="clear" w:color="auto" w:fill="C6D9F1" w:themeFill="text2" w:themeFillTint="33"/>
          </w:tcPr>
          <w:p w14:paraId="38022CFD" w14:textId="77777777" w:rsidR="00E21BD8" w:rsidRPr="00E029A3" w:rsidRDefault="00E21BD8" w:rsidP="00E8040C">
            <w:pPr>
              <w:spacing w:line="240" w:lineRule="auto"/>
              <w:contextualSpacing/>
              <w:rPr>
                <w:rFonts w:cs="Times New Roman"/>
                <w:sz w:val="20"/>
                <w:szCs w:val="20"/>
              </w:rPr>
            </w:pPr>
            <w:r w:rsidRPr="00E029A3">
              <w:rPr>
                <w:rFonts w:cs="Times New Roman"/>
                <w:b/>
                <w:sz w:val="20"/>
                <w:szCs w:val="20"/>
              </w:rPr>
              <w:t xml:space="preserve">Objective: </w:t>
            </w:r>
            <w:r w:rsidRPr="00E029A3">
              <w:rPr>
                <w:rFonts w:cs="Times New Roman"/>
                <w:sz w:val="20"/>
                <w:szCs w:val="20"/>
              </w:rPr>
              <w:t>Students at the school demonstrate proficiency,</w:t>
            </w:r>
            <w:r w:rsidRPr="00E029A3">
              <w:rPr>
                <w:rStyle w:val="FootnoteReference"/>
                <w:rFonts w:cs="Times New Roman"/>
                <w:sz w:val="20"/>
                <w:szCs w:val="20"/>
              </w:rPr>
              <w:footnoteReference w:id="2"/>
            </w:r>
            <w:r w:rsidRPr="00E029A3">
              <w:rPr>
                <w:rFonts w:cs="Times New Roman"/>
                <w:sz w:val="20"/>
                <w:szCs w:val="20"/>
              </w:rPr>
              <w:t xml:space="preserve"> or progress toward meeting proficiency targets on state standards, as measured by the Massachusetts Comprehensive Assessment System (MCAS) exams in all subject areas and at all grade levels tested for accountability purposes.</w:t>
            </w:r>
            <w:r w:rsidRPr="00E029A3">
              <w:rPr>
                <w:rStyle w:val="FootnoteReference"/>
                <w:rFonts w:cs="Times New Roman"/>
                <w:sz w:val="20"/>
                <w:szCs w:val="20"/>
              </w:rPr>
              <w:footnoteReference w:id="3"/>
            </w:r>
          </w:p>
        </w:tc>
      </w:tr>
      <w:tr w:rsidR="00E21BD8" w:rsidRPr="00E029A3" w14:paraId="39579447" w14:textId="77777777" w:rsidTr="002F1850">
        <w:trPr>
          <w:jc w:val="center"/>
        </w:trPr>
        <w:tc>
          <w:tcPr>
            <w:tcW w:w="4595" w:type="dxa"/>
            <w:tcBorders>
              <w:left w:val="single" w:sz="24" w:space="0" w:color="auto"/>
            </w:tcBorders>
          </w:tcPr>
          <w:p w14:paraId="6A6A20B3" w14:textId="77777777" w:rsidR="0016766D" w:rsidRPr="00E029A3" w:rsidRDefault="00E21BD8" w:rsidP="00E8040C">
            <w:pPr>
              <w:spacing w:line="240" w:lineRule="auto"/>
              <w:contextualSpacing/>
              <w:rPr>
                <w:rFonts w:cs="Times New Roman"/>
                <w:sz w:val="20"/>
                <w:szCs w:val="20"/>
              </w:rPr>
            </w:pPr>
            <w:r w:rsidRPr="00E029A3">
              <w:rPr>
                <w:rFonts w:cs="Times New Roman"/>
                <w:b/>
                <w:sz w:val="20"/>
                <w:szCs w:val="20"/>
                <w:u w:val="single"/>
              </w:rPr>
              <w:t>Measure:</w:t>
            </w:r>
            <w:r w:rsidRPr="00E029A3">
              <w:rPr>
                <w:rFonts w:cs="Times New Roman"/>
                <w:sz w:val="20"/>
                <w:szCs w:val="20"/>
              </w:rPr>
              <w:t xml:space="preserve"> </w:t>
            </w:r>
          </w:p>
          <w:p w14:paraId="04756AFE" w14:textId="77777777" w:rsidR="00E21BD8" w:rsidRPr="00E029A3" w:rsidRDefault="00E21BD8" w:rsidP="00E8040C">
            <w:pPr>
              <w:spacing w:line="240" w:lineRule="auto"/>
              <w:contextualSpacing/>
              <w:rPr>
                <w:rFonts w:cs="Times New Roman"/>
                <w:sz w:val="20"/>
                <w:szCs w:val="20"/>
              </w:rPr>
            </w:pPr>
            <w:r w:rsidRPr="00E029A3">
              <w:rPr>
                <w:rFonts w:cs="Times New Roman"/>
                <w:sz w:val="20"/>
                <w:szCs w:val="20"/>
              </w:rPr>
              <w:t>20% of students will increase their ELA MCAS scores by at least one proficiency level over their 8th grade proficiency levels.</w:t>
            </w:r>
          </w:p>
        </w:tc>
        <w:tc>
          <w:tcPr>
            <w:tcW w:w="2025" w:type="dxa"/>
            <w:vAlign w:val="center"/>
          </w:tcPr>
          <w:p w14:paraId="27963E55" w14:textId="49245771" w:rsidR="00E21BD8" w:rsidRPr="00E029A3" w:rsidRDefault="007542EA" w:rsidP="00E8040C">
            <w:pPr>
              <w:spacing w:line="240" w:lineRule="auto"/>
              <w:contextualSpacing/>
              <w:jc w:val="center"/>
              <w:rPr>
                <w:rFonts w:cs="Times New Roman"/>
                <w:sz w:val="20"/>
                <w:szCs w:val="20"/>
              </w:rPr>
            </w:pPr>
            <w:r w:rsidRPr="00E029A3">
              <w:rPr>
                <w:rFonts w:cs="Times New Roman"/>
                <w:sz w:val="20"/>
                <w:szCs w:val="20"/>
              </w:rPr>
              <w:t>Met</w:t>
            </w:r>
          </w:p>
        </w:tc>
        <w:tc>
          <w:tcPr>
            <w:tcW w:w="4107" w:type="dxa"/>
            <w:tcBorders>
              <w:right w:val="single" w:sz="24" w:space="0" w:color="auto"/>
            </w:tcBorders>
            <w:vAlign w:val="center"/>
          </w:tcPr>
          <w:p w14:paraId="01551D74" w14:textId="3B233829" w:rsidR="00E21BD8" w:rsidRPr="00E029A3" w:rsidRDefault="00131E5C" w:rsidP="00E8040C">
            <w:pPr>
              <w:spacing w:line="240" w:lineRule="auto"/>
              <w:contextualSpacing/>
              <w:rPr>
                <w:rFonts w:eastAsia="Times New Roman" w:cs="Times New Roman"/>
                <w:color w:val="222222"/>
                <w:sz w:val="16"/>
                <w:szCs w:val="20"/>
              </w:rPr>
            </w:pPr>
            <w:r>
              <w:rPr>
                <w:rFonts w:eastAsia="Times New Roman" w:cs="Times New Roman"/>
                <w:color w:val="222222"/>
                <w:sz w:val="20"/>
                <w:szCs w:val="20"/>
              </w:rPr>
              <w:t>Based on the 2015 MCAS, 10 out of 13 student who had both 8</w:t>
            </w:r>
            <w:r w:rsidRPr="00131E5C">
              <w:rPr>
                <w:rFonts w:eastAsia="Times New Roman" w:cs="Times New Roman"/>
                <w:color w:val="222222"/>
                <w:sz w:val="20"/>
                <w:szCs w:val="20"/>
                <w:vertAlign w:val="superscript"/>
              </w:rPr>
              <w:t>th</w:t>
            </w:r>
            <w:r>
              <w:rPr>
                <w:rFonts w:eastAsia="Times New Roman" w:cs="Times New Roman"/>
                <w:color w:val="222222"/>
                <w:sz w:val="20"/>
                <w:szCs w:val="20"/>
              </w:rPr>
              <w:t xml:space="preserve"> and 10</w:t>
            </w:r>
            <w:r w:rsidRPr="00131E5C">
              <w:rPr>
                <w:rFonts w:eastAsia="Times New Roman" w:cs="Times New Roman"/>
                <w:color w:val="222222"/>
                <w:sz w:val="20"/>
                <w:szCs w:val="20"/>
                <w:vertAlign w:val="superscript"/>
              </w:rPr>
              <w:t>th</w:t>
            </w:r>
            <w:r>
              <w:rPr>
                <w:rFonts w:eastAsia="Times New Roman" w:cs="Times New Roman"/>
                <w:color w:val="222222"/>
                <w:sz w:val="20"/>
                <w:szCs w:val="20"/>
              </w:rPr>
              <w:t xml:space="preserve"> grade ELA MCAS scores (77%)</w:t>
            </w:r>
            <w:r w:rsidR="007542EA" w:rsidRPr="00E029A3">
              <w:rPr>
                <w:rFonts w:eastAsia="Times New Roman" w:cs="Times New Roman"/>
                <w:color w:val="222222"/>
                <w:sz w:val="20"/>
                <w:szCs w:val="20"/>
              </w:rPr>
              <w:t xml:space="preserve"> increased their ELA MCAS proficiency level by at least one level over their 8</w:t>
            </w:r>
            <w:r w:rsidR="007542EA" w:rsidRPr="00E029A3">
              <w:rPr>
                <w:rFonts w:eastAsia="Times New Roman" w:cs="Times New Roman"/>
                <w:color w:val="222222"/>
                <w:sz w:val="20"/>
                <w:szCs w:val="20"/>
                <w:vertAlign w:val="superscript"/>
              </w:rPr>
              <w:t>th</w:t>
            </w:r>
            <w:r w:rsidR="007542EA" w:rsidRPr="00E029A3">
              <w:rPr>
                <w:rFonts w:eastAsia="Times New Roman" w:cs="Times New Roman"/>
                <w:color w:val="222222"/>
                <w:sz w:val="20"/>
                <w:szCs w:val="20"/>
              </w:rPr>
              <w:t xml:space="preserve"> grade proficiency </w:t>
            </w:r>
            <w:r>
              <w:rPr>
                <w:rFonts w:eastAsia="Times New Roman" w:cs="Times New Roman"/>
                <w:color w:val="222222"/>
                <w:sz w:val="20"/>
                <w:szCs w:val="20"/>
              </w:rPr>
              <w:t>level.</w:t>
            </w:r>
          </w:p>
        </w:tc>
      </w:tr>
      <w:tr w:rsidR="00E21BD8" w:rsidRPr="00E029A3" w14:paraId="03C0978A" w14:textId="77777777" w:rsidTr="002F1850">
        <w:trPr>
          <w:jc w:val="center"/>
        </w:trPr>
        <w:tc>
          <w:tcPr>
            <w:tcW w:w="4595" w:type="dxa"/>
            <w:tcBorders>
              <w:left w:val="single" w:sz="24" w:space="0" w:color="auto"/>
            </w:tcBorders>
          </w:tcPr>
          <w:p w14:paraId="6FE036EA" w14:textId="77777777" w:rsidR="0016766D" w:rsidRPr="00E029A3" w:rsidRDefault="00E21BD8" w:rsidP="00E8040C">
            <w:pPr>
              <w:spacing w:line="240" w:lineRule="auto"/>
              <w:contextualSpacing/>
              <w:rPr>
                <w:rFonts w:cs="Times New Roman"/>
                <w:b/>
                <w:sz w:val="20"/>
                <w:szCs w:val="20"/>
              </w:rPr>
            </w:pPr>
            <w:r w:rsidRPr="00E029A3">
              <w:rPr>
                <w:rFonts w:cs="Times New Roman"/>
                <w:b/>
                <w:sz w:val="20"/>
                <w:szCs w:val="20"/>
                <w:u w:val="single"/>
              </w:rPr>
              <w:t>Measure:</w:t>
            </w:r>
            <w:r w:rsidRPr="00E029A3">
              <w:rPr>
                <w:rFonts w:cs="Times New Roman"/>
                <w:b/>
                <w:sz w:val="20"/>
                <w:szCs w:val="20"/>
              </w:rPr>
              <w:t xml:space="preserve"> </w:t>
            </w:r>
          </w:p>
          <w:p w14:paraId="07A7B37C" w14:textId="77777777" w:rsidR="00E21BD8" w:rsidRPr="00E029A3" w:rsidRDefault="00E21BD8" w:rsidP="00E8040C">
            <w:pPr>
              <w:spacing w:line="240" w:lineRule="auto"/>
              <w:contextualSpacing/>
              <w:rPr>
                <w:rFonts w:cs="Times New Roman"/>
                <w:sz w:val="20"/>
                <w:szCs w:val="20"/>
              </w:rPr>
            </w:pPr>
            <w:r w:rsidRPr="00E029A3">
              <w:rPr>
                <w:rFonts w:cs="Times New Roman"/>
                <w:sz w:val="20"/>
                <w:szCs w:val="20"/>
              </w:rPr>
              <w:t>20% of students will increase their Math MCAS scores by at least one proficiency level over their 8th grade proficiency levels.</w:t>
            </w:r>
          </w:p>
        </w:tc>
        <w:tc>
          <w:tcPr>
            <w:tcW w:w="2025" w:type="dxa"/>
            <w:vAlign w:val="center"/>
          </w:tcPr>
          <w:p w14:paraId="479D54EB" w14:textId="123B5C07" w:rsidR="00E21BD8" w:rsidRPr="00E029A3" w:rsidRDefault="007542EA" w:rsidP="00E8040C">
            <w:pPr>
              <w:spacing w:line="240" w:lineRule="auto"/>
              <w:contextualSpacing/>
              <w:jc w:val="center"/>
              <w:rPr>
                <w:rFonts w:cs="Times New Roman"/>
                <w:sz w:val="20"/>
                <w:szCs w:val="20"/>
              </w:rPr>
            </w:pPr>
            <w:r w:rsidRPr="00E029A3">
              <w:rPr>
                <w:rFonts w:cs="Times New Roman"/>
                <w:sz w:val="20"/>
                <w:szCs w:val="20"/>
              </w:rPr>
              <w:t>Met</w:t>
            </w:r>
          </w:p>
        </w:tc>
        <w:tc>
          <w:tcPr>
            <w:tcW w:w="4107" w:type="dxa"/>
            <w:tcBorders>
              <w:right w:val="single" w:sz="24" w:space="0" w:color="auto"/>
            </w:tcBorders>
            <w:vAlign w:val="center"/>
          </w:tcPr>
          <w:p w14:paraId="634907E4" w14:textId="4E47FF8A" w:rsidR="00E21BD8" w:rsidRPr="00E029A3" w:rsidRDefault="00131E5C" w:rsidP="00E8040C">
            <w:pPr>
              <w:spacing w:line="240" w:lineRule="auto"/>
              <w:contextualSpacing/>
              <w:rPr>
                <w:rFonts w:eastAsia="Times New Roman" w:cs="Times New Roman"/>
                <w:color w:val="222222"/>
                <w:sz w:val="20"/>
                <w:szCs w:val="20"/>
              </w:rPr>
            </w:pPr>
            <w:r>
              <w:rPr>
                <w:rFonts w:eastAsia="Times New Roman" w:cs="Times New Roman"/>
                <w:color w:val="222222"/>
                <w:sz w:val="20"/>
                <w:szCs w:val="20"/>
              </w:rPr>
              <w:t>Based on the 2015 MCAS, 11 out of 14 students who had both 8</w:t>
            </w:r>
            <w:r w:rsidRPr="00131E5C">
              <w:rPr>
                <w:rFonts w:eastAsia="Times New Roman" w:cs="Times New Roman"/>
                <w:color w:val="222222"/>
                <w:sz w:val="20"/>
                <w:szCs w:val="20"/>
                <w:vertAlign w:val="superscript"/>
              </w:rPr>
              <w:t>th</w:t>
            </w:r>
            <w:r>
              <w:rPr>
                <w:rFonts w:eastAsia="Times New Roman" w:cs="Times New Roman"/>
                <w:color w:val="222222"/>
                <w:sz w:val="20"/>
                <w:szCs w:val="20"/>
              </w:rPr>
              <w:t xml:space="preserve"> and 10</w:t>
            </w:r>
            <w:r w:rsidRPr="00131E5C">
              <w:rPr>
                <w:rFonts w:eastAsia="Times New Roman" w:cs="Times New Roman"/>
                <w:color w:val="222222"/>
                <w:sz w:val="20"/>
                <w:szCs w:val="20"/>
                <w:vertAlign w:val="superscript"/>
              </w:rPr>
              <w:t>th</w:t>
            </w:r>
            <w:r>
              <w:rPr>
                <w:rFonts w:eastAsia="Times New Roman" w:cs="Times New Roman"/>
                <w:color w:val="222222"/>
                <w:sz w:val="20"/>
                <w:szCs w:val="20"/>
              </w:rPr>
              <w:t xml:space="preserve"> grade Math MCAS scores (</w:t>
            </w:r>
            <w:r w:rsidR="007542EA" w:rsidRPr="00E029A3">
              <w:rPr>
                <w:rFonts w:eastAsia="Times New Roman" w:cs="Times New Roman"/>
                <w:color w:val="222222"/>
                <w:sz w:val="20"/>
                <w:szCs w:val="20"/>
              </w:rPr>
              <w:t>79%</w:t>
            </w:r>
            <w:r>
              <w:rPr>
                <w:rFonts w:eastAsia="Times New Roman" w:cs="Times New Roman"/>
                <w:color w:val="222222"/>
                <w:sz w:val="20"/>
                <w:szCs w:val="20"/>
              </w:rPr>
              <w:t>)</w:t>
            </w:r>
            <w:r w:rsidR="007542EA" w:rsidRPr="00E029A3">
              <w:rPr>
                <w:rFonts w:eastAsia="Times New Roman" w:cs="Times New Roman"/>
                <w:color w:val="222222"/>
                <w:sz w:val="20"/>
                <w:szCs w:val="20"/>
              </w:rPr>
              <w:t xml:space="preserve"> increased their Math MCAS proficiency level by at least one level over their 8</w:t>
            </w:r>
            <w:r w:rsidR="007542EA" w:rsidRPr="00E029A3">
              <w:rPr>
                <w:rFonts w:eastAsia="Times New Roman" w:cs="Times New Roman"/>
                <w:color w:val="222222"/>
                <w:sz w:val="20"/>
                <w:szCs w:val="20"/>
                <w:vertAlign w:val="superscript"/>
              </w:rPr>
              <w:t>th</w:t>
            </w:r>
            <w:r w:rsidR="007542EA" w:rsidRPr="00E029A3">
              <w:rPr>
                <w:rFonts w:eastAsia="Times New Roman" w:cs="Times New Roman"/>
                <w:color w:val="222222"/>
                <w:sz w:val="20"/>
                <w:szCs w:val="20"/>
              </w:rPr>
              <w:t xml:space="preserve"> grade proficiency level</w:t>
            </w:r>
            <w:r>
              <w:rPr>
                <w:rFonts w:eastAsia="Times New Roman" w:cs="Times New Roman"/>
                <w:color w:val="222222"/>
                <w:sz w:val="20"/>
                <w:szCs w:val="20"/>
              </w:rPr>
              <w:t>.</w:t>
            </w:r>
          </w:p>
        </w:tc>
      </w:tr>
      <w:tr w:rsidR="00E21BD8" w:rsidRPr="00E029A3" w14:paraId="034DFB7E" w14:textId="77777777" w:rsidTr="002F1850">
        <w:trPr>
          <w:jc w:val="center"/>
        </w:trPr>
        <w:tc>
          <w:tcPr>
            <w:tcW w:w="4595" w:type="dxa"/>
            <w:tcBorders>
              <w:left w:val="single" w:sz="24" w:space="0" w:color="auto"/>
            </w:tcBorders>
          </w:tcPr>
          <w:p w14:paraId="0E823738" w14:textId="77777777" w:rsidR="0016766D" w:rsidRPr="00E029A3" w:rsidRDefault="00E21BD8" w:rsidP="00E8040C">
            <w:pPr>
              <w:spacing w:line="240" w:lineRule="auto"/>
              <w:contextualSpacing/>
              <w:rPr>
                <w:rFonts w:cs="Times New Roman"/>
                <w:b/>
                <w:sz w:val="20"/>
                <w:szCs w:val="20"/>
                <w:u w:val="single"/>
              </w:rPr>
            </w:pPr>
            <w:r w:rsidRPr="00E029A3">
              <w:rPr>
                <w:rFonts w:cs="Times New Roman"/>
                <w:b/>
                <w:sz w:val="20"/>
                <w:szCs w:val="20"/>
                <w:u w:val="single"/>
              </w:rPr>
              <w:t xml:space="preserve">Measure: </w:t>
            </w:r>
          </w:p>
          <w:p w14:paraId="348D07A8" w14:textId="77777777" w:rsidR="00E21BD8" w:rsidRPr="00E029A3" w:rsidRDefault="00E21BD8" w:rsidP="00E8040C">
            <w:pPr>
              <w:spacing w:line="240" w:lineRule="auto"/>
              <w:contextualSpacing/>
              <w:rPr>
                <w:rFonts w:cs="Times New Roman"/>
                <w:b/>
                <w:sz w:val="20"/>
                <w:szCs w:val="20"/>
              </w:rPr>
            </w:pPr>
            <w:r w:rsidRPr="00E029A3">
              <w:rPr>
                <w:rFonts w:cs="Times New Roman"/>
                <w:sz w:val="20"/>
                <w:szCs w:val="20"/>
              </w:rPr>
              <w:t>An equal or higher percentage of students will reach proficiency on MCAS tests in ELA and mathematics than their peers in alternative or late entry high schools in Massachusetts.</w:t>
            </w:r>
          </w:p>
        </w:tc>
        <w:tc>
          <w:tcPr>
            <w:tcW w:w="2025" w:type="dxa"/>
            <w:vAlign w:val="center"/>
          </w:tcPr>
          <w:p w14:paraId="216B873C" w14:textId="201062B6" w:rsidR="00E21BD8" w:rsidRPr="00E029A3" w:rsidRDefault="00905C84" w:rsidP="00E8040C">
            <w:pPr>
              <w:spacing w:line="240" w:lineRule="auto"/>
              <w:contextualSpacing/>
              <w:jc w:val="center"/>
              <w:rPr>
                <w:rFonts w:cs="Times New Roman"/>
                <w:sz w:val="20"/>
                <w:szCs w:val="20"/>
              </w:rPr>
            </w:pPr>
            <w:r w:rsidRPr="00E029A3">
              <w:rPr>
                <w:rFonts w:cs="Times New Roman"/>
                <w:sz w:val="20"/>
                <w:szCs w:val="20"/>
              </w:rPr>
              <w:t>Met</w:t>
            </w:r>
          </w:p>
        </w:tc>
        <w:tc>
          <w:tcPr>
            <w:tcW w:w="4107" w:type="dxa"/>
            <w:tcBorders>
              <w:right w:val="single" w:sz="24" w:space="0" w:color="auto"/>
            </w:tcBorders>
            <w:vAlign w:val="center"/>
          </w:tcPr>
          <w:p w14:paraId="352FBC0C" w14:textId="07B6663A" w:rsidR="00E21BD8" w:rsidRPr="00E029A3" w:rsidRDefault="00905C84" w:rsidP="00E8040C">
            <w:pPr>
              <w:spacing w:line="240" w:lineRule="auto"/>
              <w:contextualSpacing/>
              <w:rPr>
                <w:rFonts w:eastAsia="Times New Roman" w:cs="Times New Roman"/>
                <w:color w:val="222222"/>
                <w:sz w:val="20"/>
                <w:szCs w:val="20"/>
              </w:rPr>
            </w:pPr>
            <w:r w:rsidRPr="00E029A3">
              <w:rPr>
                <w:rFonts w:eastAsia="Times New Roman" w:cs="Times New Roman"/>
                <w:color w:val="222222"/>
                <w:sz w:val="20"/>
                <w:szCs w:val="20"/>
              </w:rPr>
              <w:t xml:space="preserve">Of </w:t>
            </w:r>
            <w:r w:rsidR="00DC0944" w:rsidRPr="00E029A3">
              <w:rPr>
                <w:rFonts w:eastAsia="Times New Roman" w:cs="Times New Roman"/>
                <w:color w:val="222222"/>
                <w:sz w:val="20"/>
                <w:szCs w:val="20"/>
              </w:rPr>
              <w:t>12 c</w:t>
            </w:r>
            <w:r w:rsidRPr="00E029A3">
              <w:rPr>
                <w:rFonts w:eastAsia="Times New Roman" w:cs="Times New Roman"/>
                <w:color w:val="222222"/>
                <w:sz w:val="20"/>
                <w:szCs w:val="20"/>
              </w:rPr>
              <w:t xml:space="preserve">omparison schools, only 3 schools had data (due to small cohort sizes). Phoenix Chelsea’s average </w:t>
            </w:r>
            <w:r w:rsidR="00DC0944" w:rsidRPr="00E029A3">
              <w:rPr>
                <w:rFonts w:eastAsia="Times New Roman" w:cs="Times New Roman"/>
                <w:color w:val="222222"/>
                <w:sz w:val="20"/>
                <w:szCs w:val="20"/>
              </w:rPr>
              <w:t xml:space="preserve">percent </w:t>
            </w:r>
            <w:r w:rsidRPr="00E029A3">
              <w:rPr>
                <w:rFonts w:eastAsia="Times New Roman" w:cs="Times New Roman"/>
                <w:color w:val="222222"/>
                <w:sz w:val="20"/>
                <w:szCs w:val="20"/>
              </w:rPr>
              <w:t>advanced/proficient was above the average of the alternative schools (by 5% for ELA and by 25% for Math).</w:t>
            </w:r>
          </w:p>
        </w:tc>
      </w:tr>
      <w:tr w:rsidR="00E21BD8" w:rsidRPr="00E029A3" w14:paraId="16FFA85D" w14:textId="77777777" w:rsidTr="00422958">
        <w:trPr>
          <w:jc w:val="center"/>
        </w:trPr>
        <w:tc>
          <w:tcPr>
            <w:tcW w:w="10727" w:type="dxa"/>
            <w:gridSpan w:val="3"/>
            <w:tcBorders>
              <w:left w:val="single" w:sz="24" w:space="0" w:color="auto"/>
              <w:right w:val="single" w:sz="24" w:space="0" w:color="auto"/>
            </w:tcBorders>
            <w:shd w:val="clear" w:color="auto" w:fill="C6D9F1" w:themeFill="text2" w:themeFillTint="33"/>
          </w:tcPr>
          <w:p w14:paraId="61B5D029" w14:textId="77777777" w:rsidR="00E21BD8" w:rsidRPr="00E029A3" w:rsidRDefault="00E21BD8" w:rsidP="00E8040C">
            <w:pPr>
              <w:spacing w:line="240" w:lineRule="auto"/>
              <w:contextualSpacing/>
              <w:rPr>
                <w:rFonts w:cs="Times New Roman"/>
                <w:sz w:val="20"/>
                <w:szCs w:val="20"/>
              </w:rPr>
            </w:pPr>
            <w:r w:rsidRPr="00E029A3">
              <w:rPr>
                <w:rFonts w:cs="Times New Roman"/>
                <w:b/>
                <w:sz w:val="20"/>
                <w:szCs w:val="20"/>
              </w:rPr>
              <w:t>Objective:</w:t>
            </w:r>
            <w:r w:rsidRPr="00E029A3">
              <w:rPr>
                <w:rFonts w:cs="Times New Roman"/>
                <w:sz w:val="20"/>
                <w:szCs w:val="20"/>
              </w:rPr>
              <w:t xml:space="preserve"> If externally-developed assessments other than the MCAS are administered, student performance is strong and demonstrates improvement over time on those assessments.</w:t>
            </w:r>
          </w:p>
        </w:tc>
      </w:tr>
      <w:tr w:rsidR="00E21BD8" w:rsidRPr="00E029A3" w14:paraId="400CD156" w14:textId="77777777" w:rsidTr="00422958">
        <w:trPr>
          <w:jc w:val="center"/>
        </w:trPr>
        <w:tc>
          <w:tcPr>
            <w:tcW w:w="4595" w:type="dxa"/>
            <w:tcBorders>
              <w:left w:val="single" w:sz="24" w:space="0" w:color="auto"/>
            </w:tcBorders>
          </w:tcPr>
          <w:p w14:paraId="68EABEBD" w14:textId="77777777" w:rsidR="0016766D" w:rsidRPr="00E029A3" w:rsidRDefault="00E21BD8" w:rsidP="00E8040C">
            <w:pPr>
              <w:spacing w:line="240" w:lineRule="auto"/>
              <w:contextualSpacing/>
              <w:rPr>
                <w:rFonts w:cs="Times New Roman"/>
                <w:sz w:val="20"/>
                <w:szCs w:val="20"/>
                <w:u w:val="single"/>
              </w:rPr>
            </w:pPr>
            <w:r w:rsidRPr="00E029A3">
              <w:rPr>
                <w:rFonts w:cs="Times New Roman"/>
                <w:b/>
                <w:sz w:val="20"/>
                <w:szCs w:val="20"/>
                <w:u w:val="single"/>
              </w:rPr>
              <w:t>Measure:</w:t>
            </w:r>
            <w:r w:rsidRPr="00E029A3">
              <w:rPr>
                <w:rFonts w:cs="Times New Roman"/>
                <w:sz w:val="20"/>
                <w:szCs w:val="20"/>
                <w:u w:val="single"/>
              </w:rPr>
              <w:t xml:space="preserve"> </w:t>
            </w:r>
          </w:p>
          <w:p w14:paraId="10A45964" w14:textId="77777777" w:rsidR="00E21BD8" w:rsidRPr="00E029A3" w:rsidRDefault="00E21BD8" w:rsidP="00E8040C">
            <w:pPr>
              <w:spacing w:line="240" w:lineRule="auto"/>
              <w:contextualSpacing/>
              <w:rPr>
                <w:rFonts w:cs="Times New Roman"/>
                <w:sz w:val="20"/>
                <w:szCs w:val="20"/>
              </w:rPr>
            </w:pPr>
            <w:r w:rsidRPr="00E029A3">
              <w:rPr>
                <w:rFonts w:cs="Times New Roman"/>
                <w:sz w:val="20"/>
                <w:szCs w:val="20"/>
              </w:rPr>
              <w:t>Students in tutoring cohort (students receiving one core block of tutoring from our Phoenix Fellows) will improve math levels by an average of 1.5 grade levels as measured by NWEA MAP testing from fall to spring.</w:t>
            </w:r>
          </w:p>
        </w:tc>
        <w:tc>
          <w:tcPr>
            <w:tcW w:w="2025" w:type="dxa"/>
            <w:vAlign w:val="center"/>
          </w:tcPr>
          <w:p w14:paraId="0C06070E" w14:textId="38C24756" w:rsidR="00E21BD8" w:rsidRPr="00E029A3" w:rsidRDefault="00CB6440" w:rsidP="00E8040C">
            <w:pPr>
              <w:spacing w:line="240" w:lineRule="auto"/>
              <w:contextualSpacing/>
              <w:jc w:val="center"/>
              <w:rPr>
                <w:rFonts w:cs="Times New Roman"/>
                <w:sz w:val="20"/>
                <w:szCs w:val="20"/>
              </w:rPr>
            </w:pPr>
            <w:r w:rsidRPr="00E029A3">
              <w:rPr>
                <w:rFonts w:cs="Times New Roman"/>
                <w:sz w:val="20"/>
                <w:szCs w:val="20"/>
              </w:rPr>
              <w:t>Data Unavailable</w:t>
            </w:r>
          </w:p>
        </w:tc>
        <w:tc>
          <w:tcPr>
            <w:tcW w:w="4107" w:type="dxa"/>
            <w:tcBorders>
              <w:right w:val="single" w:sz="24" w:space="0" w:color="auto"/>
            </w:tcBorders>
            <w:vAlign w:val="center"/>
          </w:tcPr>
          <w:p w14:paraId="5E4960A0" w14:textId="0106B66F" w:rsidR="00E21BD8" w:rsidRPr="00E029A3" w:rsidRDefault="00CB6440" w:rsidP="00E8040C">
            <w:pPr>
              <w:spacing w:line="240" w:lineRule="auto"/>
              <w:contextualSpacing/>
              <w:rPr>
                <w:rFonts w:cs="Times New Roman"/>
                <w:sz w:val="20"/>
                <w:szCs w:val="20"/>
              </w:rPr>
            </w:pPr>
            <w:r w:rsidRPr="00E029A3">
              <w:rPr>
                <w:rFonts w:cs="Times New Roman"/>
                <w:sz w:val="20"/>
                <w:szCs w:val="20"/>
              </w:rPr>
              <w:t>Phoenix Chelsea did not collect NWEA data for students in the MCAS cohort.</w:t>
            </w:r>
          </w:p>
        </w:tc>
      </w:tr>
      <w:tr w:rsidR="00E21BD8" w:rsidRPr="00E029A3" w14:paraId="62C06812" w14:textId="77777777" w:rsidTr="00422958">
        <w:trPr>
          <w:jc w:val="center"/>
        </w:trPr>
        <w:tc>
          <w:tcPr>
            <w:tcW w:w="4595" w:type="dxa"/>
            <w:tcBorders>
              <w:left w:val="single" w:sz="24" w:space="0" w:color="auto"/>
            </w:tcBorders>
          </w:tcPr>
          <w:p w14:paraId="46C7A9B5" w14:textId="77777777" w:rsidR="0016766D" w:rsidRPr="00E029A3" w:rsidRDefault="00E21BD8" w:rsidP="00E8040C">
            <w:pPr>
              <w:spacing w:line="240" w:lineRule="auto"/>
              <w:contextualSpacing/>
              <w:rPr>
                <w:rFonts w:cs="Times New Roman"/>
                <w:b/>
                <w:sz w:val="20"/>
                <w:szCs w:val="20"/>
                <w:u w:val="single"/>
              </w:rPr>
            </w:pPr>
            <w:r w:rsidRPr="00E029A3">
              <w:rPr>
                <w:rFonts w:cs="Times New Roman"/>
                <w:b/>
                <w:sz w:val="20"/>
                <w:szCs w:val="20"/>
                <w:u w:val="single"/>
              </w:rPr>
              <w:t xml:space="preserve">Measure: </w:t>
            </w:r>
          </w:p>
          <w:p w14:paraId="74C659F2" w14:textId="77777777" w:rsidR="00E21BD8" w:rsidRPr="00E029A3" w:rsidRDefault="00E21BD8" w:rsidP="00E8040C">
            <w:pPr>
              <w:spacing w:line="240" w:lineRule="auto"/>
              <w:contextualSpacing/>
              <w:rPr>
                <w:rFonts w:cs="Times New Roman"/>
                <w:b/>
                <w:sz w:val="20"/>
                <w:szCs w:val="20"/>
              </w:rPr>
            </w:pPr>
            <w:r w:rsidRPr="00E029A3">
              <w:rPr>
                <w:rFonts w:cs="Times New Roman"/>
                <w:sz w:val="20"/>
                <w:szCs w:val="20"/>
              </w:rPr>
              <w:t>Students in tutoring cohort (students receiving one core block of tutoring from our Phoenix Fellows) will improve reading levels by an average of 1.5 grade levels as measured by NWEA MAP testing from fall to spring.</w:t>
            </w:r>
          </w:p>
        </w:tc>
        <w:tc>
          <w:tcPr>
            <w:tcW w:w="2025" w:type="dxa"/>
            <w:vAlign w:val="center"/>
          </w:tcPr>
          <w:p w14:paraId="787586E8" w14:textId="10377354" w:rsidR="00E21BD8" w:rsidRPr="00E029A3" w:rsidRDefault="00CB6440" w:rsidP="00E8040C">
            <w:pPr>
              <w:spacing w:line="240" w:lineRule="auto"/>
              <w:contextualSpacing/>
              <w:jc w:val="center"/>
              <w:rPr>
                <w:rFonts w:cs="Times New Roman"/>
                <w:sz w:val="20"/>
                <w:szCs w:val="20"/>
              </w:rPr>
            </w:pPr>
            <w:r w:rsidRPr="00E029A3">
              <w:rPr>
                <w:rFonts w:cs="Times New Roman"/>
                <w:sz w:val="20"/>
                <w:szCs w:val="20"/>
              </w:rPr>
              <w:t>Data Unavailable</w:t>
            </w:r>
          </w:p>
        </w:tc>
        <w:tc>
          <w:tcPr>
            <w:tcW w:w="4107" w:type="dxa"/>
            <w:tcBorders>
              <w:right w:val="single" w:sz="24" w:space="0" w:color="auto"/>
            </w:tcBorders>
            <w:vAlign w:val="center"/>
          </w:tcPr>
          <w:p w14:paraId="4FC564FF" w14:textId="1E7EC75D" w:rsidR="00E21BD8" w:rsidRPr="00E029A3" w:rsidRDefault="00CB6440" w:rsidP="00E8040C">
            <w:pPr>
              <w:spacing w:line="240" w:lineRule="auto"/>
              <w:contextualSpacing/>
              <w:rPr>
                <w:rFonts w:cs="Times New Roman"/>
                <w:sz w:val="20"/>
                <w:szCs w:val="20"/>
              </w:rPr>
            </w:pPr>
            <w:r w:rsidRPr="00E029A3">
              <w:rPr>
                <w:rFonts w:cs="Times New Roman"/>
                <w:sz w:val="20"/>
                <w:szCs w:val="20"/>
              </w:rPr>
              <w:t>Phoenix Chelsea did not collect NWEA data for students in the MCAS cohort.</w:t>
            </w:r>
          </w:p>
        </w:tc>
      </w:tr>
      <w:tr w:rsidR="00E21BD8" w:rsidRPr="00E029A3" w14:paraId="2185FF93" w14:textId="77777777" w:rsidTr="00422958">
        <w:trPr>
          <w:jc w:val="center"/>
        </w:trPr>
        <w:tc>
          <w:tcPr>
            <w:tcW w:w="10727" w:type="dxa"/>
            <w:gridSpan w:val="3"/>
            <w:tcBorders>
              <w:left w:val="single" w:sz="24" w:space="0" w:color="auto"/>
              <w:right w:val="single" w:sz="24" w:space="0" w:color="auto"/>
            </w:tcBorders>
            <w:shd w:val="clear" w:color="auto" w:fill="C6D9F1" w:themeFill="text2" w:themeFillTint="33"/>
          </w:tcPr>
          <w:p w14:paraId="0A6567CA" w14:textId="77777777" w:rsidR="00E21BD8" w:rsidRPr="00E029A3" w:rsidRDefault="00E21BD8" w:rsidP="00E8040C">
            <w:pPr>
              <w:spacing w:line="240" w:lineRule="auto"/>
              <w:contextualSpacing/>
              <w:rPr>
                <w:rFonts w:cs="Times New Roman"/>
                <w:b/>
                <w:sz w:val="20"/>
                <w:szCs w:val="20"/>
              </w:rPr>
            </w:pPr>
            <w:r w:rsidRPr="00E029A3">
              <w:rPr>
                <w:rFonts w:cs="Times New Roman"/>
                <w:b/>
                <w:sz w:val="20"/>
                <w:szCs w:val="20"/>
              </w:rPr>
              <w:t xml:space="preserve">Objective: </w:t>
            </w:r>
          </w:p>
          <w:p w14:paraId="6F4B5D6A" w14:textId="77777777" w:rsidR="00E21BD8" w:rsidRPr="00E029A3" w:rsidRDefault="00E21BD8" w:rsidP="00E8040C">
            <w:pPr>
              <w:pStyle w:val="ListParagraph"/>
              <w:numPr>
                <w:ilvl w:val="0"/>
                <w:numId w:val="4"/>
              </w:numPr>
              <w:spacing w:after="0" w:line="240" w:lineRule="auto"/>
              <w:rPr>
                <w:rFonts w:cs="Times New Roman"/>
                <w:sz w:val="20"/>
                <w:szCs w:val="20"/>
              </w:rPr>
            </w:pPr>
            <w:r w:rsidRPr="00E029A3">
              <w:rPr>
                <w:rFonts w:cs="Times New Roman"/>
                <w:sz w:val="20"/>
                <w:szCs w:val="20"/>
              </w:rPr>
              <w:t xml:space="preserve">Teachers are provided with feedback and guidance that leads to improved instructional practice and student achievement. </w:t>
            </w:r>
          </w:p>
          <w:p w14:paraId="394B8BB7" w14:textId="77777777" w:rsidR="00E21BD8" w:rsidRPr="00E029A3" w:rsidRDefault="00E21BD8" w:rsidP="00E8040C">
            <w:pPr>
              <w:pStyle w:val="ListParagraph"/>
              <w:numPr>
                <w:ilvl w:val="0"/>
                <w:numId w:val="3"/>
              </w:numPr>
              <w:spacing w:after="0" w:line="240" w:lineRule="auto"/>
              <w:rPr>
                <w:rFonts w:cs="Times New Roman"/>
                <w:sz w:val="20"/>
                <w:szCs w:val="20"/>
              </w:rPr>
            </w:pPr>
            <w:r w:rsidRPr="00E029A3">
              <w:rPr>
                <w:rFonts w:cs="Times New Roman"/>
                <w:sz w:val="20"/>
                <w:szCs w:val="20"/>
              </w:rPr>
              <w:t xml:space="preserve">The school implements a professional development plan that effectively addresses the needs of teachers. </w:t>
            </w:r>
          </w:p>
          <w:p w14:paraId="223BCE03" w14:textId="77777777" w:rsidR="00E21BD8" w:rsidRPr="00E029A3" w:rsidRDefault="00E21BD8" w:rsidP="00E8040C">
            <w:pPr>
              <w:pStyle w:val="ListParagraph"/>
              <w:numPr>
                <w:ilvl w:val="0"/>
                <w:numId w:val="3"/>
              </w:numPr>
              <w:spacing w:after="0" w:line="240" w:lineRule="auto"/>
              <w:rPr>
                <w:rFonts w:cs="Times New Roman"/>
                <w:sz w:val="20"/>
                <w:szCs w:val="20"/>
              </w:rPr>
            </w:pPr>
            <w:r w:rsidRPr="00E029A3">
              <w:rPr>
                <w:rFonts w:cs="Times New Roman"/>
                <w:sz w:val="20"/>
                <w:szCs w:val="20"/>
              </w:rPr>
              <w:t xml:space="preserve">Teachers are provided with structures for collaboration. </w:t>
            </w:r>
          </w:p>
          <w:p w14:paraId="6B5B1D75" w14:textId="77777777" w:rsidR="00E21BD8" w:rsidRPr="00E029A3" w:rsidRDefault="00E21BD8" w:rsidP="00E8040C">
            <w:pPr>
              <w:pStyle w:val="ListParagraph"/>
              <w:numPr>
                <w:ilvl w:val="0"/>
                <w:numId w:val="3"/>
              </w:numPr>
              <w:spacing w:after="0" w:line="240" w:lineRule="auto"/>
              <w:rPr>
                <w:rFonts w:cs="Times New Roman"/>
                <w:sz w:val="20"/>
                <w:szCs w:val="20"/>
              </w:rPr>
            </w:pPr>
            <w:r w:rsidRPr="00E029A3">
              <w:rPr>
                <w:rFonts w:cs="Times New Roman"/>
                <w:sz w:val="20"/>
                <w:szCs w:val="20"/>
              </w:rPr>
              <w:t>The school establishes a professional climate resulting in a purposeful learning environment and reasonable.</w:t>
            </w:r>
          </w:p>
        </w:tc>
      </w:tr>
      <w:tr w:rsidR="00E21BD8" w:rsidRPr="00E029A3" w14:paraId="3E1F7073" w14:textId="77777777" w:rsidTr="00422958">
        <w:trPr>
          <w:jc w:val="center"/>
        </w:trPr>
        <w:tc>
          <w:tcPr>
            <w:tcW w:w="4595" w:type="dxa"/>
            <w:tcBorders>
              <w:left w:val="single" w:sz="24" w:space="0" w:color="auto"/>
            </w:tcBorders>
          </w:tcPr>
          <w:p w14:paraId="2CAA7DCD" w14:textId="77777777" w:rsidR="0016766D" w:rsidRPr="00E029A3" w:rsidRDefault="00E21BD8" w:rsidP="00E8040C">
            <w:pPr>
              <w:spacing w:line="240" w:lineRule="auto"/>
              <w:contextualSpacing/>
              <w:rPr>
                <w:rFonts w:cs="Times New Roman"/>
                <w:sz w:val="20"/>
                <w:szCs w:val="20"/>
                <w:u w:val="single"/>
              </w:rPr>
            </w:pPr>
            <w:r w:rsidRPr="00E029A3">
              <w:rPr>
                <w:rFonts w:cs="Times New Roman"/>
                <w:b/>
                <w:sz w:val="20"/>
                <w:szCs w:val="20"/>
                <w:u w:val="single"/>
              </w:rPr>
              <w:t>Measure:</w:t>
            </w:r>
            <w:r w:rsidRPr="00E029A3">
              <w:rPr>
                <w:rFonts w:cs="Times New Roman"/>
                <w:sz w:val="20"/>
                <w:szCs w:val="20"/>
                <w:u w:val="single"/>
              </w:rPr>
              <w:t xml:space="preserve"> </w:t>
            </w:r>
          </w:p>
          <w:p w14:paraId="23A8DB52" w14:textId="77777777" w:rsidR="00E21BD8" w:rsidRPr="00E029A3" w:rsidRDefault="00E21BD8" w:rsidP="00E8040C">
            <w:pPr>
              <w:spacing w:line="240" w:lineRule="auto"/>
              <w:contextualSpacing/>
              <w:rPr>
                <w:rFonts w:cs="Times New Roman"/>
                <w:b/>
                <w:sz w:val="20"/>
                <w:szCs w:val="20"/>
              </w:rPr>
            </w:pPr>
            <w:r w:rsidRPr="00E029A3">
              <w:rPr>
                <w:rFonts w:cs="Times New Roman"/>
                <w:sz w:val="20"/>
                <w:szCs w:val="20"/>
              </w:rPr>
              <w:t>Teachers will be formally observed at minimum three a year.</w:t>
            </w:r>
          </w:p>
        </w:tc>
        <w:tc>
          <w:tcPr>
            <w:tcW w:w="2025" w:type="dxa"/>
            <w:vAlign w:val="center"/>
          </w:tcPr>
          <w:p w14:paraId="1FF294F5" w14:textId="2CDE3D78" w:rsidR="00E21BD8" w:rsidRPr="00965755" w:rsidRDefault="00965755" w:rsidP="00E8040C">
            <w:pPr>
              <w:spacing w:line="240" w:lineRule="auto"/>
              <w:contextualSpacing/>
              <w:jc w:val="center"/>
              <w:rPr>
                <w:rFonts w:cs="Times New Roman"/>
                <w:sz w:val="20"/>
                <w:szCs w:val="20"/>
              </w:rPr>
            </w:pPr>
            <w:r w:rsidRPr="00965755">
              <w:rPr>
                <w:rFonts w:cs="Times New Roman"/>
                <w:sz w:val="20"/>
                <w:szCs w:val="20"/>
              </w:rPr>
              <w:t>Met</w:t>
            </w:r>
          </w:p>
        </w:tc>
        <w:tc>
          <w:tcPr>
            <w:tcW w:w="4107" w:type="dxa"/>
            <w:tcBorders>
              <w:right w:val="single" w:sz="24" w:space="0" w:color="auto"/>
            </w:tcBorders>
            <w:vAlign w:val="center"/>
          </w:tcPr>
          <w:p w14:paraId="6F76DD94" w14:textId="49FA62B9" w:rsidR="00E21BD8" w:rsidRPr="00965755" w:rsidRDefault="00965755" w:rsidP="00E8040C">
            <w:pPr>
              <w:spacing w:line="240" w:lineRule="auto"/>
              <w:contextualSpacing/>
              <w:rPr>
                <w:rFonts w:cs="Times New Roman"/>
                <w:sz w:val="20"/>
                <w:szCs w:val="20"/>
              </w:rPr>
            </w:pPr>
            <w:r w:rsidRPr="00965755">
              <w:rPr>
                <w:rFonts w:cs="Times New Roman"/>
                <w:sz w:val="20"/>
                <w:szCs w:val="20"/>
              </w:rPr>
              <w:t>Every teacher was formally observed 3 our more times by members of the instructional leadership team.</w:t>
            </w:r>
          </w:p>
        </w:tc>
      </w:tr>
      <w:tr w:rsidR="00E21BD8" w:rsidRPr="00E029A3" w14:paraId="35AD5B9C" w14:textId="77777777" w:rsidTr="00422958">
        <w:trPr>
          <w:jc w:val="center"/>
        </w:trPr>
        <w:tc>
          <w:tcPr>
            <w:tcW w:w="4595" w:type="dxa"/>
            <w:tcBorders>
              <w:left w:val="single" w:sz="24" w:space="0" w:color="auto"/>
              <w:bottom w:val="single" w:sz="24" w:space="0" w:color="auto"/>
            </w:tcBorders>
          </w:tcPr>
          <w:p w14:paraId="5729C504" w14:textId="77777777" w:rsidR="0016766D" w:rsidRPr="00E029A3" w:rsidRDefault="00E21BD8" w:rsidP="00E8040C">
            <w:pPr>
              <w:spacing w:line="240" w:lineRule="auto"/>
              <w:contextualSpacing/>
              <w:rPr>
                <w:rFonts w:cs="Times New Roman"/>
                <w:b/>
                <w:sz w:val="20"/>
                <w:szCs w:val="20"/>
                <w:u w:val="single"/>
              </w:rPr>
            </w:pPr>
            <w:r w:rsidRPr="00E029A3">
              <w:rPr>
                <w:rFonts w:cs="Times New Roman"/>
                <w:b/>
                <w:sz w:val="20"/>
                <w:szCs w:val="20"/>
                <w:u w:val="single"/>
              </w:rPr>
              <w:t xml:space="preserve">Measure: </w:t>
            </w:r>
          </w:p>
          <w:p w14:paraId="7878111A" w14:textId="77777777" w:rsidR="00E21BD8" w:rsidRPr="00E029A3" w:rsidRDefault="00E21BD8" w:rsidP="00E8040C">
            <w:pPr>
              <w:spacing w:line="240" w:lineRule="auto"/>
              <w:contextualSpacing/>
              <w:rPr>
                <w:rFonts w:cs="Times New Roman"/>
                <w:b/>
                <w:sz w:val="20"/>
                <w:szCs w:val="20"/>
              </w:rPr>
            </w:pPr>
            <w:r w:rsidRPr="00E029A3">
              <w:rPr>
                <w:rFonts w:cs="Times New Roman"/>
                <w:sz w:val="20"/>
                <w:szCs w:val="20"/>
              </w:rPr>
              <w:t>80% of teachers will increase at least 1 point on the PCA Teacher Competency Rubric (as determined by observations from our Principal and Assistant Principal) in the following areas: planning and curriculum, lesson delivery, and classroom management and culture from first to final observation over the course of a year.</w:t>
            </w:r>
          </w:p>
        </w:tc>
        <w:tc>
          <w:tcPr>
            <w:tcW w:w="2025" w:type="dxa"/>
            <w:tcBorders>
              <w:bottom w:val="single" w:sz="24" w:space="0" w:color="auto"/>
            </w:tcBorders>
            <w:vAlign w:val="center"/>
          </w:tcPr>
          <w:p w14:paraId="31350CCE" w14:textId="59281D7D" w:rsidR="00E21BD8" w:rsidRPr="00965755" w:rsidRDefault="00965755" w:rsidP="00E8040C">
            <w:pPr>
              <w:spacing w:line="240" w:lineRule="auto"/>
              <w:contextualSpacing/>
              <w:jc w:val="center"/>
              <w:rPr>
                <w:rFonts w:cs="Times New Roman"/>
                <w:sz w:val="20"/>
                <w:szCs w:val="20"/>
              </w:rPr>
            </w:pPr>
            <w:r w:rsidRPr="00965755">
              <w:rPr>
                <w:rFonts w:cs="Times New Roman"/>
                <w:sz w:val="20"/>
                <w:szCs w:val="20"/>
              </w:rPr>
              <w:t>Data Unavailable</w:t>
            </w:r>
          </w:p>
        </w:tc>
        <w:tc>
          <w:tcPr>
            <w:tcW w:w="4107" w:type="dxa"/>
            <w:tcBorders>
              <w:bottom w:val="single" w:sz="24" w:space="0" w:color="auto"/>
              <w:right w:val="single" w:sz="24" w:space="0" w:color="auto"/>
            </w:tcBorders>
            <w:vAlign w:val="center"/>
          </w:tcPr>
          <w:p w14:paraId="5B390623" w14:textId="3A953D65" w:rsidR="00E21BD8" w:rsidRPr="00965755" w:rsidRDefault="00965755" w:rsidP="00965755">
            <w:pPr>
              <w:spacing w:line="240" w:lineRule="auto"/>
              <w:contextualSpacing/>
              <w:rPr>
                <w:rFonts w:cs="Times New Roman"/>
                <w:sz w:val="20"/>
                <w:szCs w:val="20"/>
              </w:rPr>
            </w:pPr>
            <w:r w:rsidRPr="00965755">
              <w:rPr>
                <w:rFonts w:cs="Times New Roman"/>
                <w:sz w:val="20"/>
                <w:szCs w:val="20"/>
              </w:rPr>
              <w:t>Phoenix Chelsea no longer uses the PCA Teacher Competency Rubric; Phoenix currently uses a modified version of the DESE rubric. Additionally, in order to focus on continual growth, as opposed to rating shifts, this is no longer an active goal for teachers.</w:t>
            </w:r>
          </w:p>
        </w:tc>
      </w:tr>
    </w:tbl>
    <w:p w14:paraId="14EC0DC6" w14:textId="77777777" w:rsidR="00F70FCE" w:rsidRPr="00E029A3" w:rsidRDefault="00F70FCE" w:rsidP="00E8040C">
      <w:pPr>
        <w:spacing w:line="240" w:lineRule="auto"/>
        <w:contextualSpacing/>
        <w:rPr>
          <w:rFonts w:cs="Times New Roman"/>
          <w:b/>
        </w:rPr>
        <w:sectPr w:rsidR="00F70FCE" w:rsidRPr="00E029A3" w:rsidSect="00172848">
          <w:pgSz w:w="12240" w:h="15840"/>
          <w:pgMar w:top="1440" w:right="1080" w:bottom="1440" w:left="1080" w:header="720" w:footer="720" w:gutter="0"/>
          <w:cols w:space="720"/>
          <w:docGrid w:linePitch="360"/>
        </w:sectPr>
      </w:pPr>
    </w:p>
    <w:p w14:paraId="178D6349" w14:textId="057FDA72" w:rsidR="0097440A" w:rsidRPr="00E029A3" w:rsidRDefault="0097440A" w:rsidP="00E8040C">
      <w:pPr>
        <w:spacing w:line="240" w:lineRule="auto"/>
        <w:contextualSpacing/>
        <w:rPr>
          <w:rFonts w:cs="Times New Roman"/>
          <w:b/>
        </w:rPr>
      </w:pPr>
    </w:p>
    <w:tbl>
      <w:tblPr>
        <w:tblStyle w:val="TableGrid"/>
        <w:tblW w:w="10744" w:type="dxa"/>
        <w:jc w:val="center"/>
        <w:tblInd w:w="-578" w:type="dxa"/>
        <w:tblLook w:val="04A0" w:firstRow="1" w:lastRow="0" w:firstColumn="1" w:lastColumn="0" w:noHBand="0" w:noVBand="1"/>
      </w:tblPr>
      <w:tblGrid>
        <w:gridCol w:w="4562"/>
        <w:gridCol w:w="2070"/>
        <w:gridCol w:w="4112"/>
      </w:tblGrid>
      <w:tr w:rsidR="00422958" w:rsidRPr="00E029A3" w14:paraId="23219873" w14:textId="77777777" w:rsidTr="00422958">
        <w:trPr>
          <w:jc w:val="center"/>
        </w:trPr>
        <w:tc>
          <w:tcPr>
            <w:tcW w:w="4562" w:type="dxa"/>
            <w:tcBorders>
              <w:top w:val="single" w:sz="24" w:space="0" w:color="auto"/>
              <w:left w:val="single" w:sz="24" w:space="0" w:color="auto"/>
            </w:tcBorders>
            <w:shd w:val="clear" w:color="auto" w:fill="D9D9D9" w:themeFill="background1" w:themeFillShade="D9"/>
            <w:vAlign w:val="center"/>
          </w:tcPr>
          <w:p w14:paraId="5D3403A4" w14:textId="77777777" w:rsidR="00422958" w:rsidRPr="00E029A3" w:rsidRDefault="00422958" w:rsidP="00E8040C">
            <w:pPr>
              <w:spacing w:line="240" w:lineRule="auto"/>
              <w:contextualSpacing/>
              <w:jc w:val="center"/>
              <w:rPr>
                <w:rFonts w:cs="Times New Roman"/>
                <w:b/>
                <w:sz w:val="20"/>
                <w:szCs w:val="20"/>
              </w:rPr>
            </w:pPr>
            <w:r w:rsidRPr="00E029A3">
              <w:rPr>
                <w:rFonts w:cs="Times New Roman"/>
                <w:b/>
                <w:sz w:val="20"/>
                <w:szCs w:val="20"/>
              </w:rPr>
              <w:t>Chelsea – Organizational Viability</w:t>
            </w:r>
          </w:p>
        </w:tc>
        <w:tc>
          <w:tcPr>
            <w:tcW w:w="2070" w:type="dxa"/>
            <w:tcBorders>
              <w:top w:val="single" w:sz="24" w:space="0" w:color="auto"/>
            </w:tcBorders>
            <w:shd w:val="clear" w:color="auto" w:fill="D9D9D9" w:themeFill="background1" w:themeFillShade="D9"/>
          </w:tcPr>
          <w:p w14:paraId="2F7C955A" w14:textId="77777777" w:rsidR="00422958" w:rsidRPr="00E029A3" w:rsidRDefault="00422958" w:rsidP="00E8040C">
            <w:pPr>
              <w:spacing w:line="240" w:lineRule="auto"/>
              <w:contextualSpacing/>
              <w:jc w:val="center"/>
              <w:rPr>
                <w:rFonts w:cs="Times New Roman"/>
                <w:b/>
                <w:sz w:val="20"/>
                <w:szCs w:val="20"/>
              </w:rPr>
            </w:pPr>
            <w:r w:rsidRPr="00E029A3">
              <w:rPr>
                <w:rFonts w:cs="Times New Roman"/>
                <w:b/>
                <w:sz w:val="20"/>
                <w:szCs w:val="20"/>
              </w:rPr>
              <w:t>2015-2016</w:t>
            </w:r>
          </w:p>
          <w:p w14:paraId="597A7150" w14:textId="77777777" w:rsidR="00422958" w:rsidRPr="00E029A3" w:rsidRDefault="00422958" w:rsidP="00E8040C">
            <w:pPr>
              <w:spacing w:line="240" w:lineRule="auto"/>
              <w:contextualSpacing/>
              <w:jc w:val="center"/>
              <w:rPr>
                <w:rFonts w:cs="Times New Roman"/>
                <w:b/>
                <w:sz w:val="20"/>
                <w:szCs w:val="20"/>
              </w:rPr>
            </w:pPr>
            <w:r w:rsidRPr="00E029A3">
              <w:rPr>
                <w:rFonts w:cs="Times New Roman"/>
                <w:b/>
                <w:sz w:val="20"/>
                <w:szCs w:val="20"/>
              </w:rPr>
              <w:t>Performance</w:t>
            </w:r>
          </w:p>
          <w:p w14:paraId="4959FF2D" w14:textId="77777777" w:rsidR="00422958" w:rsidRPr="00E029A3" w:rsidRDefault="00422958" w:rsidP="00E8040C">
            <w:pPr>
              <w:spacing w:line="240" w:lineRule="auto"/>
              <w:contextualSpacing/>
              <w:jc w:val="center"/>
              <w:rPr>
                <w:rFonts w:cs="Times New Roman"/>
                <w:sz w:val="20"/>
                <w:szCs w:val="20"/>
              </w:rPr>
            </w:pPr>
            <w:r w:rsidRPr="00E029A3">
              <w:rPr>
                <w:rFonts w:cs="Times New Roman"/>
                <w:b/>
                <w:sz w:val="20"/>
                <w:szCs w:val="20"/>
              </w:rPr>
              <w:t>(Met/Not Met)</w:t>
            </w:r>
          </w:p>
        </w:tc>
        <w:tc>
          <w:tcPr>
            <w:tcW w:w="4112" w:type="dxa"/>
            <w:tcBorders>
              <w:top w:val="single" w:sz="24" w:space="0" w:color="auto"/>
              <w:right w:val="single" w:sz="24" w:space="0" w:color="auto"/>
            </w:tcBorders>
            <w:shd w:val="clear" w:color="auto" w:fill="D9D9D9" w:themeFill="background1" w:themeFillShade="D9"/>
            <w:vAlign w:val="center"/>
          </w:tcPr>
          <w:p w14:paraId="1C9F3785" w14:textId="77777777" w:rsidR="00422958" w:rsidRPr="00E029A3" w:rsidRDefault="00422958" w:rsidP="00E8040C">
            <w:pPr>
              <w:spacing w:line="240" w:lineRule="auto"/>
              <w:contextualSpacing/>
              <w:jc w:val="center"/>
              <w:rPr>
                <w:rFonts w:cs="Times New Roman"/>
                <w:b/>
                <w:sz w:val="20"/>
                <w:szCs w:val="20"/>
              </w:rPr>
            </w:pPr>
            <w:r w:rsidRPr="00E029A3">
              <w:rPr>
                <w:rFonts w:cs="Times New Roman"/>
                <w:b/>
                <w:sz w:val="20"/>
                <w:szCs w:val="20"/>
              </w:rPr>
              <w:t>Evidence</w:t>
            </w:r>
          </w:p>
        </w:tc>
      </w:tr>
      <w:tr w:rsidR="00422958" w:rsidRPr="00E029A3" w14:paraId="486E085D" w14:textId="77777777" w:rsidTr="00422958">
        <w:trPr>
          <w:jc w:val="center"/>
        </w:trPr>
        <w:tc>
          <w:tcPr>
            <w:tcW w:w="10744" w:type="dxa"/>
            <w:gridSpan w:val="3"/>
            <w:tcBorders>
              <w:left w:val="single" w:sz="24" w:space="0" w:color="auto"/>
              <w:right w:val="single" w:sz="24" w:space="0" w:color="auto"/>
            </w:tcBorders>
            <w:shd w:val="clear" w:color="auto" w:fill="C6D9F1" w:themeFill="text2" w:themeFillTint="33"/>
          </w:tcPr>
          <w:p w14:paraId="5AE230EB" w14:textId="77777777" w:rsidR="00422958" w:rsidRPr="00E029A3" w:rsidRDefault="00422958" w:rsidP="00E8040C">
            <w:pPr>
              <w:spacing w:line="240" w:lineRule="auto"/>
              <w:contextualSpacing/>
              <w:rPr>
                <w:rFonts w:cs="Times New Roman"/>
                <w:b/>
                <w:sz w:val="20"/>
                <w:szCs w:val="20"/>
              </w:rPr>
            </w:pPr>
            <w:r w:rsidRPr="00E029A3">
              <w:rPr>
                <w:rFonts w:cs="Times New Roman"/>
                <w:b/>
                <w:sz w:val="20"/>
                <w:szCs w:val="20"/>
              </w:rPr>
              <w:t xml:space="preserve">Objective: </w:t>
            </w:r>
          </w:p>
          <w:p w14:paraId="327B899A" w14:textId="77777777" w:rsidR="00422958" w:rsidRPr="00E029A3" w:rsidRDefault="00422958" w:rsidP="00E8040C">
            <w:pPr>
              <w:pStyle w:val="ListParagraph"/>
              <w:numPr>
                <w:ilvl w:val="0"/>
                <w:numId w:val="5"/>
              </w:numPr>
              <w:spacing w:after="0" w:line="240" w:lineRule="auto"/>
              <w:rPr>
                <w:rFonts w:cs="Times New Roman"/>
                <w:sz w:val="20"/>
                <w:szCs w:val="20"/>
              </w:rPr>
            </w:pPr>
            <w:r w:rsidRPr="00E029A3">
              <w:rPr>
                <w:rFonts w:cs="Times New Roman"/>
                <w:sz w:val="20"/>
                <w:szCs w:val="20"/>
              </w:rPr>
              <w:t xml:space="preserve"> The school develops an annual budget that can be sustained by enrollment and is in support of student academic achievement. </w:t>
            </w:r>
          </w:p>
          <w:p w14:paraId="485AB7CE" w14:textId="77777777" w:rsidR="00422958" w:rsidRPr="00E029A3" w:rsidRDefault="00422958" w:rsidP="00E8040C">
            <w:pPr>
              <w:pStyle w:val="ListParagraph"/>
              <w:numPr>
                <w:ilvl w:val="0"/>
                <w:numId w:val="5"/>
              </w:numPr>
              <w:spacing w:after="0" w:line="240" w:lineRule="auto"/>
              <w:rPr>
                <w:rFonts w:cs="Times New Roman"/>
                <w:sz w:val="20"/>
                <w:szCs w:val="20"/>
              </w:rPr>
            </w:pPr>
            <w:r w:rsidRPr="00E029A3">
              <w:rPr>
                <w:rFonts w:cs="Times New Roman"/>
                <w:sz w:val="20"/>
                <w:szCs w:val="20"/>
              </w:rPr>
              <w:t xml:space="preserve">The school demonstrates a history of positive net assets, adequate cash flow to sustain operations and support the academic program, and consistently operates within budget. </w:t>
            </w:r>
          </w:p>
          <w:p w14:paraId="5B4A3206" w14:textId="77777777" w:rsidR="00422958" w:rsidRPr="00E029A3" w:rsidRDefault="00422958" w:rsidP="00E8040C">
            <w:pPr>
              <w:pStyle w:val="ListParagraph"/>
              <w:numPr>
                <w:ilvl w:val="0"/>
                <w:numId w:val="5"/>
              </w:numPr>
              <w:spacing w:after="0" w:line="240" w:lineRule="auto"/>
              <w:rPr>
                <w:rFonts w:cs="Times New Roman"/>
                <w:sz w:val="20"/>
                <w:szCs w:val="20"/>
              </w:rPr>
            </w:pPr>
            <w:r w:rsidRPr="00E029A3">
              <w:rPr>
                <w:rFonts w:cs="Times New Roman"/>
                <w:sz w:val="20"/>
                <w:szCs w:val="20"/>
              </w:rPr>
              <w:t>The school’s annual independent audit is free of material or repeated findings.</w:t>
            </w:r>
          </w:p>
        </w:tc>
      </w:tr>
      <w:tr w:rsidR="00422958" w:rsidRPr="00E029A3" w14:paraId="58954975" w14:textId="77777777" w:rsidTr="00422958">
        <w:trPr>
          <w:jc w:val="center"/>
        </w:trPr>
        <w:tc>
          <w:tcPr>
            <w:tcW w:w="4562" w:type="dxa"/>
            <w:tcBorders>
              <w:left w:val="single" w:sz="24" w:space="0" w:color="auto"/>
            </w:tcBorders>
          </w:tcPr>
          <w:p w14:paraId="4043BF1D" w14:textId="77777777" w:rsidR="0016766D" w:rsidRPr="00E029A3" w:rsidRDefault="00422958" w:rsidP="00E8040C">
            <w:pPr>
              <w:spacing w:line="240" w:lineRule="auto"/>
              <w:contextualSpacing/>
              <w:rPr>
                <w:rFonts w:cs="Times New Roman"/>
                <w:sz w:val="20"/>
                <w:szCs w:val="20"/>
                <w:u w:val="single"/>
              </w:rPr>
            </w:pPr>
            <w:r w:rsidRPr="00E029A3">
              <w:rPr>
                <w:rFonts w:cs="Times New Roman"/>
                <w:b/>
                <w:sz w:val="20"/>
                <w:szCs w:val="20"/>
                <w:u w:val="single"/>
              </w:rPr>
              <w:t>Measure:</w:t>
            </w:r>
            <w:r w:rsidRPr="00E029A3">
              <w:rPr>
                <w:rFonts w:cs="Times New Roman"/>
                <w:sz w:val="20"/>
                <w:szCs w:val="20"/>
                <w:u w:val="single"/>
              </w:rPr>
              <w:t xml:space="preserve"> </w:t>
            </w:r>
          </w:p>
          <w:p w14:paraId="02078186" w14:textId="77777777" w:rsidR="00422958" w:rsidRPr="00E029A3" w:rsidRDefault="00422958" w:rsidP="00E8040C">
            <w:pPr>
              <w:spacing w:line="240" w:lineRule="auto"/>
              <w:contextualSpacing/>
              <w:rPr>
                <w:rFonts w:cs="Times New Roman"/>
                <w:sz w:val="20"/>
                <w:szCs w:val="20"/>
              </w:rPr>
            </w:pPr>
            <w:r w:rsidRPr="00E029A3">
              <w:rPr>
                <w:rFonts w:cs="Times New Roman"/>
                <w:sz w:val="20"/>
                <w:szCs w:val="20"/>
              </w:rPr>
              <w:t>The school’s annual budget is sustained by its enrollment.</w:t>
            </w:r>
          </w:p>
        </w:tc>
        <w:tc>
          <w:tcPr>
            <w:tcW w:w="2070" w:type="dxa"/>
            <w:vAlign w:val="center"/>
          </w:tcPr>
          <w:p w14:paraId="750097D1" w14:textId="77777777" w:rsidR="00422958" w:rsidRPr="00E029A3" w:rsidRDefault="002F1850" w:rsidP="00E8040C">
            <w:pPr>
              <w:spacing w:line="240" w:lineRule="auto"/>
              <w:contextualSpacing/>
              <w:jc w:val="center"/>
              <w:rPr>
                <w:rFonts w:cs="Times New Roman"/>
                <w:sz w:val="20"/>
                <w:szCs w:val="20"/>
              </w:rPr>
            </w:pPr>
            <w:r w:rsidRPr="00E029A3">
              <w:rPr>
                <w:rFonts w:cs="Times New Roman"/>
                <w:sz w:val="20"/>
                <w:szCs w:val="20"/>
              </w:rPr>
              <w:t>Met</w:t>
            </w:r>
          </w:p>
        </w:tc>
        <w:tc>
          <w:tcPr>
            <w:tcW w:w="4112" w:type="dxa"/>
            <w:tcBorders>
              <w:right w:val="single" w:sz="24" w:space="0" w:color="auto"/>
            </w:tcBorders>
            <w:vAlign w:val="center"/>
          </w:tcPr>
          <w:p w14:paraId="32CD183A" w14:textId="2E13327A" w:rsidR="00422958" w:rsidRPr="00E029A3" w:rsidRDefault="007877C2" w:rsidP="00E8040C">
            <w:pPr>
              <w:spacing w:line="240" w:lineRule="auto"/>
              <w:contextualSpacing/>
              <w:rPr>
                <w:rFonts w:cs="Times New Roman"/>
                <w:sz w:val="20"/>
                <w:szCs w:val="20"/>
              </w:rPr>
            </w:pPr>
            <w:r>
              <w:rPr>
                <w:rFonts w:cs="Times New Roman"/>
                <w:sz w:val="20"/>
                <w:szCs w:val="20"/>
              </w:rPr>
              <w:t>Phoenix Chelsea’s</w:t>
            </w:r>
            <w:r w:rsidR="00422958" w:rsidRPr="00E029A3">
              <w:rPr>
                <w:rFonts w:cs="Times New Roman"/>
                <w:sz w:val="20"/>
                <w:szCs w:val="20"/>
              </w:rPr>
              <w:t xml:space="preserve"> daily operations are sustained by enrollment. The school separately raises funds to cover the cost of additional programs and services, such as the Phoenix AmeriCorps Fellowship Program.</w:t>
            </w:r>
          </w:p>
          <w:p w14:paraId="012737D3" w14:textId="77777777" w:rsidR="00422958" w:rsidRPr="00E029A3" w:rsidRDefault="00422958" w:rsidP="00E8040C">
            <w:pPr>
              <w:spacing w:line="240" w:lineRule="auto"/>
              <w:contextualSpacing/>
              <w:rPr>
                <w:rFonts w:cs="Times New Roman"/>
                <w:sz w:val="20"/>
                <w:szCs w:val="20"/>
              </w:rPr>
            </w:pPr>
          </w:p>
        </w:tc>
      </w:tr>
      <w:tr w:rsidR="00422958" w:rsidRPr="00E029A3" w14:paraId="5CF6230D" w14:textId="77777777" w:rsidTr="00422958">
        <w:trPr>
          <w:jc w:val="center"/>
        </w:trPr>
        <w:tc>
          <w:tcPr>
            <w:tcW w:w="4562" w:type="dxa"/>
            <w:tcBorders>
              <w:left w:val="single" w:sz="24" w:space="0" w:color="auto"/>
            </w:tcBorders>
          </w:tcPr>
          <w:p w14:paraId="722FE2FF" w14:textId="77777777" w:rsidR="0016766D" w:rsidRPr="00E029A3" w:rsidRDefault="00422958" w:rsidP="00E8040C">
            <w:pPr>
              <w:spacing w:line="240" w:lineRule="auto"/>
              <w:contextualSpacing/>
              <w:rPr>
                <w:rFonts w:cs="Times New Roman"/>
                <w:b/>
                <w:sz w:val="20"/>
                <w:szCs w:val="20"/>
                <w:u w:val="single"/>
              </w:rPr>
            </w:pPr>
            <w:r w:rsidRPr="00E029A3">
              <w:rPr>
                <w:rFonts w:cs="Times New Roman"/>
                <w:b/>
                <w:sz w:val="20"/>
                <w:szCs w:val="20"/>
                <w:u w:val="single"/>
              </w:rPr>
              <w:t xml:space="preserve">Measure: </w:t>
            </w:r>
          </w:p>
          <w:p w14:paraId="32243F9B" w14:textId="77777777" w:rsidR="00422958" w:rsidRPr="00E029A3" w:rsidRDefault="00422958" w:rsidP="00E8040C">
            <w:pPr>
              <w:spacing w:line="240" w:lineRule="auto"/>
              <w:contextualSpacing/>
              <w:rPr>
                <w:rFonts w:cs="Times New Roman"/>
                <w:sz w:val="20"/>
                <w:szCs w:val="20"/>
              </w:rPr>
            </w:pPr>
            <w:r w:rsidRPr="00E029A3">
              <w:rPr>
                <w:rFonts w:cs="Times New Roman"/>
                <w:sz w:val="20"/>
                <w:szCs w:val="20"/>
              </w:rPr>
              <w:t>Each year, the school demonstrates a history of positive net assets, adequate cash flow to sustain operations and support the academic program, and consistently operates within budget.</w:t>
            </w:r>
          </w:p>
        </w:tc>
        <w:tc>
          <w:tcPr>
            <w:tcW w:w="2070" w:type="dxa"/>
            <w:vAlign w:val="center"/>
          </w:tcPr>
          <w:p w14:paraId="33A8F799" w14:textId="77777777" w:rsidR="00422958" w:rsidRPr="00E029A3" w:rsidRDefault="002F1850" w:rsidP="00E8040C">
            <w:pPr>
              <w:spacing w:line="240" w:lineRule="auto"/>
              <w:contextualSpacing/>
              <w:jc w:val="center"/>
              <w:rPr>
                <w:rFonts w:cs="Times New Roman"/>
                <w:sz w:val="20"/>
                <w:szCs w:val="20"/>
              </w:rPr>
            </w:pPr>
            <w:r w:rsidRPr="00E029A3">
              <w:rPr>
                <w:rFonts w:cs="Times New Roman"/>
                <w:sz w:val="20"/>
                <w:szCs w:val="20"/>
              </w:rPr>
              <w:t>Met</w:t>
            </w:r>
          </w:p>
        </w:tc>
        <w:tc>
          <w:tcPr>
            <w:tcW w:w="4112" w:type="dxa"/>
            <w:tcBorders>
              <w:right w:val="single" w:sz="24" w:space="0" w:color="auto"/>
            </w:tcBorders>
            <w:vAlign w:val="center"/>
          </w:tcPr>
          <w:p w14:paraId="742F7DB3" w14:textId="009EBA01" w:rsidR="00422958" w:rsidRPr="00E029A3" w:rsidRDefault="007877C2" w:rsidP="00E8040C">
            <w:pPr>
              <w:spacing w:line="240" w:lineRule="auto"/>
              <w:contextualSpacing/>
              <w:rPr>
                <w:rFonts w:cs="Times New Roman"/>
                <w:sz w:val="20"/>
                <w:szCs w:val="20"/>
              </w:rPr>
            </w:pPr>
            <w:r>
              <w:rPr>
                <w:rFonts w:cs="Times New Roman"/>
                <w:sz w:val="20"/>
                <w:szCs w:val="20"/>
              </w:rPr>
              <w:t>Phoenix Chelsea has</w:t>
            </w:r>
            <w:r w:rsidR="00422958" w:rsidRPr="00E029A3">
              <w:rPr>
                <w:rFonts w:cs="Times New Roman"/>
                <w:sz w:val="20"/>
                <w:szCs w:val="20"/>
              </w:rPr>
              <w:t xml:space="preserve"> managed cash flow and other financial processes so that they operate within the annual budget set by the Board of Trustees and fully sustain operations and academic programming.</w:t>
            </w:r>
          </w:p>
        </w:tc>
      </w:tr>
      <w:tr w:rsidR="00422958" w:rsidRPr="00E029A3" w14:paraId="2D12F24E" w14:textId="77777777" w:rsidTr="00422958">
        <w:trPr>
          <w:jc w:val="center"/>
        </w:trPr>
        <w:tc>
          <w:tcPr>
            <w:tcW w:w="4562" w:type="dxa"/>
            <w:tcBorders>
              <w:left w:val="single" w:sz="24" w:space="0" w:color="auto"/>
            </w:tcBorders>
          </w:tcPr>
          <w:p w14:paraId="69ABA0A2" w14:textId="77777777" w:rsidR="0016766D" w:rsidRPr="00E029A3" w:rsidRDefault="00422958" w:rsidP="00E8040C">
            <w:pPr>
              <w:spacing w:line="240" w:lineRule="auto"/>
              <w:contextualSpacing/>
              <w:rPr>
                <w:rFonts w:cs="Times New Roman"/>
                <w:b/>
                <w:sz w:val="20"/>
                <w:szCs w:val="20"/>
                <w:u w:val="single"/>
              </w:rPr>
            </w:pPr>
            <w:r w:rsidRPr="00E029A3">
              <w:rPr>
                <w:rFonts w:cs="Times New Roman"/>
                <w:b/>
                <w:sz w:val="20"/>
                <w:szCs w:val="20"/>
                <w:u w:val="single"/>
              </w:rPr>
              <w:t xml:space="preserve">Measure: </w:t>
            </w:r>
          </w:p>
          <w:p w14:paraId="783E4ACE" w14:textId="77777777" w:rsidR="00422958" w:rsidRPr="00E029A3" w:rsidRDefault="00422958" w:rsidP="00E8040C">
            <w:pPr>
              <w:spacing w:line="240" w:lineRule="auto"/>
              <w:contextualSpacing/>
              <w:rPr>
                <w:rFonts w:cs="Times New Roman"/>
                <w:b/>
                <w:sz w:val="20"/>
                <w:szCs w:val="20"/>
              </w:rPr>
            </w:pPr>
            <w:r w:rsidRPr="00E029A3">
              <w:rPr>
                <w:rFonts w:cs="Times New Roman"/>
                <w:sz w:val="20"/>
                <w:szCs w:val="20"/>
              </w:rPr>
              <w:t>There is an absence of material or repeated audit findings in annual audits by qualified independent auditor.</w:t>
            </w:r>
          </w:p>
        </w:tc>
        <w:tc>
          <w:tcPr>
            <w:tcW w:w="2070" w:type="dxa"/>
            <w:vAlign w:val="center"/>
          </w:tcPr>
          <w:p w14:paraId="08C8A684" w14:textId="77777777" w:rsidR="00422958" w:rsidRPr="00E029A3" w:rsidRDefault="002F1850" w:rsidP="00E8040C">
            <w:pPr>
              <w:spacing w:line="240" w:lineRule="auto"/>
              <w:contextualSpacing/>
              <w:jc w:val="center"/>
              <w:rPr>
                <w:rFonts w:cs="Times New Roman"/>
                <w:sz w:val="20"/>
                <w:szCs w:val="20"/>
              </w:rPr>
            </w:pPr>
            <w:r w:rsidRPr="00E029A3">
              <w:rPr>
                <w:rFonts w:cs="Times New Roman"/>
                <w:sz w:val="20"/>
                <w:szCs w:val="20"/>
              </w:rPr>
              <w:t>Met</w:t>
            </w:r>
          </w:p>
        </w:tc>
        <w:tc>
          <w:tcPr>
            <w:tcW w:w="4112" w:type="dxa"/>
            <w:tcBorders>
              <w:right w:val="single" w:sz="24" w:space="0" w:color="auto"/>
            </w:tcBorders>
            <w:vAlign w:val="center"/>
          </w:tcPr>
          <w:p w14:paraId="14A8DC2A" w14:textId="77777777" w:rsidR="00422958" w:rsidRPr="00E029A3" w:rsidRDefault="00422958" w:rsidP="00E8040C">
            <w:pPr>
              <w:spacing w:line="240" w:lineRule="auto"/>
              <w:contextualSpacing/>
              <w:rPr>
                <w:rFonts w:cs="Times New Roman"/>
                <w:sz w:val="20"/>
                <w:szCs w:val="20"/>
              </w:rPr>
            </w:pPr>
            <w:r w:rsidRPr="00E029A3">
              <w:rPr>
                <w:rFonts w:cs="Times New Roman"/>
                <w:sz w:val="20"/>
                <w:szCs w:val="20"/>
              </w:rPr>
              <w:t>Annual audits have been positive expe</w:t>
            </w:r>
            <w:r w:rsidR="002F1850" w:rsidRPr="00E029A3">
              <w:rPr>
                <w:rFonts w:cs="Times New Roman"/>
                <w:sz w:val="20"/>
                <w:szCs w:val="20"/>
              </w:rPr>
              <w:t>riences for the school. The 2015</w:t>
            </w:r>
            <w:r w:rsidRPr="00E029A3">
              <w:rPr>
                <w:rFonts w:cs="Times New Roman"/>
                <w:sz w:val="20"/>
                <w:szCs w:val="20"/>
              </w:rPr>
              <w:t> audit had no findings and did not include a management letter.</w:t>
            </w:r>
          </w:p>
        </w:tc>
      </w:tr>
      <w:tr w:rsidR="00422958" w:rsidRPr="00E029A3" w14:paraId="7C2C8E73" w14:textId="77777777" w:rsidTr="00BB0092">
        <w:trPr>
          <w:jc w:val="center"/>
        </w:trPr>
        <w:tc>
          <w:tcPr>
            <w:tcW w:w="10744" w:type="dxa"/>
            <w:gridSpan w:val="3"/>
            <w:tcBorders>
              <w:left w:val="single" w:sz="24" w:space="0" w:color="auto"/>
              <w:bottom w:val="single" w:sz="4" w:space="0" w:color="auto"/>
              <w:right w:val="single" w:sz="24" w:space="0" w:color="auto"/>
            </w:tcBorders>
            <w:shd w:val="clear" w:color="auto" w:fill="C6D9F1" w:themeFill="text2" w:themeFillTint="33"/>
          </w:tcPr>
          <w:p w14:paraId="4AE652E8" w14:textId="77777777" w:rsidR="00422958" w:rsidRPr="00E029A3" w:rsidRDefault="00422958" w:rsidP="00E8040C">
            <w:pPr>
              <w:spacing w:line="240" w:lineRule="auto"/>
              <w:contextualSpacing/>
              <w:rPr>
                <w:rFonts w:cs="Times New Roman"/>
                <w:sz w:val="20"/>
                <w:szCs w:val="20"/>
              </w:rPr>
            </w:pPr>
            <w:r w:rsidRPr="00E029A3">
              <w:rPr>
                <w:rFonts w:cs="Times New Roman"/>
                <w:b/>
                <w:sz w:val="20"/>
                <w:szCs w:val="20"/>
              </w:rPr>
              <w:t>Objective:</w:t>
            </w:r>
            <w:r w:rsidRPr="00E029A3">
              <w:rPr>
                <w:rFonts w:cs="Times New Roman"/>
                <w:sz w:val="20"/>
                <w:szCs w:val="20"/>
              </w:rPr>
              <w:t xml:space="preserve"> </w:t>
            </w:r>
          </w:p>
          <w:p w14:paraId="01076D72" w14:textId="77777777" w:rsidR="00422958" w:rsidRPr="00E029A3" w:rsidRDefault="00422958" w:rsidP="00E8040C">
            <w:pPr>
              <w:pStyle w:val="ListParagraph"/>
              <w:numPr>
                <w:ilvl w:val="0"/>
                <w:numId w:val="6"/>
              </w:numPr>
              <w:spacing w:after="0" w:line="240" w:lineRule="auto"/>
              <w:rPr>
                <w:rFonts w:cs="Times New Roman"/>
                <w:b/>
                <w:sz w:val="20"/>
                <w:szCs w:val="20"/>
              </w:rPr>
            </w:pPr>
            <w:r w:rsidRPr="00E029A3">
              <w:rPr>
                <w:rFonts w:cs="Times New Roman"/>
                <w:sz w:val="20"/>
                <w:szCs w:val="20"/>
              </w:rPr>
              <w:t>The board of trustees and school leadership implement effective structures and systems to enable responsible fiscal oversight of the school.</w:t>
            </w:r>
          </w:p>
          <w:p w14:paraId="14FE55C1" w14:textId="77777777" w:rsidR="00422958" w:rsidRPr="00E029A3" w:rsidRDefault="00422958" w:rsidP="00E8040C">
            <w:pPr>
              <w:pStyle w:val="ListParagraph"/>
              <w:numPr>
                <w:ilvl w:val="0"/>
                <w:numId w:val="6"/>
              </w:numPr>
              <w:spacing w:after="0" w:line="240" w:lineRule="auto"/>
              <w:rPr>
                <w:rFonts w:cs="Times New Roman"/>
                <w:b/>
                <w:sz w:val="20"/>
                <w:szCs w:val="20"/>
              </w:rPr>
            </w:pPr>
            <w:r w:rsidRPr="00E029A3">
              <w:rPr>
                <w:rFonts w:cs="Times New Roman"/>
                <w:sz w:val="20"/>
                <w:szCs w:val="20"/>
              </w:rPr>
              <w:t>The board of trustees demonstrates long-term fiscal oversight through appropriate planning processes.</w:t>
            </w:r>
          </w:p>
        </w:tc>
      </w:tr>
      <w:tr w:rsidR="00422958" w:rsidRPr="00E029A3" w14:paraId="4EE9D9EF" w14:textId="77777777" w:rsidTr="00BB0092">
        <w:trPr>
          <w:jc w:val="center"/>
        </w:trPr>
        <w:tc>
          <w:tcPr>
            <w:tcW w:w="4562" w:type="dxa"/>
            <w:tcBorders>
              <w:left w:val="single" w:sz="24" w:space="0" w:color="auto"/>
              <w:bottom w:val="single" w:sz="24" w:space="0" w:color="auto"/>
            </w:tcBorders>
          </w:tcPr>
          <w:p w14:paraId="5461C61A" w14:textId="77777777" w:rsidR="0016766D" w:rsidRPr="00E029A3" w:rsidRDefault="00422958" w:rsidP="00E8040C">
            <w:pPr>
              <w:spacing w:line="240" w:lineRule="auto"/>
              <w:contextualSpacing/>
              <w:rPr>
                <w:rFonts w:cs="Times New Roman"/>
                <w:sz w:val="20"/>
                <w:szCs w:val="20"/>
                <w:u w:val="single"/>
              </w:rPr>
            </w:pPr>
            <w:r w:rsidRPr="00E029A3">
              <w:rPr>
                <w:rFonts w:cs="Times New Roman"/>
                <w:b/>
                <w:sz w:val="20"/>
                <w:szCs w:val="20"/>
                <w:u w:val="single"/>
              </w:rPr>
              <w:t>Measure:</w:t>
            </w:r>
            <w:r w:rsidRPr="00E029A3">
              <w:rPr>
                <w:rFonts w:cs="Times New Roman"/>
                <w:sz w:val="20"/>
                <w:szCs w:val="20"/>
                <w:u w:val="single"/>
              </w:rPr>
              <w:t xml:space="preserve"> </w:t>
            </w:r>
          </w:p>
          <w:p w14:paraId="45F9C077" w14:textId="77777777" w:rsidR="00422958" w:rsidRPr="00E029A3" w:rsidRDefault="00422958" w:rsidP="00E8040C">
            <w:pPr>
              <w:spacing w:line="240" w:lineRule="auto"/>
              <w:contextualSpacing/>
              <w:rPr>
                <w:rFonts w:cs="Times New Roman"/>
                <w:sz w:val="20"/>
                <w:szCs w:val="20"/>
              </w:rPr>
            </w:pPr>
            <w:r w:rsidRPr="00E029A3">
              <w:rPr>
                <w:rFonts w:cs="Times New Roman"/>
                <w:sz w:val="20"/>
                <w:szCs w:val="20"/>
              </w:rPr>
              <w:t>The financial subcommittee of the board will meet at least 4 times annually with the school leader and business manager to review the budget.</w:t>
            </w:r>
          </w:p>
        </w:tc>
        <w:tc>
          <w:tcPr>
            <w:tcW w:w="2070" w:type="dxa"/>
            <w:tcBorders>
              <w:bottom w:val="single" w:sz="24" w:space="0" w:color="auto"/>
            </w:tcBorders>
            <w:vAlign w:val="center"/>
          </w:tcPr>
          <w:p w14:paraId="19597A16" w14:textId="77777777" w:rsidR="00422958" w:rsidRPr="00E029A3" w:rsidRDefault="002F1850" w:rsidP="00E8040C">
            <w:pPr>
              <w:spacing w:line="240" w:lineRule="auto"/>
              <w:contextualSpacing/>
              <w:jc w:val="center"/>
              <w:rPr>
                <w:rFonts w:cs="Times New Roman"/>
                <w:sz w:val="20"/>
                <w:szCs w:val="20"/>
              </w:rPr>
            </w:pPr>
            <w:r w:rsidRPr="00E029A3">
              <w:rPr>
                <w:rFonts w:cs="Times New Roman"/>
                <w:sz w:val="20"/>
                <w:szCs w:val="20"/>
              </w:rPr>
              <w:t>Met</w:t>
            </w:r>
          </w:p>
        </w:tc>
        <w:tc>
          <w:tcPr>
            <w:tcW w:w="4112" w:type="dxa"/>
            <w:tcBorders>
              <w:bottom w:val="single" w:sz="24" w:space="0" w:color="auto"/>
              <w:right w:val="single" w:sz="24" w:space="0" w:color="auto"/>
            </w:tcBorders>
            <w:vAlign w:val="center"/>
          </w:tcPr>
          <w:p w14:paraId="18AD6434" w14:textId="77777777" w:rsidR="00422958" w:rsidRPr="00E029A3" w:rsidRDefault="00422958" w:rsidP="00E8040C">
            <w:pPr>
              <w:tabs>
                <w:tab w:val="left" w:pos="1005"/>
              </w:tabs>
              <w:spacing w:line="240" w:lineRule="auto"/>
              <w:contextualSpacing/>
              <w:rPr>
                <w:rFonts w:cs="Times New Roman"/>
                <w:sz w:val="20"/>
                <w:szCs w:val="20"/>
              </w:rPr>
            </w:pPr>
            <w:r w:rsidRPr="00E029A3">
              <w:rPr>
                <w:rFonts w:cs="Times New Roman"/>
                <w:sz w:val="20"/>
                <w:szCs w:val="20"/>
              </w:rPr>
              <w:t>The Finance Committee of the Board of Trustees, which includes the Board's Treasurer, met 4 times with the school leaders and business manager. The Finance Committee oversees and reviews both Chelsea and Springfield school budgets.</w:t>
            </w:r>
          </w:p>
        </w:tc>
      </w:tr>
    </w:tbl>
    <w:p w14:paraId="7D415ACD" w14:textId="77777777" w:rsidR="0097440A" w:rsidRPr="00E029A3" w:rsidRDefault="0097440A" w:rsidP="00E8040C">
      <w:pPr>
        <w:pStyle w:val="Heading2"/>
        <w:spacing w:line="240" w:lineRule="auto"/>
        <w:contextualSpacing/>
        <w:rPr>
          <w:rFonts w:cs="Times New Roman"/>
        </w:rPr>
      </w:pPr>
    </w:p>
    <w:p w14:paraId="220F0FB3" w14:textId="77777777" w:rsidR="0097440A" w:rsidRPr="00E029A3" w:rsidRDefault="0097440A" w:rsidP="00E8040C">
      <w:pPr>
        <w:spacing w:line="240" w:lineRule="auto"/>
        <w:contextualSpacing/>
        <w:rPr>
          <w:rFonts w:cs="Times New Roman"/>
        </w:rPr>
      </w:pPr>
    </w:p>
    <w:p w14:paraId="36DA045E" w14:textId="77777777" w:rsidR="0097440A" w:rsidRPr="00E029A3" w:rsidRDefault="0097440A" w:rsidP="00E8040C">
      <w:pPr>
        <w:spacing w:line="240" w:lineRule="auto"/>
        <w:contextualSpacing/>
        <w:rPr>
          <w:rFonts w:cs="Times New Roman"/>
        </w:rPr>
      </w:pPr>
    </w:p>
    <w:p w14:paraId="64E668C8" w14:textId="77777777" w:rsidR="0097440A" w:rsidRPr="00E029A3" w:rsidRDefault="0097440A" w:rsidP="00E8040C">
      <w:pPr>
        <w:spacing w:line="240" w:lineRule="auto"/>
        <w:contextualSpacing/>
        <w:rPr>
          <w:rFonts w:cs="Times New Roman"/>
        </w:rPr>
      </w:pPr>
    </w:p>
    <w:p w14:paraId="764EAA4D" w14:textId="77777777" w:rsidR="0097440A" w:rsidRPr="00E029A3" w:rsidRDefault="0097440A" w:rsidP="00E8040C">
      <w:pPr>
        <w:spacing w:line="240" w:lineRule="auto"/>
        <w:contextualSpacing/>
        <w:rPr>
          <w:rFonts w:cs="Times New Roman"/>
        </w:rPr>
      </w:pPr>
    </w:p>
    <w:p w14:paraId="4F457889" w14:textId="77777777" w:rsidR="0097440A" w:rsidRPr="00E029A3" w:rsidRDefault="0097440A" w:rsidP="00E8040C">
      <w:pPr>
        <w:pStyle w:val="Heading2"/>
        <w:spacing w:line="240" w:lineRule="auto"/>
        <w:contextualSpacing/>
        <w:rPr>
          <w:rFonts w:cs="Times New Roman"/>
        </w:rPr>
      </w:pPr>
    </w:p>
    <w:p w14:paraId="372E0898" w14:textId="77777777" w:rsidR="0097440A" w:rsidRPr="00E029A3" w:rsidRDefault="0097440A" w:rsidP="00E8040C">
      <w:pPr>
        <w:pStyle w:val="Heading2"/>
        <w:spacing w:line="240" w:lineRule="auto"/>
        <w:contextualSpacing/>
        <w:rPr>
          <w:rFonts w:cs="Times New Roman"/>
        </w:rPr>
      </w:pPr>
    </w:p>
    <w:p w14:paraId="089C6E7F" w14:textId="77777777" w:rsidR="0097440A" w:rsidRPr="00E029A3" w:rsidRDefault="0097440A" w:rsidP="00E8040C">
      <w:pPr>
        <w:pStyle w:val="Heading2"/>
        <w:spacing w:line="240" w:lineRule="auto"/>
        <w:contextualSpacing/>
        <w:rPr>
          <w:rFonts w:cs="Times New Roman"/>
        </w:rPr>
      </w:pPr>
    </w:p>
    <w:p w14:paraId="7447A446" w14:textId="77777777" w:rsidR="0097440A" w:rsidRPr="00E029A3" w:rsidRDefault="0097440A" w:rsidP="00E8040C">
      <w:pPr>
        <w:pStyle w:val="Heading2"/>
        <w:spacing w:line="240" w:lineRule="auto"/>
        <w:contextualSpacing/>
        <w:rPr>
          <w:rFonts w:cs="Times New Roman"/>
        </w:rPr>
      </w:pPr>
    </w:p>
    <w:p w14:paraId="42E85085" w14:textId="77777777" w:rsidR="0097440A" w:rsidRPr="00E029A3" w:rsidRDefault="0097440A" w:rsidP="00E8040C">
      <w:pPr>
        <w:spacing w:line="240" w:lineRule="auto"/>
        <w:contextualSpacing/>
        <w:rPr>
          <w:rFonts w:cs="Times New Roman"/>
        </w:rPr>
      </w:pPr>
    </w:p>
    <w:p w14:paraId="6565E497" w14:textId="77777777" w:rsidR="0097440A" w:rsidRPr="00E029A3" w:rsidRDefault="0097440A" w:rsidP="00E8040C">
      <w:pPr>
        <w:spacing w:line="240" w:lineRule="auto"/>
        <w:contextualSpacing/>
        <w:rPr>
          <w:rFonts w:cs="Times New Roman"/>
        </w:rPr>
      </w:pPr>
    </w:p>
    <w:p w14:paraId="2CC31A57" w14:textId="77777777" w:rsidR="00F70FCE" w:rsidRPr="00E029A3" w:rsidRDefault="00F70FCE" w:rsidP="00E8040C">
      <w:pPr>
        <w:pStyle w:val="Heading2"/>
        <w:spacing w:line="240" w:lineRule="auto"/>
        <w:contextualSpacing/>
        <w:rPr>
          <w:rFonts w:cs="Times New Roman"/>
        </w:rPr>
        <w:sectPr w:rsidR="00F70FCE" w:rsidRPr="00E029A3" w:rsidSect="00172848">
          <w:pgSz w:w="12240" w:h="15840"/>
          <w:pgMar w:top="1440" w:right="1080" w:bottom="1440" w:left="1080" w:header="720" w:footer="720" w:gutter="0"/>
          <w:cols w:space="720"/>
          <w:docGrid w:linePitch="360"/>
        </w:sectPr>
      </w:pPr>
    </w:p>
    <w:p w14:paraId="48D06552" w14:textId="3ED92DE9" w:rsidR="002F1850" w:rsidRPr="00E029A3" w:rsidRDefault="002F1850" w:rsidP="00E8040C">
      <w:pPr>
        <w:pStyle w:val="Heading2"/>
        <w:spacing w:line="240" w:lineRule="auto"/>
        <w:contextualSpacing/>
        <w:rPr>
          <w:rFonts w:cs="Times New Roman"/>
        </w:rPr>
      </w:pPr>
      <w:bookmarkStart w:id="18" w:name="_Toc331134990"/>
      <w:r w:rsidRPr="00E029A3">
        <w:rPr>
          <w:rFonts w:cs="Times New Roman"/>
        </w:rPr>
        <w:t>Springfield Accountability Plan:</w:t>
      </w:r>
      <w:bookmarkEnd w:id="18"/>
    </w:p>
    <w:p w14:paraId="7DCBDFDD" w14:textId="77777777" w:rsidR="00A36686" w:rsidRPr="00E029A3" w:rsidRDefault="00A36686" w:rsidP="00E8040C">
      <w:pPr>
        <w:spacing w:line="240" w:lineRule="auto"/>
        <w:contextualSpacing/>
        <w:rPr>
          <w:rFonts w:cs="Times New Roman"/>
        </w:rPr>
      </w:pPr>
    </w:p>
    <w:tbl>
      <w:tblPr>
        <w:tblW w:w="10578" w:type="dxa"/>
        <w:jc w:val="center"/>
        <w:tblInd w:w="-29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569"/>
        <w:gridCol w:w="1980"/>
        <w:gridCol w:w="4029"/>
      </w:tblGrid>
      <w:tr w:rsidR="00A36686" w:rsidRPr="00E029A3" w14:paraId="4FD806EB" w14:textId="77777777" w:rsidTr="00A36686">
        <w:trPr>
          <w:jc w:val="center"/>
        </w:trPr>
        <w:tc>
          <w:tcPr>
            <w:tcW w:w="4569" w:type="dxa"/>
            <w:tcBorders>
              <w:top w:val="single" w:sz="24" w:space="0" w:color="000000"/>
              <w:left w:val="single" w:sz="24" w:space="0" w:color="000000"/>
              <w:bottom w:val="single" w:sz="8" w:space="0" w:color="000000"/>
              <w:right w:val="single" w:sz="8" w:space="0" w:color="000000"/>
            </w:tcBorders>
            <w:shd w:val="clear" w:color="auto" w:fill="D9D9D9" w:themeFill="background1" w:themeFillShade="D9"/>
            <w:vAlign w:val="center"/>
          </w:tcPr>
          <w:p w14:paraId="115822C4" w14:textId="77777777" w:rsidR="00A36686" w:rsidRPr="00E029A3" w:rsidRDefault="00A36686" w:rsidP="00E8040C">
            <w:pPr>
              <w:spacing w:line="240" w:lineRule="auto"/>
              <w:contextualSpacing/>
              <w:jc w:val="center"/>
              <w:rPr>
                <w:rFonts w:cs="Times New Roman"/>
                <w:b/>
                <w:sz w:val="20"/>
                <w:szCs w:val="20"/>
              </w:rPr>
            </w:pPr>
            <w:r w:rsidRPr="00E029A3">
              <w:rPr>
                <w:rFonts w:cs="Times New Roman"/>
                <w:b/>
                <w:sz w:val="20"/>
                <w:szCs w:val="20"/>
              </w:rPr>
              <w:t xml:space="preserve">Springfield - </w:t>
            </w:r>
            <w:r w:rsidRPr="00E029A3">
              <w:rPr>
                <w:rFonts w:eastAsia="Garamond" w:cs="Times New Roman"/>
                <w:b/>
                <w:sz w:val="20"/>
                <w:szCs w:val="20"/>
              </w:rPr>
              <w:t>Serve disconnected youth, using a high-risk student population definition</w:t>
            </w:r>
          </w:p>
        </w:tc>
        <w:tc>
          <w:tcPr>
            <w:tcW w:w="1980" w:type="dxa"/>
            <w:tcBorders>
              <w:top w:val="single" w:sz="24" w:space="0" w:color="000000"/>
              <w:left w:val="single" w:sz="8" w:space="0" w:color="000000"/>
              <w:bottom w:val="single" w:sz="8" w:space="0" w:color="000000"/>
              <w:right w:val="single" w:sz="8" w:space="0" w:color="000000"/>
            </w:tcBorders>
            <w:shd w:val="clear" w:color="auto" w:fill="D9D9D9" w:themeFill="background1" w:themeFillShade="D9"/>
          </w:tcPr>
          <w:p w14:paraId="7D3A67E1" w14:textId="77777777" w:rsidR="00A36686" w:rsidRPr="00E029A3" w:rsidRDefault="00A36686" w:rsidP="00E8040C">
            <w:pPr>
              <w:spacing w:line="240" w:lineRule="auto"/>
              <w:contextualSpacing/>
              <w:jc w:val="center"/>
              <w:rPr>
                <w:rFonts w:cs="Times New Roman"/>
                <w:b/>
                <w:sz w:val="20"/>
                <w:szCs w:val="20"/>
              </w:rPr>
            </w:pPr>
            <w:r w:rsidRPr="00E029A3">
              <w:rPr>
                <w:rFonts w:cs="Times New Roman"/>
                <w:b/>
                <w:sz w:val="20"/>
                <w:szCs w:val="20"/>
              </w:rPr>
              <w:t>2015-2016</w:t>
            </w:r>
          </w:p>
          <w:p w14:paraId="44B02929" w14:textId="77777777" w:rsidR="00A36686" w:rsidRPr="00E029A3" w:rsidRDefault="00A36686" w:rsidP="00E8040C">
            <w:pPr>
              <w:spacing w:line="240" w:lineRule="auto"/>
              <w:contextualSpacing/>
              <w:jc w:val="center"/>
              <w:rPr>
                <w:rFonts w:cs="Times New Roman"/>
                <w:b/>
                <w:sz w:val="20"/>
                <w:szCs w:val="20"/>
              </w:rPr>
            </w:pPr>
            <w:r w:rsidRPr="00E029A3">
              <w:rPr>
                <w:rFonts w:cs="Times New Roman"/>
                <w:b/>
                <w:sz w:val="20"/>
                <w:szCs w:val="20"/>
              </w:rPr>
              <w:t>Performance</w:t>
            </w:r>
          </w:p>
          <w:p w14:paraId="3527DEA4" w14:textId="77777777" w:rsidR="00A36686" w:rsidRPr="00E029A3" w:rsidRDefault="00A36686" w:rsidP="00E8040C">
            <w:pPr>
              <w:spacing w:line="240" w:lineRule="auto"/>
              <w:contextualSpacing/>
              <w:jc w:val="center"/>
              <w:rPr>
                <w:rFonts w:cs="Times New Roman"/>
                <w:sz w:val="20"/>
                <w:szCs w:val="20"/>
              </w:rPr>
            </w:pPr>
            <w:r w:rsidRPr="00E029A3">
              <w:rPr>
                <w:rFonts w:cs="Times New Roman"/>
                <w:b/>
                <w:sz w:val="20"/>
                <w:szCs w:val="20"/>
              </w:rPr>
              <w:t>(Met/Not Met)</w:t>
            </w:r>
          </w:p>
        </w:tc>
        <w:tc>
          <w:tcPr>
            <w:tcW w:w="4029" w:type="dxa"/>
            <w:tcBorders>
              <w:top w:val="single" w:sz="24" w:space="0" w:color="000000"/>
              <w:left w:val="single" w:sz="8" w:space="0" w:color="000000"/>
              <w:bottom w:val="single" w:sz="8" w:space="0" w:color="000000"/>
              <w:right w:val="single" w:sz="24" w:space="0" w:color="000000"/>
            </w:tcBorders>
            <w:shd w:val="clear" w:color="auto" w:fill="D9D9D9" w:themeFill="background1" w:themeFillShade="D9"/>
            <w:vAlign w:val="center"/>
          </w:tcPr>
          <w:p w14:paraId="5594FDC3" w14:textId="77777777" w:rsidR="00A36686" w:rsidRPr="00E029A3" w:rsidRDefault="00A36686" w:rsidP="00E8040C">
            <w:pPr>
              <w:spacing w:line="240" w:lineRule="auto"/>
              <w:contextualSpacing/>
              <w:jc w:val="center"/>
              <w:rPr>
                <w:rFonts w:cs="Times New Roman"/>
                <w:b/>
                <w:sz w:val="20"/>
                <w:szCs w:val="20"/>
              </w:rPr>
            </w:pPr>
            <w:r w:rsidRPr="00E029A3">
              <w:rPr>
                <w:rFonts w:cs="Times New Roman"/>
                <w:b/>
                <w:sz w:val="20"/>
                <w:szCs w:val="20"/>
              </w:rPr>
              <w:t>Evidence</w:t>
            </w:r>
          </w:p>
        </w:tc>
      </w:tr>
      <w:tr w:rsidR="002F1850" w:rsidRPr="00E029A3" w14:paraId="454CAA17" w14:textId="77777777" w:rsidTr="00A36686">
        <w:trPr>
          <w:jc w:val="center"/>
        </w:trPr>
        <w:tc>
          <w:tcPr>
            <w:tcW w:w="10578" w:type="dxa"/>
            <w:gridSpan w:val="3"/>
            <w:tcBorders>
              <w:top w:val="single" w:sz="24" w:space="0" w:color="000000"/>
              <w:left w:val="single" w:sz="24" w:space="0" w:color="000000"/>
              <w:bottom w:val="single" w:sz="8" w:space="0" w:color="000000"/>
              <w:right w:val="single" w:sz="24" w:space="0" w:color="000000"/>
            </w:tcBorders>
            <w:shd w:val="clear" w:color="auto" w:fill="C6D9F1"/>
          </w:tcPr>
          <w:p w14:paraId="2D8E407C" w14:textId="77777777" w:rsidR="002F1850" w:rsidRPr="00E029A3" w:rsidRDefault="002F1850" w:rsidP="00E8040C">
            <w:pPr>
              <w:keepNext/>
              <w:keepLines/>
              <w:spacing w:before="240" w:after="80" w:line="240" w:lineRule="auto"/>
              <w:ind w:left="140" w:right="140"/>
              <w:contextualSpacing/>
              <w:outlineLvl w:val="5"/>
              <w:rPr>
                <w:rFonts w:cs="Times New Roman"/>
                <w:sz w:val="20"/>
                <w:szCs w:val="20"/>
              </w:rPr>
            </w:pPr>
            <w:r w:rsidRPr="00E029A3">
              <w:rPr>
                <w:rFonts w:eastAsia="Garamond" w:cs="Times New Roman"/>
                <w:b/>
                <w:sz w:val="20"/>
                <w:szCs w:val="20"/>
                <w:u w:val="single"/>
                <w:shd w:val="clear" w:color="auto" w:fill="C6D9F1"/>
              </w:rPr>
              <w:t>Objective:</w:t>
            </w:r>
            <w:r w:rsidRPr="00E029A3">
              <w:rPr>
                <w:rFonts w:eastAsia="Garamond" w:cs="Times New Roman"/>
                <w:b/>
                <w:sz w:val="20"/>
                <w:szCs w:val="20"/>
                <w:shd w:val="clear" w:color="auto" w:fill="C6D9F1"/>
              </w:rPr>
              <w:t xml:space="preserve"> </w:t>
            </w:r>
            <w:r w:rsidRPr="00E029A3">
              <w:rPr>
                <w:rFonts w:eastAsia="Garamond" w:cs="Times New Roman"/>
                <w:sz w:val="20"/>
                <w:szCs w:val="20"/>
                <w:shd w:val="clear" w:color="auto" w:fill="C6D9F1"/>
              </w:rPr>
              <w:t xml:space="preserve"> Phoenix will recruit, serve, and graduate students who demonstrate a high risk of not graduating high school. KDE 1</w:t>
            </w:r>
          </w:p>
        </w:tc>
      </w:tr>
      <w:tr w:rsidR="00A36686" w:rsidRPr="00E029A3" w14:paraId="3D81D725" w14:textId="77777777" w:rsidTr="00BB0092">
        <w:trPr>
          <w:jc w:val="center"/>
        </w:trPr>
        <w:tc>
          <w:tcPr>
            <w:tcW w:w="4569" w:type="dxa"/>
            <w:tcBorders>
              <w:left w:val="single" w:sz="24" w:space="0" w:color="000000"/>
              <w:bottom w:val="single" w:sz="8" w:space="0" w:color="000000"/>
              <w:right w:val="single" w:sz="8" w:space="0" w:color="000000"/>
            </w:tcBorders>
          </w:tcPr>
          <w:p w14:paraId="2926146A" w14:textId="77777777" w:rsidR="002F1850" w:rsidRPr="004B2EB0" w:rsidRDefault="002F1850" w:rsidP="00E8040C">
            <w:pPr>
              <w:keepNext/>
              <w:keepLines/>
              <w:spacing w:before="240" w:after="80" w:line="240" w:lineRule="auto"/>
              <w:ind w:right="140"/>
              <w:contextualSpacing/>
              <w:outlineLvl w:val="5"/>
              <w:rPr>
                <w:rFonts w:cs="Times New Roman"/>
                <w:sz w:val="20"/>
                <w:szCs w:val="20"/>
              </w:rPr>
            </w:pPr>
            <w:r w:rsidRPr="004B2EB0">
              <w:rPr>
                <w:rFonts w:eastAsia="Garamond" w:cs="Times New Roman"/>
                <w:b/>
                <w:sz w:val="20"/>
                <w:szCs w:val="20"/>
                <w:u w:val="single"/>
              </w:rPr>
              <w:t>Measure:</w:t>
            </w:r>
          </w:p>
          <w:p w14:paraId="34E9FB1A" w14:textId="4E55EF5E" w:rsidR="002F1850" w:rsidRPr="004B2EB0" w:rsidRDefault="00D95F4D" w:rsidP="00E8040C">
            <w:pPr>
              <w:spacing w:line="240" w:lineRule="auto"/>
              <w:ind w:right="140"/>
              <w:contextualSpacing/>
              <w:rPr>
                <w:rFonts w:cs="Times New Roman"/>
                <w:sz w:val="20"/>
                <w:szCs w:val="20"/>
              </w:rPr>
            </w:pPr>
            <w:r w:rsidRPr="004B2EB0">
              <w:rPr>
                <w:rFonts w:eastAsia="Garamond" w:cs="Times New Roman"/>
                <w:sz w:val="20"/>
                <w:szCs w:val="20"/>
              </w:rPr>
              <w:t>Annually, as measured by Phoenix’s entry survey and data from student records, 70% of the current student body falls into at least one of the following high-risk categories: former dropouts, formerly truant, court involved, off-track based on age/credits accumulated, chronic behavioral challenges, students with documented substance abuse challenges, students currently/formerly homeless, refugees, students with emotional or psychological disorders, children of teen parents, parents substance abusers/incarcerated, highly mobile students, students with extraordinary skill deficits, or migrants/immigrants.</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F52F10F" w14:textId="043EFEF6" w:rsidR="002F1850" w:rsidRPr="004B2EB0" w:rsidRDefault="008205CF" w:rsidP="00E8040C">
            <w:pPr>
              <w:spacing w:line="240" w:lineRule="auto"/>
              <w:ind w:right="140"/>
              <w:contextualSpacing/>
              <w:jc w:val="center"/>
              <w:rPr>
                <w:rFonts w:cs="Times New Roman"/>
                <w:sz w:val="20"/>
                <w:szCs w:val="20"/>
              </w:rPr>
            </w:pPr>
            <w:r w:rsidRPr="004B2EB0">
              <w:rPr>
                <w:rFonts w:cs="Times New Roman"/>
                <w:sz w:val="20"/>
                <w:szCs w:val="20"/>
              </w:rPr>
              <w:t>Met</w:t>
            </w:r>
          </w:p>
        </w:tc>
        <w:tc>
          <w:tcPr>
            <w:tcW w:w="4029" w:type="dxa"/>
            <w:tcBorders>
              <w:bottom w:val="single" w:sz="8" w:space="0" w:color="000000"/>
              <w:right w:val="single" w:sz="24" w:space="0" w:color="000000"/>
            </w:tcBorders>
            <w:tcMar>
              <w:top w:w="100" w:type="dxa"/>
              <w:left w:w="100" w:type="dxa"/>
              <w:bottom w:w="100" w:type="dxa"/>
              <w:right w:w="100" w:type="dxa"/>
            </w:tcMar>
            <w:vAlign w:val="center"/>
          </w:tcPr>
          <w:p w14:paraId="7BF69367" w14:textId="3B8AA3F2" w:rsidR="002F1850" w:rsidRPr="004B2EB0" w:rsidRDefault="00C631FF" w:rsidP="00E8040C">
            <w:pPr>
              <w:keepNext/>
              <w:keepLines/>
              <w:spacing w:before="240" w:after="80" w:line="240" w:lineRule="auto"/>
              <w:ind w:right="140"/>
              <w:contextualSpacing/>
              <w:outlineLvl w:val="5"/>
              <w:rPr>
                <w:rFonts w:cs="Times New Roman"/>
                <w:sz w:val="20"/>
                <w:szCs w:val="20"/>
              </w:rPr>
            </w:pPr>
            <w:r w:rsidRPr="004B2EB0">
              <w:rPr>
                <w:rFonts w:cs="Times New Roman"/>
                <w:sz w:val="20"/>
                <w:szCs w:val="20"/>
              </w:rPr>
              <w:t>8</w:t>
            </w:r>
            <w:r w:rsidR="00A636A2" w:rsidRPr="004B2EB0">
              <w:rPr>
                <w:rFonts w:cs="Times New Roman"/>
                <w:sz w:val="20"/>
                <w:szCs w:val="20"/>
              </w:rPr>
              <w:t>7</w:t>
            </w:r>
            <w:r w:rsidR="008205CF" w:rsidRPr="004B2EB0">
              <w:rPr>
                <w:rFonts w:cs="Times New Roman"/>
                <w:sz w:val="20"/>
                <w:szCs w:val="20"/>
              </w:rPr>
              <w:t xml:space="preserve">% of students enrolled at Phoenix </w:t>
            </w:r>
            <w:r w:rsidR="00A636A2" w:rsidRPr="004B2EB0">
              <w:rPr>
                <w:rFonts w:cs="Times New Roman"/>
                <w:sz w:val="20"/>
                <w:szCs w:val="20"/>
              </w:rPr>
              <w:t>Springfield</w:t>
            </w:r>
            <w:r w:rsidR="008205CF" w:rsidRPr="004B2EB0">
              <w:rPr>
                <w:rFonts w:cs="Times New Roman"/>
                <w:sz w:val="20"/>
                <w:szCs w:val="20"/>
              </w:rPr>
              <w:t xml:space="preserve"> </w:t>
            </w:r>
            <w:r w:rsidR="00A636A2" w:rsidRPr="004B2EB0">
              <w:rPr>
                <w:rFonts w:cs="Times New Roman"/>
                <w:sz w:val="20"/>
                <w:szCs w:val="20"/>
              </w:rPr>
              <w:t>in</w:t>
            </w:r>
            <w:r w:rsidR="008205CF" w:rsidRPr="004B2EB0">
              <w:rPr>
                <w:rFonts w:cs="Times New Roman"/>
                <w:sz w:val="20"/>
                <w:szCs w:val="20"/>
              </w:rPr>
              <w:t xml:space="preserve"> the 2015-2016 school y</w:t>
            </w:r>
            <w:r w:rsidR="00A636A2" w:rsidRPr="004B2EB0">
              <w:rPr>
                <w:rFonts w:cs="Times New Roman"/>
                <w:sz w:val="20"/>
                <w:szCs w:val="20"/>
              </w:rPr>
              <w:t>ear fell into at least one high-risk subgroup.</w:t>
            </w:r>
          </w:p>
        </w:tc>
      </w:tr>
      <w:tr w:rsidR="00A36686" w:rsidRPr="00E029A3" w14:paraId="6F4BED49" w14:textId="77777777" w:rsidTr="00BB0092">
        <w:trPr>
          <w:jc w:val="center"/>
        </w:trPr>
        <w:tc>
          <w:tcPr>
            <w:tcW w:w="4569" w:type="dxa"/>
            <w:tcBorders>
              <w:top w:val="single" w:sz="8" w:space="0" w:color="000000"/>
              <w:left w:val="single" w:sz="24" w:space="0" w:color="000000"/>
              <w:bottom w:val="single" w:sz="24" w:space="0" w:color="000000"/>
              <w:right w:val="single" w:sz="8" w:space="0" w:color="000000"/>
            </w:tcBorders>
          </w:tcPr>
          <w:p w14:paraId="392782AE" w14:textId="77777777" w:rsidR="002F1850" w:rsidRPr="004B2EB0" w:rsidRDefault="002F1850" w:rsidP="00E8040C">
            <w:pPr>
              <w:keepNext/>
              <w:keepLines/>
              <w:spacing w:before="240" w:after="80" w:line="240" w:lineRule="auto"/>
              <w:ind w:right="140"/>
              <w:contextualSpacing/>
              <w:outlineLvl w:val="5"/>
              <w:rPr>
                <w:rFonts w:cs="Times New Roman"/>
                <w:sz w:val="20"/>
                <w:szCs w:val="20"/>
              </w:rPr>
            </w:pPr>
            <w:r w:rsidRPr="004B2EB0">
              <w:rPr>
                <w:rFonts w:eastAsia="Times New Roman" w:cs="Times New Roman"/>
                <w:b/>
                <w:sz w:val="20"/>
                <w:szCs w:val="20"/>
                <w:u w:val="single"/>
              </w:rPr>
              <w:t>Measure:</w:t>
            </w:r>
          </w:p>
          <w:p w14:paraId="3BCD17B1" w14:textId="13BC6A14" w:rsidR="002F1850" w:rsidRPr="004B2EB0" w:rsidRDefault="00D95F4D" w:rsidP="00E8040C">
            <w:pPr>
              <w:keepNext/>
              <w:keepLines/>
              <w:spacing w:before="240" w:after="80" w:line="240" w:lineRule="auto"/>
              <w:ind w:right="140"/>
              <w:contextualSpacing/>
              <w:outlineLvl w:val="5"/>
              <w:rPr>
                <w:rFonts w:eastAsia="Times New Roman" w:cs="Times New Roman"/>
                <w:b/>
                <w:sz w:val="20"/>
                <w:szCs w:val="20"/>
                <w:u w:val="single"/>
              </w:rPr>
            </w:pPr>
            <w:r w:rsidRPr="004B2EB0">
              <w:rPr>
                <w:rFonts w:eastAsia="Garamond" w:cs="Times New Roman"/>
                <w:sz w:val="20"/>
                <w:szCs w:val="20"/>
              </w:rPr>
              <w:t>Each year, as measured by Phoenix’s entry survey and data from student records, 60% of the graduating class will fall into at least one of the following high-risk categories: former dropouts, formerly truant, court involved, off-track based on age/credits accumulated, chronic behavioral challenges, students with documented substance abuse challenges, students currently/formerly homeless, refugees, students with emotional or psychological disorders, children of teen parents, parents substance abusers/incarcerated, highly mobile students, students with extraordinary skill deficits, or migrants/immigrants.</w:t>
            </w:r>
          </w:p>
        </w:tc>
        <w:tc>
          <w:tcPr>
            <w:tcW w:w="1980" w:type="dxa"/>
            <w:tcBorders>
              <w:top w:val="single" w:sz="8" w:space="0" w:color="000000"/>
              <w:left w:val="single" w:sz="8" w:space="0" w:color="000000"/>
              <w:bottom w:val="single" w:sz="24" w:space="0" w:color="000000"/>
              <w:right w:val="single" w:sz="8" w:space="0" w:color="000000"/>
            </w:tcBorders>
            <w:tcMar>
              <w:top w:w="100" w:type="dxa"/>
              <w:left w:w="100" w:type="dxa"/>
              <w:bottom w:w="100" w:type="dxa"/>
              <w:right w:w="100" w:type="dxa"/>
            </w:tcMar>
            <w:vAlign w:val="center"/>
          </w:tcPr>
          <w:p w14:paraId="4612A9E8" w14:textId="27077973" w:rsidR="002F1850" w:rsidRPr="004B2EB0" w:rsidRDefault="00F40C2E" w:rsidP="00E8040C">
            <w:pPr>
              <w:spacing w:line="240" w:lineRule="auto"/>
              <w:ind w:right="140"/>
              <w:contextualSpacing/>
              <w:jc w:val="center"/>
              <w:rPr>
                <w:rFonts w:cs="Times New Roman"/>
                <w:sz w:val="20"/>
                <w:szCs w:val="20"/>
              </w:rPr>
            </w:pPr>
            <w:r w:rsidRPr="004B2EB0">
              <w:rPr>
                <w:rFonts w:cs="Times New Roman"/>
                <w:sz w:val="20"/>
                <w:szCs w:val="20"/>
              </w:rPr>
              <w:t>Met</w:t>
            </w:r>
          </w:p>
        </w:tc>
        <w:tc>
          <w:tcPr>
            <w:tcW w:w="4029" w:type="dxa"/>
            <w:tcBorders>
              <w:top w:val="single" w:sz="8" w:space="0" w:color="000000"/>
              <w:bottom w:val="single" w:sz="24" w:space="0" w:color="000000"/>
              <w:right w:val="single" w:sz="24" w:space="0" w:color="000000"/>
            </w:tcBorders>
            <w:tcMar>
              <w:top w:w="100" w:type="dxa"/>
              <w:left w:w="100" w:type="dxa"/>
              <w:bottom w:w="100" w:type="dxa"/>
              <w:right w:w="100" w:type="dxa"/>
            </w:tcMar>
            <w:vAlign w:val="center"/>
          </w:tcPr>
          <w:p w14:paraId="550D037E" w14:textId="3FD69B10" w:rsidR="002F1850" w:rsidRPr="004B2EB0" w:rsidRDefault="00A636A2" w:rsidP="00E8040C">
            <w:pPr>
              <w:spacing w:line="240" w:lineRule="auto"/>
              <w:ind w:right="140"/>
              <w:contextualSpacing/>
              <w:rPr>
                <w:rFonts w:cs="Times New Roman"/>
                <w:sz w:val="20"/>
                <w:szCs w:val="20"/>
              </w:rPr>
            </w:pPr>
            <w:r w:rsidRPr="004B2EB0">
              <w:rPr>
                <w:rFonts w:cs="Times New Roman"/>
                <w:sz w:val="20"/>
                <w:szCs w:val="20"/>
              </w:rPr>
              <w:t>For the c</w:t>
            </w:r>
            <w:r w:rsidR="00C631FF" w:rsidRPr="004B2EB0">
              <w:rPr>
                <w:rFonts w:cs="Times New Roman"/>
                <w:sz w:val="20"/>
                <w:szCs w:val="20"/>
              </w:rPr>
              <w:t xml:space="preserve">lass of 2016, </w:t>
            </w:r>
            <w:r w:rsidR="00F40C2E" w:rsidRPr="004B2EB0">
              <w:rPr>
                <w:rFonts w:cs="Times New Roman"/>
                <w:sz w:val="20"/>
                <w:szCs w:val="20"/>
              </w:rPr>
              <w:t>8</w:t>
            </w:r>
            <w:r w:rsidR="00C631FF" w:rsidRPr="004B2EB0">
              <w:rPr>
                <w:rFonts w:cs="Times New Roman"/>
                <w:sz w:val="20"/>
                <w:szCs w:val="20"/>
              </w:rPr>
              <w:t xml:space="preserve"> out of </w:t>
            </w:r>
            <w:r w:rsidR="00F40C2E" w:rsidRPr="004B2EB0">
              <w:rPr>
                <w:rFonts w:cs="Times New Roman"/>
                <w:sz w:val="20"/>
                <w:szCs w:val="20"/>
              </w:rPr>
              <w:t xml:space="preserve">10 (80%) </w:t>
            </w:r>
            <w:r w:rsidR="00C631FF" w:rsidRPr="004B2EB0">
              <w:rPr>
                <w:rFonts w:cs="Times New Roman"/>
                <w:sz w:val="20"/>
                <w:szCs w:val="20"/>
              </w:rPr>
              <w:t xml:space="preserve">students fell into at </w:t>
            </w:r>
            <w:r w:rsidR="00F40C2E" w:rsidRPr="004B2EB0">
              <w:rPr>
                <w:rFonts w:cs="Times New Roman"/>
                <w:sz w:val="20"/>
                <w:szCs w:val="20"/>
              </w:rPr>
              <w:t>least one high-risk subgroup.</w:t>
            </w:r>
          </w:p>
        </w:tc>
      </w:tr>
    </w:tbl>
    <w:p w14:paraId="4EDAF4AB" w14:textId="77777777" w:rsidR="002F1850" w:rsidRPr="00E029A3" w:rsidRDefault="002F1850" w:rsidP="00E8040C">
      <w:pPr>
        <w:spacing w:line="240" w:lineRule="auto"/>
        <w:contextualSpacing/>
        <w:rPr>
          <w:rFonts w:cs="Times New Roman"/>
        </w:rPr>
      </w:pPr>
    </w:p>
    <w:p w14:paraId="65EE6A56" w14:textId="77777777" w:rsidR="00941BF1" w:rsidRPr="00E029A3" w:rsidRDefault="00941BF1" w:rsidP="00E8040C">
      <w:pPr>
        <w:spacing w:line="240" w:lineRule="auto"/>
        <w:contextualSpacing/>
        <w:rPr>
          <w:rFonts w:cs="Times New Roman"/>
        </w:rPr>
      </w:pPr>
    </w:p>
    <w:p w14:paraId="06724D8C" w14:textId="77777777" w:rsidR="00941BF1" w:rsidRPr="00E029A3" w:rsidRDefault="00941BF1" w:rsidP="00E8040C">
      <w:pPr>
        <w:spacing w:line="240" w:lineRule="auto"/>
        <w:contextualSpacing/>
        <w:rPr>
          <w:rFonts w:cs="Times New Roman"/>
        </w:rPr>
      </w:pPr>
    </w:p>
    <w:p w14:paraId="6A15A157" w14:textId="77777777" w:rsidR="00941BF1" w:rsidRPr="00E029A3" w:rsidRDefault="00941BF1" w:rsidP="00E8040C">
      <w:pPr>
        <w:spacing w:line="240" w:lineRule="auto"/>
        <w:contextualSpacing/>
        <w:rPr>
          <w:rFonts w:cs="Times New Roman"/>
        </w:rPr>
      </w:pPr>
    </w:p>
    <w:p w14:paraId="10FF72BD" w14:textId="77777777" w:rsidR="0097440A" w:rsidRPr="00E029A3" w:rsidRDefault="0097440A" w:rsidP="00E8040C">
      <w:pPr>
        <w:spacing w:line="240" w:lineRule="auto"/>
        <w:contextualSpacing/>
        <w:rPr>
          <w:rFonts w:cs="Times New Roman"/>
        </w:rPr>
      </w:pPr>
    </w:p>
    <w:p w14:paraId="5ADB6A42" w14:textId="77777777" w:rsidR="00941BF1" w:rsidRPr="00E029A3" w:rsidRDefault="00941BF1" w:rsidP="00E8040C">
      <w:pPr>
        <w:spacing w:line="240" w:lineRule="auto"/>
        <w:contextualSpacing/>
        <w:rPr>
          <w:rFonts w:cs="Times New Roman"/>
        </w:rPr>
      </w:pPr>
    </w:p>
    <w:p w14:paraId="5BC1DFD3" w14:textId="77777777" w:rsidR="00F70FCE" w:rsidRPr="00E029A3" w:rsidRDefault="00F70FCE" w:rsidP="00E8040C">
      <w:pPr>
        <w:spacing w:line="240" w:lineRule="auto"/>
        <w:contextualSpacing/>
        <w:rPr>
          <w:rFonts w:cs="Times New Roman"/>
        </w:rPr>
        <w:sectPr w:rsidR="00F70FCE" w:rsidRPr="00E029A3" w:rsidSect="00172848">
          <w:pgSz w:w="12240" w:h="15840"/>
          <w:pgMar w:top="1440" w:right="1080" w:bottom="1440" w:left="1080" w:header="720" w:footer="720" w:gutter="0"/>
          <w:cols w:space="720"/>
          <w:docGrid w:linePitch="360"/>
        </w:sectPr>
      </w:pPr>
    </w:p>
    <w:p w14:paraId="05D23865" w14:textId="53D63526" w:rsidR="00941BF1" w:rsidRPr="00E029A3" w:rsidRDefault="00941BF1" w:rsidP="00E8040C">
      <w:pPr>
        <w:spacing w:line="240" w:lineRule="auto"/>
        <w:contextualSpacing/>
        <w:rPr>
          <w:rFonts w:cs="Times New Roman"/>
        </w:rPr>
      </w:pPr>
    </w:p>
    <w:tbl>
      <w:tblPr>
        <w:tblW w:w="10578" w:type="dxa"/>
        <w:jc w:val="center"/>
        <w:tblInd w:w="-29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569"/>
        <w:gridCol w:w="1980"/>
        <w:gridCol w:w="4029"/>
      </w:tblGrid>
      <w:tr w:rsidR="00941BF1" w:rsidRPr="00E029A3" w14:paraId="6D6EDE2C" w14:textId="77777777" w:rsidTr="00941BF1">
        <w:trPr>
          <w:jc w:val="center"/>
        </w:trPr>
        <w:tc>
          <w:tcPr>
            <w:tcW w:w="4569" w:type="dxa"/>
            <w:tcBorders>
              <w:top w:val="single" w:sz="24" w:space="0" w:color="000000"/>
              <w:left w:val="single" w:sz="24" w:space="0" w:color="000000"/>
              <w:bottom w:val="single" w:sz="8" w:space="0" w:color="000000"/>
              <w:right w:val="single" w:sz="8" w:space="0" w:color="000000"/>
            </w:tcBorders>
            <w:shd w:val="clear" w:color="auto" w:fill="D9D9D9" w:themeFill="background1" w:themeFillShade="D9"/>
            <w:vAlign w:val="center"/>
          </w:tcPr>
          <w:p w14:paraId="5315A21C" w14:textId="2437750E" w:rsidR="00941BF1" w:rsidRPr="00E029A3" w:rsidRDefault="00941BF1" w:rsidP="00E8040C">
            <w:pPr>
              <w:spacing w:line="240" w:lineRule="auto"/>
              <w:contextualSpacing/>
              <w:jc w:val="center"/>
              <w:rPr>
                <w:rFonts w:cs="Times New Roman"/>
                <w:b/>
                <w:sz w:val="20"/>
                <w:szCs w:val="20"/>
              </w:rPr>
            </w:pPr>
            <w:r w:rsidRPr="00E029A3">
              <w:rPr>
                <w:rFonts w:cs="Times New Roman"/>
                <w:b/>
                <w:sz w:val="20"/>
                <w:szCs w:val="20"/>
              </w:rPr>
              <w:t xml:space="preserve">Springfield - </w:t>
            </w:r>
            <w:r w:rsidR="008C294F" w:rsidRPr="00E029A3">
              <w:rPr>
                <w:rFonts w:eastAsia="Garamond" w:cs="Times New Roman"/>
                <w:b/>
                <w:sz w:val="20"/>
                <w:szCs w:val="20"/>
              </w:rPr>
              <w:t>Relentless Supports</w:t>
            </w:r>
          </w:p>
        </w:tc>
        <w:tc>
          <w:tcPr>
            <w:tcW w:w="1980" w:type="dxa"/>
            <w:tcBorders>
              <w:top w:val="single" w:sz="24" w:space="0" w:color="000000"/>
              <w:left w:val="single" w:sz="8" w:space="0" w:color="000000"/>
              <w:bottom w:val="single" w:sz="8" w:space="0" w:color="000000"/>
              <w:right w:val="single" w:sz="8" w:space="0" w:color="000000"/>
            </w:tcBorders>
            <w:shd w:val="clear" w:color="auto" w:fill="D9D9D9" w:themeFill="background1" w:themeFillShade="D9"/>
          </w:tcPr>
          <w:p w14:paraId="7FF8DC7E" w14:textId="77777777" w:rsidR="00941BF1" w:rsidRPr="00E029A3" w:rsidRDefault="00941BF1" w:rsidP="00E8040C">
            <w:pPr>
              <w:spacing w:line="240" w:lineRule="auto"/>
              <w:contextualSpacing/>
              <w:jc w:val="center"/>
              <w:rPr>
                <w:rFonts w:cs="Times New Roman"/>
                <w:b/>
                <w:sz w:val="20"/>
                <w:szCs w:val="20"/>
              </w:rPr>
            </w:pPr>
            <w:r w:rsidRPr="00E029A3">
              <w:rPr>
                <w:rFonts w:cs="Times New Roman"/>
                <w:b/>
                <w:sz w:val="20"/>
                <w:szCs w:val="20"/>
              </w:rPr>
              <w:t>2015-2016</w:t>
            </w:r>
          </w:p>
          <w:p w14:paraId="092FC331" w14:textId="77777777" w:rsidR="00941BF1" w:rsidRPr="00E029A3" w:rsidRDefault="00941BF1" w:rsidP="00E8040C">
            <w:pPr>
              <w:spacing w:line="240" w:lineRule="auto"/>
              <w:contextualSpacing/>
              <w:jc w:val="center"/>
              <w:rPr>
                <w:rFonts w:cs="Times New Roman"/>
                <w:b/>
                <w:sz w:val="20"/>
                <w:szCs w:val="20"/>
              </w:rPr>
            </w:pPr>
            <w:r w:rsidRPr="00E029A3">
              <w:rPr>
                <w:rFonts w:cs="Times New Roman"/>
                <w:b/>
                <w:sz w:val="20"/>
                <w:szCs w:val="20"/>
              </w:rPr>
              <w:t>Performance</w:t>
            </w:r>
          </w:p>
          <w:p w14:paraId="085FD432" w14:textId="77777777" w:rsidR="00941BF1" w:rsidRPr="00E029A3" w:rsidRDefault="00941BF1" w:rsidP="00E8040C">
            <w:pPr>
              <w:spacing w:line="240" w:lineRule="auto"/>
              <w:contextualSpacing/>
              <w:jc w:val="center"/>
              <w:rPr>
                <w:rFonts w:cs="Times New Roman"/>
                <w:sz w:val="20"/>
                <w:szCs w:val="20"/>
              </w:rPr>
            </w:pPr>
            <w:r w:rsidRPr="00E029A3">
              <w:rPr>
                <w:rFonts w:cs="Times New Roman"/>
                <w:b/>
                <w:sz w:val="20"/>
                <w:szCs w:val="20"/>
              </w:rPr>
              <w:t>(Met/Not Met)</w:t>
            </w:r>
          </w:p>
        </w:tc>
        <w:tc>
          <w:tcPr>
            <w:tcW w:w="4029" w:type="dxa"/>
            <w:tcBorders>
              <w:top w:val="single" w:sz="24" w:space="0" w:color="000000"/>
              <w:left w:val="single" w:sz="8" w:space="0" w:color="000000"/>
              <w:bottom w:val="single" w:sz="8" w:space="0" w:color="000000"/>
              <w:right w:val="single" w:sz="24" w:space="0" w:color="000000"/>
            </w:tcBorders>
            <w:shd w:val="clear" w:color="auto" w:fill="D9D9D9" w:themeFill="background1" w:themeFillShade="D9"/>
            <w:vAlign w:val="center"/>
          </w:tcPr>
          <w:p w14:paraId="5F5C27C7" w14:textId="77777777" w:rsidR="00941BF1" w:rsidRPr="00E029A3" w:rsidRDefault="00941BF1" w:rsidP="00E8040C">
            <w:pPr>
              <w:spacing w:line="240" w:lineRule="auto"/>
              <w:contextualSpacing/>
              <w:jc w:val="center"/>
              <w:rPr>
                <w:rFonts w:cs="Times New Roman"/>
                <w:b/>
                <w:sz w:val="20"/>
                <w:szCs w:val="20"/>
              </w:rPr>
            </w:pPr>
            <w:r w:rsidRPr="00E029A3">
              <w:rPr>
                <w:rFonts w:cs="Times New Roman"/>
                <w:b/>
                <w:sz w:val="20"/>
                <w:szCs w:val="20"/>
              </w:rPr>
              <w:t>Evidence</w:t>
            </w:r>
          </w:p>
        </w:tc>
      </w:tr>
      <w:tr w:rsidR="00941BF1" w:rsidRPr="00E029A3" w14:paraId="40E8724B" w14:textId="77777777" w:rsidTr="00941BF1">
        <w:trPr>
          <w:jc w:val="center"/>
        </w:trPr>
        <w:tc>
          <w:tcPr>
            <w:tcW w:w="10578" w:type="dxa"/>
            <w:gridSpan w:val="3"/>
            <w:tcBorders>
              <w:top w:val="single" w:sz="24" w:space="0" w:color="000000"/>
              <w:left w:val="single" w:sz="24" w:space="0" w:color="000000"/>
              <w:bottom w:val="single" w:sz="8" w:space="0" w:color="000000"/>
              <w:right w:val="single" w:sz="24" w:space="0" w:color="000000"/>
            </w:tcBorders>
            <w:shd w:val="clear" w:color="auto" w:fill="C6D9F1"/>
          </w:tcPr>
          <w:p w14:paraId="5FC2A990" w14:textId="77777777" w:rsidR="00941BF1" w:rsidRPr="00E029A3" w:rsidRDefault="00941BF1" w:rsidP="00E8040C">
            <w:pPr>
              <w:keepNext/>
              <w:keepLines/>
              <w:spacing w:before="240" w:after="80" w:line="240" w:lineRule="auto"/>
              <w:ind w:left="140" w:right="140"/>
              <w:contextualSpacing/>
              <w:outlineLvl w:val="5"/>
              <w:rPr>
                <w:rFonts w:eastAsia="Garamond" w:cs="Times New Roman"/>
                <w:sz w:val="20"/>
                <w:szCs w:val="20"/>
                <w:shd w:val="clear" w:color="auto" w:fill="C6D9F1"/>
              </w:rPr>
            </w:pPr>
            <w:r w:rsidRPr="00E029A3">
              <w:rPr>
                <w:rFonts w:eastAsia="Garamond" w:cs="Times New Roman"/>
                <w:b/>
                <w:sz w:val="20"/>
                <w:szCs w:val="20"/>
                <w:u w:val="single"/>
                <w:shd w:val="clear" w:color="auto" w:fill="C6D9F1"/>
              </w:rPr>
              <w:t xml:space="preserve">Objective: </w:t>
            </w:r>
            <w:r w:rsidRPr="00E029A3">
              <w:rPr>
                <w:rFonts w:eastAsia="Garamond" w:cs="Times New Roman"/>
                <w:sz w:val="20"/>
                <w:szCs w:val="20"/>
                <w:shd w:val="clear" w:color="auto" w:fill="C6D9F1"/>
              </w:rPr>
              <w:t xml:space="preserve"> Phoenix utilizes strong relentless support techniques to ensure positive student outcomes. KDE 2</w:t>
            </w:r>
          </w:p>
          <w:p w14:paraId="514E38DE" w14:textId="2544E99B" w:rsidR="00941BF1" w:rsidRPr="00E029A3" w:rsidRDefault="00941BF1" w:rsidP="00E8040C">
            <w:pPr>
              <w:keepNext/>
              <w:keepLines/>
              <w:spacing w:before="240" w:after="80" w:line="240" w:lineRule="auto"/>
              <w:ind w:left="140" w:right="140"/>
              <w:contextualSpacing/>
              <w:outlineLvl w:val="5"/>
              <w:rPr>
                <w:rFonts w:cs="Times New Roman"/>
                <w:sz w:val="20"/>
                <w:szCs w:val="20"/>
              </w:rPr>
            </w:pPr>
          </w:p>
        </w:tc>
      </w:tr>
      <w:tr w:rsidR="00941BF1" w:rsidRPr="00E029A3" w14:paraId="1B2CCFF8" w14:textId="77777777" w:rsidTr="00941BF1">
        <w:trPr>
          <w:jc w:val="center"/>
        </w:trPr>
        <w:tc>
          <w:tcPr>
            <w:tcW w:w="4569" w:type="dxa"/>
            <w:tcBorders>
              <w:left w:val="single" w:sz="24" w:space="0" w:color="000000"/>
              <w:bottom w:val="single" w:sz="8" w:space="0" w:color="000000"/>
              <w:right w:val="single" w:sz="8" w:space="0" w:color="000000"/>
            </w:tcBorders>
          </w:tcPr>
          <w:p w14:paraId="2F56E8A5" w14:textId="77777777" w:rsidR="00941BF1" w:rsidRPr="004B2EB0" w:rsidRDefault="00941BF1" w:rsidP="00E8040C">
            <w:pPr>
              <w:keepNext/>
              <w:keepLines/>
              <w:spacing w:before="240" w:after="80" w:line="240" w:lineRule="auto"/>
              <w:ind w:right="140"/>
              <w:contextualSpacing/>
              <w:outlineLvl w:val="5"/>
              <w:rPr>
                <w:rFonts w:cs="Times New Roman"/>
                <w:sz w:val="20"/>
                <w:szCs w:val="20"/>
              </w:rPr>
            </w:pPr>
            <w:r w:rsidRPr="004B2EB0">
              <w:rPr>
                <w:rFonts w:eastAsia="Garamond" w:cs="Times New Roman"/>
                <w:b/>
                <w:sz w:val="20"/>
                <w:szCs w:val="20"/>
                <w:u w:val="single"/>
              </w:rPr>
              <w:t>Measure:</w:t>
            </w:r>
          </w:p>
          <w:p w14:paraId="24AFB425" w14:textId="6E9088C2" w:rsidR="00941BF1" w:rsidRPr="004B2EB0" w:rsidRDefault="00C752B6" w:rsidP="00E8040C">
            <w:pPr>
              <w:spacing w:line="240" w:lineRule="auto"/>
              <w:ind w:right="140"/>
              <w:contextualSpacing/>
              <w:rPr>
                <w:rFonts w:cs="Times New Roman"/>
                <w:sz w:val="20"/>
                <w:szCs w:val="20"/>
              </w:rPr>
            </w:pPr>
            <w:r w:rsidRPr="004B2EB0">
              <w:rPr>
                <w:rFonts w:eastAsia="Garamond" w:cs="Times New Roman"/>
                <w:color w:val="333333"/>
                <w:sz w:val="20"/>
                <w:szCs w:val="20"/>
                <w:highlight w:val="white"/>
              </w:rPr>
              <w:t>In order to inform decisions and provide strong supports for students, both relentless support and behavior trends will be tracked and analyzed on a weekly and quarterly basis, utilizing standardized data dashboards.</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39EA8B1" w14:textId="0FD620B6" w:rsidR="00941BF1" w:rsidRPr="004B2EB0" w:rsidRDefault="00D9530D" w:rsidP="00E8040C">
            <w:pPr>
              <w:spacing w:line="240" w:lineRule="auto"/>
              <w:ind w:right="140"/>
              <w:contextualSpacing/>
              <w:jc w:val="center"/>
              <w:rPr>
                <w:rFonts w:cs="Times New Roman"/>
                <w:sz w:val="20"/>
                <w:szCs w:val="20"/>
              </w:rPr>
            </w:pPr>
            <w:r w:rsidRPr="004B2EB0">
              <w:rPr>
                <w:rFonts w:cs="Times New Roman"/>
                <w:sz w:val="20"/>
                <w:szCs w:val="20"/>
              </w:rPr>
              <w:t>N/A</w:t>
            </w:r>
          </w:p>
        </w:tc>
        <w:tc>
          <w:tcPr>
            <w:tcW w:w="4029" w:type="dxa"/>
            <w:tcBorders>
              <w:bottom w:val="single" w:sz="8" w:space="0" w:color="000000"/>
              <w:right w:val="single" w:sz="24" w:space="0" w:color="000000"/>
            </w:tcBorders>
            <w:tcMar>
              <w:top w:w="100" w:type="dxa"/>
              <w:left w:w="100" w:type="dxa"/>
              <w:bottom w:w="100" w:type="dxa"/>
              <w:right w:w="100" w:type="dxa"/>
            </w:tcMar>
            <w:vAlign w:val="center"/>
          </w:tcPr>
          <w:p w14:paraId="78BA3915" w14:textId="23FB9297" w:rsidR="00941BF1" w:rsidRPr="004B2EB0" w:rsidRDefault="00D9530D" w:rsidP="00E8040C">
            <w:pPr>
              <w:keepNext/>
              <w:keepLines/>
              <w:spacing w:before="240" w:after="80" w:line="240" w:lineRule="auto"/>
              <w:ind w:right="140"/>
              <w:contextualSpacing/>
              <w:jc w:val="center"/>
              <w:outlineLvl w:val="5"/>
              <w:rPr>
                <w:rFonts w:cs="Times New Roman"/>
                <w:sz w:val="20"/>
                <w:szCs w:val="20"/>
              </w:rPr>
            </w:pPr>
            <w:r w:rsidRPr="004B2EB0">
              <w:rPr>
                <w:rFonts w:cs="Times New Roman"/>
                <w:sz w:val="20"/>
                <w:szCs w:val="20"/>
              </w:rPr>
              <w:t>Not tracked for the 2015-2016 school year.</w:t>
            </w:r>
          </w:p>
        </w:tc>
      </w:tr>
      <w:tr w:rsidR="00941BF1" w:rsidRPr="00E029A3" w14:paraId="53B2C180" w14:textId="77777777" w:rsidTr="00941BF1">
        <w:trPr>
          <w:jc w:val="center"/>
        </w:trPr>
        <w:tc>
          <w:tcPr>
            <w:tcW w:w="4569" w:type="dxa"/>
            <w:tcBorders>
              <w:top w:val="single" w:sz="8" w:space="0" w:color="000000"/>
              <w:left w:val="single" w:sz="24" w:space="0" w:color="000000"/>
              <w:bottom w:val="single" w:sz="8" w:space="0" w:color="000000"/>
              <w:right w:val="single" w:sz="8" w:space="0" w:color="000000"/>
            </w:tcBorders>
          </w:tcPr>
          <w:p w14:paraId="79775FBD" w14:textId="77777777" w:rsidR="00941BF1" w:rsidRPr="004B2EB0" w:rsidRDefault="00941BF1" w:rsidP="00E8040C">
            <w:pPr>
              <w:keepNext/>
              <w:keepLines/>
              <w:spacing w:before="240" w:after="80" w:line="240" w:lineRule="auto"/>
              <w:ind w:right="140"/>
              <w:contextualSpacing/>
              <w:outlineLvl w:val="5"/>
              <w:rPr>
                <w:rFonts w:cs="Times New Roman"/>
                <w:sz w:val="20"/>
                <w:szCs w:val="20"/>
              </w:rPr>
            </w:pPr>
            <w:r w:rsidRPr="004B2EB0">
              <w:rPr>
                <w:rFonts w:eastAsia="Times New Roman" w:cs="Times New Roman"/>
                <w:b/>
                <w:sz w:val="20"/>
                <w:szCs w:val="20"/>
                <w:u w:val="single"/>
              </w:rPr>
              <w:t>Measure:</w:t>
            </w:r>
          </w:p>
          <w:p w14:paraId="41AA64B5" w14:textId="1739628F" w:rsidR="00941BF1" w:rsidRPr="004B2EB0" w:rsidRDefault="00C752B6" w:rsidP="00E8040C">
            <w:pPr>
              <w:keepNext/>
              <w:keepLines/>
              <w:spacing w:before="240" w:after="80" w:line="240" w:lineRule="auto"/>
              <w:ind w:right="140"/>
              <w:contextualSpacing/>
              <w:outlineLvl w:val="5"/>
              <w:rPr>
                <w:rFonts w:eastAsia="Times New Roman" w:cs="Times New Roman"/>
                <w:b/>
                <w:sz w:val="20"/>
                <w:szCs w:val="20"/>
                <w:u w:val="single"/>
              </w:rPr>
            </w:pPr>
            <w:r w:rsidRPr="004B2EB0">
              <w:rPr>
                <w:rFonts w:eastAsia="Garamond" w:cs="Times New Roman"/>
                <w:sz w:val="20"/>
                <w:szCs w:val="20"/>
              </w:rPr>
              <w:t>Students and adult supporters will receive consistent communication through home visits/and or phone calls. On average, Phoenix staff members will make 10 points of contact a week (i.e. phone calls, text messages, home visits, adult supporter meetings).</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0E65024" w14:textId="5F93B316" w:rsidR="00941BF1" w:rsidRPr="004B2EB0" w:rsidRDefault="000D0476" w:rsidP="00E8040C">
            <w:pPr>
              <w:spacing w:line="240" w:lineRule="auto"/>
              <w:ind w:right="140"/>
              <w:contextualSpacing/>
              <w:jc w:val="center"/>
              <w:rPr>
                <w:rFonts w:cs="Times New Roman"/>
                <w:sz w:val="20"/>
                <w:szCs w:val="20"/>
              </w:rPr>
            </w:pPr>
            <w:r w:rsidRPr="004B2EB0">
              <w:rPr>
                <w:rFonts w:cs="Times New Roman"/>
                <w:sz w:val="20"/>
                <w:szCs w:val="20"/>
              </w:rPr>
              <w:t>Not Met</w:t>
            </w:r>
          </w:p>
        </w:tc>
        <w:tc>
          <w:tcPr>
            <w:tcW w:w="4029" w:type="dxa"/>
            <w:tcBorders>
              <w:top w:val="single" w:sz="8" w:space="0" w:color="000000"/>
              <w:bottom w:val="single" w:sz="8" w:space="0" w:color="000000"/>
              <w:right w:val="single" w:sz="24" w:space="0" w:color="000000"/>
            </w:tcBorders>
            <w:tcMar>
              <w:top w:w="100" w:type="dxa"/>
              <w:left w:w="100" w:type="dxa"/>
              <w:bottom w:w="100" w:type="dxa"/>
              <w:right w:w="100" w:type="dxa"/>
            </w:tcMar>
            <w:vAlign w:val="center"/>
          </w:tcPr>
          <w:p w14:paraId="5E9D4D7E" w14:textId="34F8F0F8" w:rsidR="00941BF1" w:rsidRPr="004B2EB0" w:rsidRDefault="000D0476" w:rsidP="00E8040C">
            <w:pPr>
              <w:spacing w:line="240" w:lineRule="auto"/>
              <w:ind w:right="140"/>
              <w:contextualSpacing/>
              <w:rPr>
                <w:rFonts w:cs="Times New Roman"/>
                <w:sz w:val="20"/>
                <w:szCs w:val="20"/>
              </w:rPr>
            </w:pPr>
            <w:r w:rsidRPr="004B2EB0">
              <w:rPr>
                <w:rFonts w:cs="Times New Roman"/>
                <w:sz w:val="20"/>
                <w:szCs w:val="20"/>
              </w:rPr>
              <w:t>The average</w:t>
            </w:r>
            <w:r w:rsidR="00F34989" w:rsidRPr="004B2EB0">
              <w:rPr>
                <w:rFonts w:cs="Times New Roman"/>
                <w:sz w:val="20"/>
                <w:szCs w:val="20"/>
              </w:rPr>
              <w:t xml:space="preserve"> number of</w:t>
            </w:r>
            <w:r w:rsidRPr="004B2EB0">
              <w:rPr>
                <w:rFonts w:cs="Times New Roman"/>
                <w:sz w:val="20"/>
                <w:szCs w:val="20"/>
              </w:rPr>
              <w:t xml:space="preserve"> points of contact </w:t>
            </w:r>
            <w:r w:rsidR="00666A92" w:rsidRPr="004B2EB0">
              <w:rPr>
                <w:rFonts w:cs="Times New Roman"/>
                <w:sz w:val="20"/>
                <w:szCs w:val="20"/>
              </w:rPr>
              <w:t>per</w:t>
            </w:r>
            <w:r w:rsidRPr="004B2EB0">
              <w:rPr>
                <w:rFonts w:cs="Times New Roman"/>
                <w:sz w:val="20"/>
                <w:szCs w:val="20"/>
              </w:rPr>
              <w:t xml:space="preserve"> week was 6.3. </w:t>
            </w:r>
          </w:p>
        </w:tc>
      </w:tr>
      <w:tr w:rsidR="00941BF1" w:rsidRPr="00E029A3" w14:paraId="21CF5787" w14:textId="77777777" w:rsidTr="00941BF1">
        <w:trPr>
          <w:jc w:val="center"/>
        </w:trPr>
        <w:tc>
          <w:tcPr>
            <w:tcW w:w="4569" w:type="dxa"/>
            <w:tcBorders>
              <w:top w:val="single" w:sz="8" w:space="0" w:color="000000"/>
              <w:left w:val="single" w:sz="24" w:space="0" w:color="000000"/>
              <w:bottom w:val="single" w:sz="8" w:space="0" w:color="000000"/>
              <w:right w:val="single" w:sz="8" w:space="0" w:color="000000"/>
            </w:tcBorders>
          </w:tcPr>
          <w:p w14:paraId="63E13429" w14:textId="77777777" w:rsidR="00941BF1" w:rsidRPr="004B2EB0" w:rsidRDefault="00941BF1" w:rsidP="00E8040C">
            <w:pPr>
              <w:keepNext/>
              <w:keepLines/>
              <w:spacing w:before="240" w:after="80" w:line="240" w:lineRule="auto"/>
              <w:ind w:right="140"/>
              <w:contextualSpacing/>
              <w:outlineLvl w:val="5"/>
              <w:rPr>
                <w:rFonts w:eastAsia="Times New Roman" w:cs="Times New Roman"/>
                <w:b/>
                <w:sz w:val="20"/>
                <w:szCs w:val="20"/>
                <w:u w:val="single"/>
              </w:rPr>
            </w:pPr>
            <w:r w:rsidRPr="004B2EB0">
              <w:rPr>
                <w:rFonts w:eastAsia="Times New Roman" w:cs="Times New Roman"/>
                <w:b/>
                <w:sz w:val="20"/>
                <w:szCs w:val="20"/>
                <w:u w:val="single"/>
              </w:rPr>
              <w:t>Measure</w:t>
            </w:r>
          </w:p>
          <w:p w14:paraId="6B831CA3" w14:textId="5488A10F" w:rsidR="00941BF1" w:rsidRPr="004B2EB0" w:rsidRDefault="00C752B6" w:rsidP="00E8040C">
            <w:pPr>
              <w:keepNext/>
              <w:keepLines/>
              <w:spacing w:before="240" w:after="80" w:line="240" w:lineRule="auto"/>
              <w:ind w:right="140"/>
              <w:contextualSpacing/>
              <w:outlineLvl w:val="5"/>
              <w:rPr>
                <w:rFonts w:eastAsia="Times New Roman" w:cs="Times New Roman"/>
                <w:b/>
                <w:sz w:val="20"/>
                <w:szCs w:val="20"/>
                <w:u w:val="single"/>
              </w:rPr>
            </w:pPr>
            <w:r w:rsidRPr="004B2EB0">
              <w:rPr>
                <w:rFonts w:eastAsia="Times New Roman" w:cs="Times New Roman"/>
                <w:sz w:val="20"/>
                <w:szCs w:val="20"/>
              </w:rPr>
              <w:t>Each year, 65% of students who are enrolled at Phoenix from September to June will demonstrate at least one of the following outcomes: improved daily attendance, increased number of classes passed, decreased behavioral challenges (i.e. suspensions, send homes, demerits), or decreased school walk outs.</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FEE8198" w14:textId="4B6CC1B3" w:rsidR="00941BF1" w:rsidRPr="004B2EB0" w:rsidRDefault="00F34989" w:rsidP="00E8040C">
            <w:pPr>
              <w:spacing w:line="240" w:lineRule="auto"/>
              <w:ind w:right="140"/>
              <w:contextualSpacing/>
              <w:jc w:val="center"/>
              <w:rPr>
                <w:rFonts w:cs="Times New Roman"/>
                <w:sz w:val="20"/>
                <w:szCs w:val="20"/>
              </w:rPr>
            </w:pPr>
            <w:r w:rsidRPr="004B2EB0">
              <w:rPr>
                <w:rFonts w:cs="Times New Roman"/>
                <w:sz w:val="20"/>
                <w:szCs w:val="20"/>
              </w:rPr>
              <w:t>Met</w:t>
            </w:r>
          </w:p>
        </w:tc>
        <w:tc>
          <w:tcPr>
            <w:tcW w:w="4029" w:type="dxa"/>
            <w:tcBorders>
              <w:top w:val="single" w:sz="8" w:space="0" w:color="000000"/>
              <w:bottom w:val="single" w:sz="8" w:space="0" w:color="000000"/>
              <w:right w:val="single" w:sz="24" w:space="0" w:color="000000"/>
            </w:tcBorders>
            <w:tcMar>
              <w:top w:w="100" w:type="dxa"/>
              <w:left w:w="100" w:type="dxa"/>
              <w:bottom w:w="100" w:type="dxa"/>
              <w:right w:w="100" w:type="dxa"/>
            </w:tcMar>
            <w:vAlign w:val="center"/>
          </w:tcPr>
          <w:p w14:paraId="1BEE58BF" w14:textId="59A8C70A" w:rsidR="00941BF1" w:rsidRPr="004B2EB0" w:rsidRDefault="00F34989" w:rsidP="00E8040C">
            <w:pPr>
              <w:spacing w:line="240" w:lineRule="auto"/>
              <w:ind w:right="140"/>
              <w:contextualSpacing/>
              <w:rPr>
                <w:rFonts w:cs="Times New Roman"/>
                <w:sz w:val="20"/>
                <w:szCs w:val="20"/>
              </w:rPr>
            </w:pPr>
            <w:r w:rsidRPr="004B2EB0">
              <w:rPr>
                <w:rFonts w:cs="Times New Roman"/>
                <w:sz w:val="20"/>
                <w:szCs w:val="20"/>
              </w:rPr>
              <w:t xml:space="preserve">88% of students enrolled from September to June demonstrated </w:t>
            </w:r>
            <w:r w:rsidR="00666A92" w:rsidRPr="004B2EB0">
              <w:rPr>
                <w:rFonts w:cs="Times New Roman"/>
                <w:sz w:val="20"/>
                <w:szCs w:val="20"/>
              </w:rPr>
              <w:t>improvement</w:t>
            </w:r>
            <w:r w:rsidRPr="004B2EB0">
              <w:rPr>
                <w:rFonts w:cs="Times New Roman"/>
                <w:sz w:val="20"/>
                <w:szCs w:val="20"/>
              </w:rPr>
              <w:t xml:space="preserve"> in at least one of the following outcomes: improved daily attendance, increased number of classes passed, decreased behavioral challenges.</w:t>
            </w:r>
          </w:p>
        </w:tc>
      </w:tr>
      <w:tr w:rsidR="00B15026" w:rsidRPr="00E029A3" w14:paraId="78E4AC89" w14:textId="77777777" w:rsidTr="00941BF1">
        <w:trPr>
          <w:jc w:val="center"/>
        </w:trPr>
        <w:tc>
          <w:tcPr>
            <w:tcW w:w="4569" w:type="dxa"/>
            <w:tcBorders>
              <w:top w:val="single" w:sz="8" w:space="0" w:color="000000"/>
              <w:left w:val="single" w:sz="24" w:space="0" w:color="000000"/>
              <w:bottom w:val="single" w:sz="8" w:space="0" w:color="000000"/>
              <w:right w:val="single" w:sz="8" w:space="0" w:color="000000"/>
            </w:tcBorders>
          </w:tcPr>
          <w:p w14:paraId="401B3F66" w14:textId="77777777" w:rsidR="00B15026" w:rsidRPr="004B2EB0" w:rsidRDefault="00B15026" w:rsidP="00E8040C">
            <w:pPr>
              <w:spacing w:line="240" w:lineRule="auto"/>
              <w:ind w:right="140"/>
              <w:contextualSpacing/>
              <w:rPr>
                <w:rFonts w:cs="Times New Roman"/>
                <w:sz w:val="20"/>
                <w:szCs w:val="20"/>
              </w:rPr>
            </w:pPr>
            <w:r w:rsidRPr="004B2EB0">
              <w:rPr>
                <w:rFonts w:eastAsia="Times New Roman" w:cs="Times New Roman"/>
                <w:b/>
                <w:sz w:val="20"/>
                <w:szCs w:val="20"/>
                <w:u w:val="single"/>
              </w:rPr>
              <w:t xml:space="preserve">Measure: </w:t>
            </w:r>
          </w:p>
          <w:p w14:paraId="519C7D06" w14:textId="77777777" w:rsidR="00C752B6" w:rsidRPr="004B2EB0" w:rsidRDefault="00C752B6" w:rsidP="00E8040C">
            <w:pPr>
              <w:keepNext/>
              <w:keepLines/>
              <w:spacing w:before="240" w:after="80" w:line="240" w:lineRule="auto"/>
              <w:ind w:right="140"/>
              <w:contextualSpacing/>
              <w:outlineLvl w:val="5"/>
              <w:rPr>
                <w:rFonts w:eastAsia="Garamond" w:cs="Times New Roman"/>
                <w:sz w:val="20"/>
                <w:szCs w:val="20"/>
              </w:rPr>
            </w:pPr>
            <w:r w:rsidRPr="004B2EB0">
              <w:rPr>
                <w:rFonts w:eastAsia="Garamond" w:cs="Times New Roman"/>
                <w:sz w:val="20"/>
                <w:szCs w:val="20"/>
              </w:rPr>
              <w:t>70% of students will report connectivity to school through a biannual student survey administered using survey monkey. 70% of students will agree or strongly agree with one of the following questions:</w:t>
            </w:r>
          </w:p>
          <w:p w14:paraId="7B752EDC" w14:textId="77777777" w:rsidR="00C752B6" w:rsidRPr="004B2EB0" w:rsidRDefault="00C752B6" w:rsidP="00E8040C">
            <w:pPr>
              <w:pStyle w:val="ListParagraph"/>
              <w:keepNext/>
              <w:keepLines/>
              <w:numPr>
                <w:ilvl w:val="0"/>
                <w:numId w:val="10"/>
              </w:numPr>
              <w:spacing w:before="240" w:after="80" w:line="240" w:lineRule="auto"/>
              <w:outlineLvl w:val="5"/>
              <w:rPr>
                <w:rFonts w:cs="Times New Roman"/>
                <w:sz w:val="20"/>
                <w:szCs w:val="20"/>
              </w:rPr>
            </w:pPr>
            <w:r w:rsidRPr="004B2EB0">
              <w:rPr>
                <w:rFonts w:cs="Times New Roman"/>
                <w:sz w:val="20"/>
                <w:szCs w:val="20"/>
              </w:rPr>
              <w:t>If you walked into class upset, how concerned would your teacher be?</w:t>
            </w:r>
          </w:p>
          <w:p w14:paraId="5993AC66" w14:textId="77777777" w:rsidR="00C752B6" w:rsidRPr="004B2EB0" w:rsidRDefault="00C752B6" w:rsidP="00E8040C">
            <w:pPr>
              <w:pStyle w:val="ListParagraph"/>
              <w:keepNext/>
              <w:keepLines/>
              <w:numPr>
                <w:ilvl w:val="0"/>
                <w:numId w:val="9"/>
              </w:numPr>
              <w:spacing w:before="240" w:after="80" w:line="240" w:lineRule="auto"/>
              <w:outlineLvl w:val="5"/>
              <w:rPr>
                <w:rFonts w:cs="Times New Roman"/>
                <w:sz w:val="20"/>
                <w:szCs w:val="20"/>
              </w:rPr>
            </w:pPr>
            <w:r w:rsidRPr="004B2EB0">
              <w:rPr>
                <w:rFonts w:cs="Times New Roman"/>
                <w:sz w:val="20"/>
                <w:szCs w:val="20"/>
              </w:rPr>
              <w:t>How connected do you feel to the adults at your school?</w:t>
            </w:r>
          </w:p>
          <w:p w14:paraId="1149B646" w14:textId="77777777" w:rsidR="00C752B6" w:rsidRPr="004B2EB0" w:rsidRDefault="00C752B6" w:rsidP="00E8040C">
            <w:pPr>
              <w:pStyle w:val="ListParagraph"/>
              <w:keepNext/>
              <w:keepLines/>
              <w:numPr>
                <w:ilvl w:val="0"/>
                <w:numId w:val="9"/>
              </w:numPr>
              <w:spacing w:before="240" w:after="80" w:line="240" w:lineRule="auto"/>
              <w:outlineLvl w:val="5"/>
              <w:rPr>
                <w:rFonts w:cs="Times New Roman"/>
                <w:sz w:val="20"/>
                <w:szCs w:val="20"/>
              </w:rPr>
            </w:pPr>
            <w:r w:rsidRPr="004B2EB0">
              <w:rPr>
                <w:rFonts w:cs="Times New Roman"/>
                <w:sz w:val="20"/>
                <w:szCs w:val="20"/>
              </w:rPr>
              <w:t>Overall, how much do you feel like you belong at your school?</w:t>
            </w:r>
          </w:p>
          <w:p w14:paraId="03FD857D" w14:textId="53E26083" w:rsidR="00B15026" w:rsidRPr="004B2EB0" w:rsidRDefault="00C752B6" w:rsidP="00E8040C">
            <w:pPr>
              <w:keepNext/>
              <w:keepLines/>
              <w:spacing w:before="240" w:after="80" w:line="240" w:lineRule="auto"/>
              <w:ind w:right="140"/>
              <w:contextualSpacing/>
              <w:outlineLvl w:val="5"/>
              <w:rPr>
                <w:rFonts w:eastAsia="Times New Roman" w:cs="Times New Roman"/>
                <w:b/>
                <w:sz w:val="20"/>
                <w:szCs w:val="20"/>
                <w:u w:val="single"/>
              </w:rPr>
            </w:pPr>
            <w:r w:rsidRPr="004B2EB0">
              <w:rPr>
                <w:rFonts w:cs="Times New Roman"/>
                <w:sz w:val="20"/>
                <w:szCs w:val="20"/>
              </w:rPr>
              <w:t>How well do people at your school understand you as a person?</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FF6BACB" w14:textId="02DA5F39" w:rsidR="00B15026" w:rsidRPr="004B2EB0" w:rsidRDefault="00B15026" w:rsidP="00E8040C">
            <w:pPr>
              <w:spacing w:line="240" w:lineRule="auto"/>
              <w:ind w:right="140"/>
              <w:contextualSpacing/>
              <w:jc w:val="center"/>
              <w:rPr>
                <w:rFonts w:cs="Times New Roman"/>
                <w:sz w:val="20"/>
                <w:szCs w:val="20"/>
              </w:rPr>
            </w:pPr>
            <w:r w:rsidRPr="004B2EB0">
              <w:rPr>
                <w:rFonts w:cs="Times New Roman"/>
                <w:sz w:val="20"/>
                <w:szCs w:val="20"/>
              </w:rPr>
              <w:t xml:space="preserve"> N/A</w:t>
            </w:r>
          </w:p>
        </w:tc>
        <w:tc>
          <w:tcPr>
            <w:tcW w:w="4029" w:type="dxa"/>
            <w:tcBorders>
              <w:top w:val="single" w:sz="8" w:space="0" w:color="000000"/>
              <w:bottom w:val="single" w:sz="8" w:space="0" w:color="000000"/>
              <w:right w:val="single" w:sz="24" w:space="0" w:color="000000"/>
            </w:tcBorders>
            <w:tcMar>
              <w:top w:w="100" w:type="dxa"/>
              <w:left w:w="100" w:type="dxa"/>
              <w:bottom w:w="100" w:type="dxa"/>
              <w:right w:w="100" w:type="dxa"/>
            </w:tcMar>
            <w:vAlign w:val="center"/>
          </w:tcPr>
          <w:p w14:paraId="2768C1EF" w14:textId="6AC2DF51" w:rsidR="00B15026" w:rsidRPr="004B2EB0" w:rsidRDefault="00B15026" w:rsidP="00E8040C">
            <w:pPr>
              <w:spacing w:line="240" w:lineRule="auto"/>
              <w:ind w:right="140"/>
              <w:contextualSpacing/>
              <w:rPr>
                <w:rFonts w:cs="Times New Roman"/>
                <w:sz w:val="20"/>
                <w:szCs w:val="20"/>
              </w:rPr>
            </w:pPr>
            <w:r w:rsidRPr="004B2EB0">
              <w:rPr>
                <w:rFonts w:cs="Times New Roman"/>
                <w:sz w:val="20"/>
                <w:szCs w:val="20"/>
              </w:rPr>
              <w:t>Not tracked for the 2015-2016 school year.</w:t>
            </w:r>
          </w:p>
        </w:tc>
      </w:tr>
      <w:tr w:rsidR="00F34989" w:rsidRPr="00E029A3" w14:paraId="0E3951FE" w14:textId="77777777" w:rsidTr="00BB0092">
        <w:trPr>
          <w:trHeight w:val="22"/>
          <w:jc w:val="center"/>
        </w:trPr>
        <w:tc>
          <w:tcPr>
            <w:tcW w:w="4569" w:type="dxa"/>
            <w:tcBorders>
              <w:top w:val="single" w:sz="8" w:space="0" w:color="000000"/>
              <w:left w:val="single" w:sz="24" w:space="0" w:color="000000"/>
              <w:bottom w:val="single" w:sz="8" w:space="0" w:color="000000"/>
              <w:right w:val="single" w:sz="8" w:space="0" w:color="000000"/>
            </w:tcBorders>
          </w:tcPr>
          <w:p w14:paraId="0DD7C2A0" w14:textId="77777777" w:rsidR="00F34989" w:rsidRPr="004B2EB0" w:rsidRDefault="00F34989" w:rsidP="00E8040C">
            <w:pPr>
              <w:keepNext/>
              <w:keepLines/>
              <w:spacing w:before="240" w:after="80" w:line="240" w:lineRule="auto"/>
              <w:ind w:right="140"/>
              <w:contextualSpacing/>
              <w:outlineLvl w:val="5"/>
              <w:rPr>
                <w:rFonts w:eastAsia="Garamond" w:cs="Times New Roman"/>
                <w:b/>
                <w:color w:val="333333"/>
                <w:sz w:val="20"/>
                <w:szCs w:val="20"/>
              </w:rPr>
            </w:pPr>
            <w:r w:rsidRPr="004B2EB0">
              <w:rPr>
                <w:rFonts w:eastAsia="Garamond" w:cs="Times New Roman"/>
                <w:b/>
                <w:color w:val="333333"/>
                <w:sz w:val="20"/>
                <w:szCs w:val="20"/>
              </w:rPr>
              <w:t>Measure:</w:t>
            </w:r>
          </w:p>
          <w:p w14:paraId="3A430AC9" w14:textId="507BC5D1" w:rsidR="00F34989" w:rsidRPr="004B2EB0" w:rsidRDefault="00C752B6" w:rsidP="00E8040C">
            <w:pPr>
              <w:keepNext/>
              <w:keepLines/>
              <w:spacing w:before="240" w:after="80" w:line="240" w:lineRule="auto"/>
              <w:ind w:right="140"/>
              <w:contextualSpacing/>
              <w:outlineLvl w:val="5"/>
              <w:rPr>
                <w:rFonts w:eastAsia="Times New Roman" w:cs="Times New Roman"/>
                <w:b/>
                <w:sz w:val="20"/>
                <w:szCs w:val="20"/>
                <w:u w:val="single"/>
              </w:rPr>
            </w:pPr>
            <w:r w:rsidRPr="004B2EB0">
              <w:rPr>
                <w:rFonts w:eastAsia="Garamond" w:cs="Times New Roman"/>
                <w:color w:val="333333"/>
                <w:sz w:val="20"/>
                <w:szCs w:val="20"/>
              </w:rPr>
              <w:t>In order to build recruitment pipelines and student support partnerships, Phoenix will actively engage key community institutions such as: police, DYS, Probation DCF, traditional district schools, youth service agencies, homeless agencies, DTA/WIC to provide ongoing student support and education. Each school will host or participate in a minimum of 4 community education events a year.</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9018A26" w14:textId="33614EB9" w:rsidR="00F34989" w:rsidRPr="004B2EB0" w:rsidRDefault="00F34989" w:rsidP="00E8040C">
            <w:pPr>
              <w:spacing w:line="240" w:lineRule="auto"/>
              <w:ind w:right="140"/>
              <w:contextualSpacing/>
              <w:jc w:val="center"/>
              <w:rPr>
                <w:rFonts w:cs="Times New Roman"/>
                <w:sz w:val="20"/>
                <w:szCs w:val="20"/>
              </w:rPr>
            </w:pPr>
            <w:r w:rsidRPr="004B2EB0">
              <w:rPr>
                <w:rFonts w:cs="Times New Roman"/>
                <w:sz w:val="20"/>
                <w:szCs w:val="20"/>
              </w:rPr>
              <w:t>N/A</w:t>
            </w:r>
          </w:p>
        </w:tc>
        <w:tc>
          <w:tcPr>
            <w:tcW w:w="4029" w:type="dxa"/>
            <w:tcBorders>
              <w:top w:val="single" w:sz="8" w:space="0" w:color="000000"/>
              <w:bottom w:val="single" w:sz="8" w:space="0" w:color="000000"/>
              <w:right w:val="single" w:sz="24" w:space="0" w:color="000000"/>
            </w:tcBorders>
            <w:tcMar>
              <w:top w:w="100" w:type="dxa"/>
              <w:left w:w="100" w:type="dxa"/>
              <w:bottom w:w="100" w:type="dxa"/>
              <w:right w:w="100" w:type="dxa"/>
            </w:tcMar>
            <w:vAlign w:val="center"/>
          </w:tcPr>
          <w:p w14:paraId="0B1DB870" w14:textId="4B28CE26" w:rsidR="00F34989" w:rsidRPr="004B2EB0" w:rsidRDefault="00F34989" w:rsidP="00E8040C">
            <w:pPr>
              <w:spacing w:line="240" w:lineRule="auto"/>
              <w:ind w:right="140"/>
              <w:contextualSpacing/>
              <w:rPr>
                <w:rFonts w:cs="Times New Roman"/>
                <w:sz w:val="20"/>
                <w:szCs w:val="20"/>
              </w:rPr>
            </w:pPr>
            <w:r w:rsidRPr="004B2EB0">
              <w:rPr>
                <w:rFonts w:cs="Times New Roman"/>
                <w:sz w:val="20"/>
                <w:szCs w:val="20"/>
              </w:rPr>
              <w:t>Not tracked for the 2015-2016 school year.</w:t>
            </w:r>
          </w:p>
        </w:tc>
      </w:tr>
      <w:tr w:rsidR="00F34989" w:rsidRPr="00E029A3" w14:paraId="0722C44A" w14:textId="77777777" w:rsidTr="00BB0092">
        <w:trPr>
          <w:jc w:val="center"/>
        </w:trPr>
        <w:tc>
          <w:tcPr>
            <w:tcW w:w="4569" w:type="dxa"/>
            <w:tcBorders>
              <w:top w:val="single" w:sz="8" w:space="0" w:color="000000"/>
              <w:left w:val="single" w:sz="24" w:space="0" w:color="000000"/>
              <w:bottom w:val="single" w:sz="24" w:space="0" w:color="000000"/>
              <w:right w:val="single" w:sz="8" w:space="0" w:color="000000"/>
            </w:tcBorders>
          </w:tcPr>
          <w:p w14:paraId="5260F29D" w14:textId="77777777" w:rsidR="00F34989" w:rsidRPr="004B2EB0" w:rsidRDefault="00F34989" w:rsidP="00E8040C">
            <w:pPr>
              <w:keepNext/>
              <w:keepLines/>
              <w:spacing w:before="240" w:after="80" w:line="240" w:lineRule="auto"/>
              <w:ind w:right="140"/>
              <w:contextualSpacing/>
              <w:outlineLvl w:val="5"/>
              <w:rPr>
                <w:rFonts w:eastAsia="Garamond" w:cs="Times New Roman"/>
                <w:b/>
                <w:color w:val="333333"/>
                <w:sz w:val="20"/>
                <w:szCs w:val="20"/>
                <w:u w:val="single"/>
              </w:rPr>
            </w:pPr>
            <w:r w:rsidRPr="004B2EB0">
              <w:rPr>
                <w:rFonts w:eastAsia="Garamond" w:cs="Times New Roman"/>
                <w:b/>
                <w:color w:val="333333"/>
                <w:sz w:val="20"/>
                <w:szCs w:val="20"/>
                <w:u w:val="single"/>
              </w:rPr>
              <w:t>Measure:</w:t>
            </w:r>
          </w:p>
          <w:p w14:paraId="1806855D" w14:textId="1220C2B9" w:rsidR="00F34989" w:rsidRPr="004B2EB0" w:rsidRDefault="00C752B6" w:rsidP="00E8040C">
            <w:pPr>
              <w:keepNext/>
              <w:keepLines/>
              <w:spacing w:before="240" w:after="80" w:line="240" w:lineRule="auto"/>
              <w:ind w:right="140"/>
              <w:contextualSpacing/>
              <w:outlineLvl w:val="5"/>
              <w:rPr>
                <w:rFonts w:eastAsia="Garamond" w:cs="Times New Roman"/>
                <w:color w:val="333333"/>
                <w:sz w:val="20"/>
                <w:szCs w:val="20"/>
              </w:rPr>
            </w:pPr>
            <w:r w:rsidRPr="004B2EB0">
              <w:rPr>
                <w:rFonts w:eastAsia="Garamond" w:cs="Times New Roman"/>
                <w:color w:val="333333"/>
                <w:sz w:val="20"/>
                <w:szCs w:val="20"/>
              </w:rPr>
              <w:t>Phoenix will actively engage adult supporters in a parent advisory council that meets at least two times per year.</w:t>
            </w:r>
          </w:p>
        </w:tc>
        <w:tc>
          <w:tcPr>
            <w:tcW w:w="1980" w:type="dxa"/>
            <w:tcBorders>
              <w:top w:val="single" w:sz="8" w:space="0" w:color="000000"/>
              <w:left w:val="single" w:sz="8" w:space="0" w:color="000000"/>
              <w:bottom w:val="single" w:sz="24" w:space="0" w:color="000000"/>
              <w:right w:val="single" w:sz="8" w:space="0" w:color="000000"/>
            </w:tcBorders>
            <w:tcMar>
              <w:top w:w="100" w:type="dxa"/>
              <w:left w:w="100" w:type="dxa"/>
              <w:bottom w:w="100" w:type="dxa"/>
              <w:right w:w="100" w:type="dxa"/>
            </w:tcMar>
            <w:vAlign w:val="center"/>
          </w:tcPr>
          <w:p w14:paraId="4D370379" w14:textId="4A3A43B6" w:rsidR="00F34989" w:rsidRPr="004B2EB0" w:rsidRDefault="00F34989" w:rsidP="00E8040C">
            <w:pPr>
              <w:spacing w:line="240" w:lineRule="auto"/>
              <w:ind w:right="140"/>
              <w:contextualSpacing/>
              <w:jc w:val="center"/>
              <w:rPr>
                <w:rFonts w:cs="Times New Roman"/>
                <w:sz w:val="20"/>
                <w:szCs w:val="20"/>
              </w:rPr>
            </w:pPr>
            <w:r w:rsidRPr="004B2EB0">
              <w:rPr>
                <w:rFonts w:cs="Times New Roman"/>
                <w:sz w:val="20"/>
                <w:szCs w:val="20"/>
              </w:rPr>
              <w:t xml:space="preserve"> N/A</w:t>
            </w:r>
          </w:p>
        </w:tc>
        <w:tc>
          <w:tcPr>
            <w:tcW w:w="4029" w:type="dxa"/>
            <w:tcBorders>
              <w:top w:val="single" w:sz="8" w:space="0" w:color="000000"/>
              <w:bottom w:val="single" w:sz="24" w:space="0" w:color="000000"/>
              <w:right w:val="single" w:sz="24" w:space="0" w:color="000000"/>
            </w:tcBorders>
            <w:tcMar>
              <w:top w:w="100" w:type="dxa"/>
              <w:left w:w="100" w:type="dxa"/>
              <w:bottom w:w="100" w:type="dxa"/>
              <w:right w:w="100" w:type="dxa"/>
            </w:tcMar>
            <w:vAlign w:val="center"/>
          </w:tcPr>
          <w:p w14:paraId="528D05C2" w14:textId="38447802" w:rsidR="00F34989" w:rsidRPr="004B2EB0" w:rsidRDefault="00F34989" w:rsidP="00E8040C">
            <w:pPr>
              <w:spacing w:line="240" w:lineRule="auto"/>
              <w:ind w:right="140"/>
              <w:contextualSpacing/>
              <w:rPr>
                <w:rFonts w:cs="Times New Roman"/>
                <w:sz w:val="20"/>
                <w:szCs w:val="20"/>
              </w:rPr>
            </w:pPr>
            <w:r w:rsidRPr="004B2EB0">
              <w:rPr>
                <w:rFonts w:cs="Times New Roman"/>
                <w:sz w:val="20"/>
                <w:szCs w:val="20"/>
              </w:rPr>
              <w:t>Not tracked for the 2015-2016 school year.</w:t>
            </w:r>
          </w:p>
        </w:tc>
      </w:tr>
    </w:tbl>
    <w:p w14:paraId="1FFD4A3C" w14:textId="77777777" w:rsidR="00941BF1" w:rsidRPr="00E029A3" w:rsidRDefault="00941BF1" w:rsidP="00E8040C">
      <w:pPr>
        <w:spacing w:line="240" w:lineRule="auto"/>
        <w:contextualSpacing/>
        <w:rPr>
          <w:rFonts w:cs="Times New Roman"/>
        </w:rPr>
      </w:pPr>
    </w:p>
    <w:p w14:paraId="40ADA90F" w14:textId="77777777" w:rsidR="00B15026" w:rsidRPr="00E029A3" w:rsidRDefault="00B15026" w:rsidP="00E8040C">
      <w:pPr>
        <w:spacing w:line="240" w:lineRule="auto"/>
        <w:contextualSpacing/>
        <w:rPr>
          <w:rFonts w:cs="Times New Roman"/>
        </w:rPr>
      </w:pPr>
    </w:p>
    <w:p w14:paraId="613B7AC4" w14:textId="77777777" w:rsidR="00B15026" w:rsidRPr="00E029A3" w:rsidRDefault="00B15026" w:rsidP="00E8040C">
      <w:pPr>
        <w:spacing w:line="240" w:lineRule="auto"/>
        <w:contextualSpacing/>
        <w:rPr>
          <w:rFonts w:cs="Times New Roman"/>
        </w:rPr>
      </w:pPr>
    </w:p>
    <w:p w14:paraId="41E194A2" w14:textId="77777777" w:rsidR="00B15026" w:rsidRPr="00E029A3" w:rsidRDefault="00B15026" w:rsidP="00E8040C">
      <w:pPr>
        <w:spacing w:line="240" w:lineRule="auto"/>
        <w:contextualSpacing/>
        <w:rPr>
          <w:rFonts w:cs="Times New Roman"/>
        </w:rPr>
      </w:pPr>
    </w:p>
    <w:p w14:paraId="060FE61E" w14:textId="77777777" w:rsidR="00B15026" w:rsidRPr="00E029A3" w:rsidRDefault="00B15026" w:rsidP="00E8040C">
      <w:pPr>
        <w:spacing w:line="240" w:lineRule="auto"/>
        <w:contextualSpacing/>
        <w:rPr>
          <w:rFonts w:cs="Times New Roman"/>
        </w:rPr>
      </w:pPr>
    </w:p>
    <w:p w14:paraId="2AFBC984" w14:textId="77777777" w:rsidR="00B15026" w:rsidRPr="00E029A3" w:rsidRDefault="00B15026" w:rsidP="00E8040C">
      <w:pPr>
        <w:spacing w:line="240" w:lineRule="auto"/>
        <w:contextualSpacing/>
        <w:rPr>
          <w:rFonts w:cs="Times New Roman"/>
        </w:rPr>
      </w:pPr>
    </w:p>
    <w:p w14:paraId="186EA4C6" w14:textId="77777777" w:rsidR="00B15026" w:rsidRPr="00E029A3" w:rsidRDefault="00B15026" w:rsidP="00E8040C">
      <w:pPr>
        <w:spacing w:line="240" w:lineRule="auto"/>
        <w:contextualSpacing/>
        <w:rPr>
          <w:rFonts w:cs="Times New Roman"/>
        </w:rPr>
      </w:pPr>
    </w:p>
    <w:p w14:paraId="67B3EEE8" w14:textId="77777777" w:rsidR="00B15026" w:rsidRPr="00E029A3" w:rsidRDefault="00B15026" w:rsidP="00E8040C">
      <w:pPr>
        <w:spacing w:line="240" w:lineRule="auto"/>
        <w:contextualSpacing/>
        <w:rPr>
          <w:rFonts w:cs="Times New Roman"/>
        </w:rPr>
      </w:pPr>
    </w:p>
    <w:p w14:paraId="7CE13636" w14:textId="77777777" w:rsidR="00B15026" w:rsidRPr="00E029A3" w:rsidRDefault="00B15026" w:rsidP="00E8040C">
      <w:pPr>
        <w:spacing w:line="240" w:lineRule="auto"/>
        <w:contextualSpacing/>
        <w:rPr>
          <w:rFonts w:cs="Times New Roman"/>
        </w:rPr>
      </w:pPr>
    </w:p>
    <w:p w14:paraId="66E9A017" w14:textId="77777777" w:rsidR="00B15026" w:rsidRPr="00E029A3" w:rsidRDefault="00B15026" w:rsidP="00E8040C">
      <w:pPr>
        <w:spacing w:line="240" w:lineRule="auto"/>
        <w:contextualSpacing/>
        <w:rPr>
          <w:rFonts w:cs="Times New Roman"/>
        </w:rPr>
      </w:pPr>
    </w:p>
    <w:p w14:paraId="2BAF708B" w14:textId="77777777" w:rsidR="00B15026" w:rsidRPr="00E029A3" w:rsidRDefault="00B15026" w:rsidP="00E8040C">
      <w:pPr>
        <w:spacing w:line="240" w:lineRule="auto"/>
        <w:contextualSpacing/>
        <w:rPr>
          <w:rFonts w:cs="Times New Roman"/>
        </w:rPr>
      </w:pPr>
    </w:p>
    <w:p w14:paraId="047D4457" w14:textId="77777777" w:rsidR="00B15026" w:rsidRPr="00E029A3" w:rsidRDefault="00B15026" w:rsidP="00E8040C">
      <w:pPr>
        <w:spacing w:line="240" w:lineRule="auto"/>
        <w:contextualSpacing/>
        <w:rPr>
          <w:rFonts w:cs="Times New Roman"/>
        </w:rPr>
      </w:pPr>
    </w:p>
    <w:p w14:paraId="54B367CA" w14:textId="77777777" w:rsidR="00B15026" w:rsidRPr="00E029A3" w:rsidRDefault="00B15026" w:rsidP="00E8040C">
      <w:pPr>
        <w:spacing w:line="240" w:lineRule="auto"/>
        <w:contextualSpacing/>
        <w:rPr>
          <w:rFonts w:cs="Times New Roman"/>
        </w:rPr>
      </w:pPr>
    </w:p>
    <w:p w14:paraId="01A19457" w14:textId="77777777" w:rsidR="00B15026" w:rsidRPr="00E029A3" w:rsidRDefault="00B15026" w:rsidP="00E8040C">
      <w:pPr>
        <w:spacing w:line="240" w:lineRule="auto"/>
        <w:contextualSpacing/>
        <w:rPr>
          <w:rFonts w:cs="Times New Roman"/>
        </w:rPr>
      </w:pPr>
    </w:p>
    <w:p w14:paraId="2EC48CEC" w14:textId="77777777" w:rsidR="00B15026" w:rsidRPr="00E029A3" w:rsidRDefault="00B15026" w:rsidP="00E8040C">
      <w:pPr>
        <w:spacing w:line="240" w:lineRule="auto"/>
        <w:contextualSpacing/>
        <w:rPr>
          <w:rFonts w:cs="Times New Roman"/>
        </w:rPr>
      </w:pPr>
    </w:p>
    <w:p w14:paraId="455EFFDE" w14:textId="77777777" w:rsidR="00B15026" w:rsidRPr="00E029A3" w:rsidRDefault="00B15026" w:rsidP="00E8040C">
      <w:pPr>
        <w:spacing w:line="240" w:lineRule="auto"/>
        <w:contextualSpacing/>
        <w:rPr>
          <w:rFonts w:cs="Times New Roman"/>
        </w:rPr>
      </w:pPr>
    </w:p>
    <w:p w14:paraId="688ACD96" w14:textId="77777777" w:rsidR="00B15026" w:rsidRPr="00E029A3" w:rsidRDefault="00B15026" w:rsidP="00E8040C">
      <w:pPr>
        <w:spacing w:line="240" w:lineRule="auto"/>
        <w:contextualSpacing/>
        <w:rPr>
          <w:rFonts w:cs="Times New Roman"/>
        </w:rPr>
      </w:pPr>
    </w:p>
    <w:p w14:paraId="2FFDE53C" w14:textId="77777777" w:rsidR="00B15026" w:rsidRPr="00E029A3" w:rsidRDefault="00B15026" w:rsidP="00E8040C">
      <w:pPr>
        <w:spacing w:line="240" w:lineRule="auto"/>
        <w:contextualSpacing/>
        <w:rPr>
          <w:rFonts w:cs="Times New Roman"/>
        </w:rPr>
      </w:pPr>
    </w:p>
    <w:p w14:paraId="3A4FFE4C" w14:textId="77777777" w:rsidR="00B15026" w:rsidRPr="00E029A3" w:rsidRDefault="00B15026" w:rsidP="00E8040C">
      <w:pPr>
        <w:spacing w:line="240" w:lineRule="auto"/>
        <w:contextualSpacing/>
        <w:rPr>
          <w:rFonts w:cs="Times New Roman"/>
        </w:rPr>
      </w:pPr>
    </w:p>
    <w:p w14:paraId="2398EF70" w14:textId="77777777" w:rsidR="00F70FCE" w:rsidRPr="00E029A3" w:rsidRDefault="00F70FCE" w:rsidP="00E8040C">
      <w:pPr>
        <w:spacing w:line="240" w:lineRule="auto"/>
        <w:contextualSpacing/>
        <w:rPr>
          <w:rFonts w:cs="Times New Roman"/>
        </w:rPr>
        <w:sectPr w:rsidR="00F70FCE" w:rsidRPr="00E029A3" w:rsidSect="00172848">
          <w:pgSz w:w="12240" w:h="15840"/>
          <w:pgMar w:top="1440" w:right="1080" w:bottom="1440" w:left="1080" w:header="720" w:footer="720" w:gutter="0"/>
          <w:cols w:space="720"/>
          <w:docGrid w:linePitch="360"/>
        </w:sectPr>
      </w:pPr>
    </w:p>
    <w:p w14:paraId="0E7DB60B" w14:textId="37B48682" w:rsidR="0097440A" w:rsidRPr="00E029A3" w:rsidRDefault="0097440A" w:rsidP="00E8040C">
      <w:pPr>
        <w:spacing w:line="240" w:lineRule="auto"/>
        <w:contextualSpacing/>
        <w:rPr>
          <w:rFonts w:cs="Times New Roman"/>
        </w:rPr>
      </w:pPr>
    </w:p>
    <w:tbl>
      <w:tblPr>
        <w:tblW w:w="10578" w:type="dxa"/>
        <w:jc w:val="center"/>
        <w:tblInd w:w="-29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569"/>
        <w:gridCol w:w="1980"/>
        <w:gridCol w:w="4029"/>
      </w:tblGrid>
      <w:tr w:rsidR="00B15026" w:rsidRPr="00E029A3" w14:paraId="4004504C" w14:textId="77777777" w:rsidTr="00B15026">
        <w:trPr>
          <w:jc w:val="center"/>
        </w:trPr>
        <w:tc>
          <w:tcPr>
            <w:tcW w:w="4569" w:type="dxa"/>
            <w:tcBorders>
              <w:top w:val="single" w:sz="24" w:space="0" w:color="000000"/>
              <w:left w:val="single" w:sz="24" w:space="0" w:color="000000"/>
              <w:bottom w:val="single" w:sz="8" w:space="0" w:color="000000"/>
              <w:right w:val="single" w:sz="8" w:space="0" w:color="000000"/>
            </w:tcBorders>
            <w:shd w:val="clear" w:color="auto" w:fill="D9D9D9" w:themeFill="background1" w:themeFillShade="D9"/>
            <w:vAlign w:val="center"/>
          </w:tcPr>
          <w:p w14:paraId="080C3B75" w14:textId="081E7617" w:rsidR="00B15026" w:rsidRPr="00E029A3" w:rsidRDefault="00B15026" w:rsidP="00E8040C">
            <w:pPr>
              <w:spacing w:line="240" w:lineRule="auto"/>
              <w:contextualSpacing/>
              <w:jc w:val="center"/>
              <w:rPr>
                <w:rFonts w:cs="Times New Roman"/>
                <w:b/>
                <w:sz w:val="20"/>
                <w:szCs w:val="20"/>
              </w:rPr>
            </w:pPr>
            <w:r w:rsidRPr="00E029A3">
              <w:rPr>
                <w:rFonts w:cs="Times New Roman"/>
                <w:b/>
                <w:sz w:val="20"/>
                <w:szCs w:val="20"/>
              </w:rPr>
              <w:t xml:space="preserve">Springfield - </w:t>
            </w:r>
            <w:r w:rsidR="008C294F" w:rsidRPr="00E029A3">
              <w:rPr>
                <w:rFonts w:eastAsia="Garamond" w:cs="Times New Roman"/>
                <w:b/>
                <w:sz w:val="20"/>
                <w:szCs w:val="20"/>
              </w:rPr>
              <w:t>Rigorous academic instruction through use of data and professional development</w:t>
            </w:r>
          </w:p>
        </w:tc>
        <w:tc>
          <w:tcPr>
            <w:tcW w:w="1980" w:type="dxa"/>
            <w:tcBorders>
              <w:top w:val="single" w:sz="24" w:space="0" w:color="000000"/>
              <w:left w:val="single" w:sz="8" w:space="0" w:color="000000"/>
              <w:bottom w:val="single" w:sz="8" w:space="0" w:color="000000"/>
              <w:right w:val="single" w:sz="8" w:space="0" w:color="000000"/>
            </w:tcBorders>
            <w:shd w:val="clear" w:color="auto" w:fill="D9D9D9" w:themeFill="background1" w:themeFillShade="D9"/>
          </w:tcPr>
          <w:p w14:paraId="5851AA4E" w14:textId="77777777" w:rsidR="00B15026" w:rsidRPr="00E029A3" w:rsidRDefault="00B15026" w:rsidP="00E8040C">
            <w:pPr>
              <w:spacing w:line="240" w:lineRule="auto"/>
              <w:contextualSpacing/>
              <w:jc w:val="center"/>
              <w:rPr>
                <w:rFonts w:cs="Times New Roman"/>
                <w:b/>
                <w:sz w:val="20"/>
                <w:szCs w:val="20"/>
              </w:rPr>
            </w:pPr>
            <w:r w:rsidRPr="00E029A3">
              <w:rPr>
                <w:rFonts w:cs="Times New Roman"/>
                <w:b/>
                <w:sz w:val="20"/>
                <w:szCs w:val="20"/>
              </w:rPr>
              <w:t>2015-2016</w:t>
            </w:r>
          </w:p>
          <w:p w14:paraId="4FFF5205" w14:textId="77777777" w:rsidR="00B15026" w:rsidRPr="00E029A3" w:rsidRDefault="00B15026" w:rsidP="00E8040C">
            <w:pPr>
              <w:spacing w:line="240" w:lineRule="auto"/>
              <w:contextualSpacing/>
              <w:jc w:val="center"/>
              <w:rPr>
                <w:rFonts w:cs="Times New Roman"/>
                <w:b/>
                <w:sz w:val="20"/>
                <w:szCs w:val="20"/>
              </w:rPr>
            </w:pPr>
            <w:r w:rsidRPr="00E029A3">
              <w:rPr>
                <w:rFonts w:cs="Times New Roman"/>
                <w:b/>
                <w:sz w:val="20"/>
                <w:szCs w:val="20"/>
              </w:rPr>
              <w:t>Performance</w:t>
            </w:r>
          </w:p>
          <w:p w14:paraId="10FA61EF" w14:textId="77777777" w:rsidR="00B15026" w:rsidRPr="00E029A3" w:rsidRDefault="00B15026" w:rsidP="00E8040C">
            <w:pPr>
              <w:spacing w:line="240" w:lineRule="auto"/>
              <w:contextualSpacing/>
              <w:jc w:val="center"/>
              <w:rPr>
                <w:rFonts w:cs="Times New Roman"/>
                <w:sz w:val="20"/>
                <w:szCs w:val="20"/>
              </w:rPr>
            </w:pPr>
            <w:r w:rsidRPr="00E029A3">
              <w:rPr>
                <w:rFonts w:cs="Times New Roman"/>
                <w:b/>
                <w:sz w:val="20"/>
                <w:szCs w:val="20"/>
              </w:rPr>
              <w:t>(Met/Not Met)</w:t>
            </w:r>
          </w:p>
        </w:tc>
        <w:tc>
          <w:tcPr>
            <w:tcW w:w="4029" w:type="dxa"/>
            <w:tcBorders>
              <w:top w:val="single" w:sz="24" w:space="0" w:color="000000"/>
              <w:left w:val="single" w:sz="8" w:space="0" w:color="000000"/>
              <w:bottom w:val="single" w:sz="8" w:space="0" w:color="000000"/>
              <w:right w:val="single" w:sz="24" w:space="0" w:color="000000"/>
            </w:tcBorders>
            <w:shd w:val="clear" w:color="auto" w:fill="D9D9D9" w:themeFill="background1" w:themeFillShade="D9"/>
            <w:vAlign w:val="center"/>
          </w:tcPr>
          <w:p w14:paraId="708BD8AD" w14:textId="77777777" w:rsidR="00B15026" w:rsidRPr="00E029A3" w:rsidRDefault="00B15026" w:rsidP="00E8040C">
            <w:pPr>
              <w:spacing w:line="240" w:lineRule="auto"/>
              <w:contextualSpacing/>
              <w:jc w:val="center"/>
              <w:rPr>
                <w:rFonts w:cs="Times New Roman"/>
                <w:b/>
                <w:sz w:val="20"/>
                <w:szCs w:val="20"/>
              </w:rPr>
            </w:pPr>
            <w:r w:rsidRPr="00E029A3">
              <w:rPr>
                <w:rFonts w:cs="Times New Roman"/>
                <w:b/>
                <w:sz w:val="20"/>
                <w:szCs w:val="20"/>
              </w:rPr>
              <w:t>Evidence</w:t>
            </w:r>
          </w:p>
        </w:tc>
      </w:tr>
      <w:tr w:rsidR="00B15026" w:rsidRPr="00E029A3" w14:paraId="35E66879" w14:textId="77777777" w:rsidTr="00B15026">
        <w:trPr>
          <w:jc w:val="center"/>
        </w:trPr>
        <w:tc>
          <w:tcPr>
            <w:tcW w:w="10578" w:type="dxa"/>
            <w:gridSpan w:val="3"/>
            <w:tcBorders>
              <w:top w:val="single" w:sz="24" w:space="0" w:color="000000"/>
              <w:left w:val="single" w:sz="24" w:space="0" w:color="000000"/>
              <w:bottom w:val="single" w:sz="8" w:space="0" w:color="000000"/>
              <w:right w:val="single" w:sz="24" w:space="0" w:color="000000"/>
            </w:tcBorders>
            <w:shd w:val="clear" w:color="auto" w:fill="C6D9F1"/>
          </w:tcPr>
          <w:p w14:paraId="2B6AA91C" w14:textId="2BB6F72E" w:rsidR="00B15026" w:rsidRPr="00E029A3" w:rsidRDefault="00B15026" w:rsidP="00E8040C">
            <w:pPr>
              <w:keepNext/>
              <w:keepLines/>
              <w:spacing w:before="240" w:after="80" w:line="240" w:lineRule="auto"/>
              <w:ind w:left="140" w:right="140"/>
              <w:contextualSpacing/>
              <w:outlineLvl w:val="5"/>
              <w:rPr>
                <w:rFonts w:cs="Times New Roman"/>
                <w:sz w:val="20"/>
                <w:szCs w:val="20"/>
              </w:rPr>
            </w:pPr>
            <w:r w:rsidRPr="00E029A3">
              <w:rPr>
                <w:rFonts w:eastAsia="Garamond" w:cs="Times New Roman"/>
                <w:b/>
                <w:sz w:val="20"/>
                <w:szCs w:val="20"/>
                <w:u w:val="single"/>
                <w:shd w:val="clear" w:color="auto" w:fill="C6D9F1"/>
              </w:rPr>
              <w:t>Objective:</w:t>
            </w:r>
            <w:r w:rsidRPr="00E029A3">
              <w:rPr>
                <w:rFonts w:eastAsia="Garamond" w:cs="Times New Roman"/>
                <w:sz w:val="20"/>
                <w:szCs w:val="20"/>
                <w:shd w:val="clear" w:color="auto" w:fill="C6D9F1"/>
              </w:rPr>
              <w:t xml:space="preserve"> Phoenix will utilize professional development and data-driven instruction to ensure that Phoenix students are receiving rigorous academics and are making significant academic gains. KDE3</w:t>
            </w:r>
          </w:p>
        </w:tc>
      </w:tr>
      <w:tr w:rsidR="00B15026" w:rsidRPr="00E029A3" w14:paraId="0BFBF87E" w14:textId="77777777" w:rsidTr="00B15026">
        <w:trPr>
          <w:jc w:val="center"/>
        </w:trPr>
        <w:tc>
          <w:tcPr>
            <w:tcW w:w="4569" w:type="dxa"/>
            <w:tcBorders>
              <w:left w:val="single" w:sz="24" w:space="0" w:color="000000"/>
              <w:bottom w:val="single" w:sz="8" w:space="0" w:color="000000"/>
              <w:right w:val="single" w:sz="8" w:space="0" w:color="000000"/>
            </w:tcBorders>
          </w:tcPr>
          <w:p w14:paraId="4E57202D" w14:textId="77777777" w:rsidR="00B15026" w:rsidRPr="004B2EB0" w:rsidRDefault="00B15026" w:rsidP="00E8040C">
            <w:pPr>
              <w:keepNext/>
              <w:keepLines/>
              <w:spacing w:before="240" w:after="80" w:line="240" w:lineRule="auto"/>
              <w:ind w:right="140"/>
              <w:contextualSpacing/>
              <w:outlineLvl w:val="5"/>
              <w:rPr>
                <w:rFonts w:cs="Times New Roman"/>
                <w:sz w:val="20"/>
                <w:szCs w:val="20"/>
              </w:rPr>
            </w:pPr>
            <w:r w:rsidRPr="004B2EB0">
              <w:rPr>
                <w:rFonts w:eastAsia="Garamond" w:cs="Times New Roman"/>
                <w:b/>
                <w:sz w:val="20"/>
                <w:szCs w:val="20"/>
                <w:u w:val="single"/>
              </w:rPr>
              <w:t>Measure:</w:t>
            </w:r>
          </w:p>
          <w:p w14:paraId="0FCD93CF" w14:textId="110F46EE" w:rsidR="00B15026" w:rsidRPr="004B2EB0" w:rsidRDefault="000D758D" w:rsidP="00E8040C">
            <w:pPr>
              <w:keepNext/>
              <w:keepLines/>
              <w:spacing w:before="240" w:after="80" w:line="240" w:lineRule="auto"/>
              <w:ind w:right="140"/>
              <w:contextualSpacing/>
              <w:outlineLvl w:val="5"/>
              <w:rPr>
                <w:rFonts w:eastAsia="Garamond" w:cs="Times New Roman"/>
                <w:sz w:val="20"/>
                <w:szCs w:val="20"/>
              </w:rPr>
            </w:pPr>
            <w:r w:rsidRPr="004B2EB0">
              <w:rPr>
                <w:rFonts w:eastAsia="Garamond" w:cs="Times New Roman"/>
                <w:sz w:val="20"/>
                <w:szCs w:val="20"/>
              </w:rPr>
              <w:t>The school-based team will coordinate and administer Interim Assessments to all students in Math and Humanities at least four times per year and utilize the Interim Assessments in Professional Development sessions to review and analyze the data, action plan, and adjust instruction.</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CAC1FD3" w14:textId="7BB282CC" w:rsidR="00B15026" w:rsidRPr="004B2EB0" w:rsidRDefault="00B15026" w:rsidP="00E8040C">
            <w:pPr>
              <w:spacing w:line="240" w:lineRule="auto"/>
              <w:ind w:right="140"/>
              <w:contextualSpacing/>
              <w:jc w:val="center"/>
              <w:rPr>
                <w:rFonts w:cs="Times New Roman"/>
                <w:sz w:val="20"/>
                <w:szCs w:val="20"/>
              </w:rPr>
            </w:pPr>
            <w:r w:rsidRPr="004B2EB0">
              <w:rPr>
                <w:rFonts w:cs="Times New Roman"/>
                <w:sz w:val="20"/>
                <w:szCs w:val="20"/>
              </w:rPr>
              <w:t>Met</w:t>
            </w:r>
          </w:p>
        </w:tc>
        <w:tc>
          <w:tcPr>
            <w:tcW w:w="4029" w:type="dxa"/>
            <w:tcBorders>
              <w:bottom w:val="single" w:sz="8" w:space="0" w:color="000000"/>
              <w:right w:val="single" w:sz="24" w:space="0" w:color="000000"/>
            </w:tcBorders>
            <w:tcMar>
              <w:top w:w="100" w:type="dxa"/>
              <w:left w:w="100" w:type="dxa"/>
              <w:bottom w:w="100" w:type="dxa"/>
              <w:right w:w="100" w:type="dxa"/>
            </w:tcMar>
            <w:vAlign w:val="center"/>
          </w:tcPr>
          <w:p w14:paraId="524DC143" w14:textId="08650FFC" w:rsidR="00B15026" w:rsidRPr="004B2EB0" w:rsidRDefault="00666A92" w:rsidP="00E8040C">
            <w:pPr>
              <w:keepNext/>
              <w:keepLines/>
              <w:spacing w:before="240" w:after="80" w:line="240" w:lineRule="auto"/>
              <w:ind w:right="140"/>
              <w:contextualSpacing/>
              <w:outlineLvl w:val="5"/>
              <w:rPr>
                <w:rFonts w:cs="Times New Roman"/>
                <w:sz w:val="20"/>
                <w:szCs w:val="20"/>
              </w:rPr>
            </w:pPr>
            <w:r w:rsidRPr="004B2EB0">
              <w:rPr>
                <w:rFonts w:cs="Times New Roman"/>
                <w:sz w:val="20"/>
                <w:szCs w:val="20"/>
              </w:rPr>
              <w:t xml:space="preserve">In 2015-2016, </w:t>
            </w:r>
            <w:r w:rsidR="00012D04" w:rsidRPr="004B2EB0">
              <w:rPr>
                <w:rFonts w:cs="Times New Roman"/>
                <w:sz w:val="20"/>
                <w:szCs w:val="20"/>
              </w:rPr>
              <w:t xml:space="preserve">Phoenix Springfield administered Interim Assessments in Math and Humanities </w:t>
            </w:r>
            <w:r w:rsidRPr="004B2EB0">
              <w:rPr>
                <w:rFonts w:cs="Times New Roman"/>
                <w:sz w:val="20"/>
                <w:szCs w:val="20"/>
              </w:rPr>
              <w:t xml:space="preserve">4 times, </w:t>
            </w:r>
            <w:r w:rsidR="00012D04" w:rsidRPr="004B2EB0">
              <w:rPr>
                <w:rFonts w:cs="Times New Roman"/>
                <w:sz w:val="20"/>
                <w:szCs w:val="20"/>
              </w:rPr>
              <w:t xml:space="preserve">and held </w:t>
            </w:r>
            <w:r w:rsidRPr="004B2EB0">
              <w:rPr>
                <w:rFonts w:cs="Times New Roman"/>
                <w:sz w:val="20"/>
                <w:szCs w:val="20"/>
              </w:rPr>
              <w:t>4</w:t>
            </w:r>
            <w:r w:rsidR="00012D04" w:rsidRPr="004B2EB0">
              <w:rPr>
                <w:rFonts w:cs="Times New Roman"/>
                <w:sz w:val="20"/>
                <w:szCs w:val="20"/>
              </w:rPr>
              <w:t>data days to analyze the data and action plan</w:t>
            </w:r>
            <w:r w:rsidRPr="004B2EB0">
              <w:rPr>
                <w:rFonts w:cs="Times New Roman"/>
                <w:sz w:val="20"/>
                <w:szCs w:val="20"/>
              </w:rPr>
              <w:t>.</w:t>
            </w:r>
          </w:p>
        </w:tc>
      </w:tr>
      <w:tr w:rsidR="00E025D9" w:rsidRPr="00E029A3" w14:paraId="33748372" w14:textId="77777777" w:rsidTr="00B15026">
        <w:trPr>
          <w:jc w:val="center"/>
        </w:trPr>
        <w:tc>
          <w:tcPr>
            <w:tcW w:w="4569" w:type="dxa"/>
            <w:tcBorders>
              <w:top w:val="single" w:sz="8" w:space="0" w:color="000000"/>
              <w:left w:val="single" w:sz="24" w:space="0" w:color="000000"/>
              <w:bottom w:val="single" w:sz="8" w:space="0" w:color="000000"/>
              <w:right w:val="single" w:sz="8" w:space="0" w:color="000000"/>
            </w:tcBorders>
          </w:tcPr>
          <w:p w14:paraId="52F55AA6" w14:textId="77777777" w:rsidR="00E025D9" w:rsidRPr="004B2EB0" w:rsidRDefault="00E025D9" w:rsidP="00E8040C">
            <w:pPr>
              <w:keepNext/>
              <w:keepLines/>
              <w:spacing w:before="240" w:after="80" w:line="240" w:lineRule="auto"/>
              <w:ind w:right="140"/>
              <w:contextualSpacing/>
              <w:outlineLvl w:val="5"/>
              <w:rPr>
                <w:rFonts w:cs="Times New Roman"/>
                <w:sz w:val="20"/>
                <w:szCs w:val="20"/>
              </w:rPr>
            </w:pPr>
            <w:r w:rsidRPr="004B2EB0">
              <w:rPr>
                <w:rFonts w:eastAsia="Times New Roman" w:cs="Times New Roman"/>
                <w:b/>
                <w:sz w:val="20"/>
                <w:szCs w:val="20"/>
                <w:u w:val="single"/>
              </w:rPr>
              <w:t>Measure:</w:t>
            </w:r>
          </w:p>
          <w:p w14:paraId="1AFA74AD" w14:textId="797ABBA2" w:rsidR="00E025D9" w:rsidRPr="004B2EB0" w:rsidRDefault="000D758D" w:rsidP="00E8040C">
            <w:pPr>
              <w:keepNext/>
              <w:keepLines/>
              <w:spacing w:before="240" w:after="80" w:line="240" w:lineRule="auto"/>
              <w:ind w:right="140"/>
              <w:contextualSpacing/>
              <w:outlineLvl w:val="5"/>
              <w:rPr>
                <w:rFonts w:eastAsia="Times New Roman" w:cs="Times New Roman"/>
                <w:b/>
                <w:sz w:val="20"/>
                <w:szCs w:val="20"/>
                <w:u w:val="single"/>
              </w:rPr>
            </w:pPr>
            <w:r w:rsidRPr="004B2EB0">
              <w:rPr>
                <w:rFonts w:eastAsia="Garamond" w:cs="Times New Roman"/>
                <w:color w:val="333333"/>
                <w:sz w:val="20"/>
                <w:szCs w:val="20"/>
              </w:rPr>
              <w:t>Teachers will design at least one performance assessment per quarter (4 total each year) in each course that requires scholars to demonstrate their skills and knowledge on a project or performance that requires critical thinking.</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55AD9FB" w14:textId="0F953856" w:rsidR="00E025D9" w:rsidRPr="004B2EB0" w:rsidRDefault="00E025D9" w:rsidP="00E8040C">
            <w:pPr>
              <w:spacing w:line="240" w:lineRule="auto"/>
              <w:ind w:right="140"/>
              <w:contextualSpacing/>
              <w:jc w:val="center"/>
              <w:rPr>
                <w:rFonts w:cs="Times New Roman"/>
                <w:sz w:val="20"/>
                <w:szCs w:val="20"/>
              </w:rPr>
            </w:pPr>
            <w:r w:rsidRPr="004B2EB0">
              <w:rPr>
                <w:rFonts w:cs="Times New Roman"/>
                <w:sz w:val="20"/>
                <w:szCs w:val="20"/>
              </w:rPr>
              <w:t xml:space="preserve"> N/A</w:t>
            </w:r>
          </w:p>
        </w:tc>
        <w:tc>
          <w:tcPr>
            <w:tcW w:w="4029" w:type="dxa"/>
            <w:tcBorders>
              <w:top w:val="single" w:sz="8" w:space="0" w:color="000000"/>
              <w:bottom w:val="single" w:sz="8" w:space="0" w:color="000000"/>
              <w:right w:val="single" w:sz="24" w:space="0" w:color="000000"/>
            </w:tcBorders>
            <w:tcMar>
              <w:top w:w="100" w:type="dxa"/>
              <w:left w:w="100" w:type="dxa"/>
              <w:bottom w:w="100" w:type="dxa"/>
              <w:right w:w="100" w:type="dxa"/>
            </w:tcMar>
            <w:vAlign w:val="center"/>
          </w:tcPr>
          <w:p w14:paraId="59693073" w14:textId="6A9EFF6D" w:rsidR="00E025D9" w:rsidRPr="004B2EB0" w:rsidRDefault="00E025D9" w:rsidP="00E8040C">
            <w:pPr>
              <w:spacing w:line="240" w:lineRule="auto"/>
              <w:ind w:right="140"/>
              <w:contextualSpacing/>
              <w:rPr>
                <w:rFonts w:cs="Times New Roman"/>
                <w:sz w:val="20"/>
                <w:szCs w:val="20"/>
              </w:rPr>
            </w:pPr>
            <w:r w:rsidRPr="004B2EB0">
              <w:rPr>
                <w:rFonts w:cs="Times New Roman"/>
                <w:sz w:val="20"/>
                <w:szCs w:val="20"/>
              </w:rPr>
              <w:t>Not tracked for the 2015-2016 school year.</w:t>
            </w:r>
          </w:p>
        </w:tc>
      </w:tr>
      <w:tr w:rsidR="00B15026" w:rsidRPr="00E029A3" w14:paraId="4E2A1BFE" w14:textId="77777777" w:rsidTr="00B15026">
        <w:trPr>
          <w:jc w:val="center"/>
        </w:trPr>
        <w:tc>
          <w:tcPr>
            <w:tcW w:w="4569" w:type="dxa"/>
            <w:tcBorders>
              <w:top w:val="single" w:sz="8" w:space="0" w:color="000000"/>
              <w:left w:val="single" w:sz="24" w:space="0" w:color="000000"/>
              <w:bottom w:val="single" w:sz="8" w:space="0" w:color="000000"/>
              <w:right w:val="single" w:sz="8" w:space="0" w:color="000000"/>
            </w:tcBorders>
          </w:tcPr>
          <w:p w14:paraId="78B929CA" w14:textId="77777777" w:rsidR="00B15026" w:rsidRPr="004B2EB0" w:rsidRDefault="00B15026" w:rsidP="00E8040C">
            <w:pPr>
              <w:keepNext/>
              <w:keepLines/>
              <w:spacing w:before="240" w:after="80" w:line="240" w:lineRule="auto"/>
              <w:ind w:right="140"/>
              <w:contextualSpacing/>
              <w:outlineLvl w:val="5"/>
              <w:rPr>
                <w:rFonts w:cs="Times New Roman"/>
                <w:sz w:val="20"/>
                <w:szCs w:val="20"/>
              </w:rPr>
            </w:pPr>
            <w:r w:rsidRPr="004B2EB0">
              <w:rPr>
                <w:rFonts w:eastAsia="Garamond" w:cs="Times New Roman"/>
                <w:b/>
                <w:sz w:val="20"/>
                <w:szCs w:val="20"/>
                <w:u w:val="single"/>
              </w:rPr>
              <w:t>Measure:</w:t>
            </w:r>
          </w:p>
          <w:p w14:paraId="0BDF1D1A" w14:textId="326835DA" w:rsidR="00B15026" w:rsidRPr="004B2EB0" w:rsidRDefault="000D758D" w:rsidP="00E8040C">
            <w:pPr>
              <w:keepNext/>
              <w:keepLines/>
              <w:spacing w:before="240" w:after="80" w:line="240" w:lineRule="auto"/>
              <w:ind w:right="140"/>
              <w:contextualSpacing/>
              <w:outlineLvl w:val="5"/>
              <w:rPr>
                <w:rFonts w:eastAsia="Times New Roman" w:cs="Times New Roman"/>
                <w:b/>
                <w:sz w:val="20"/>
                <w:szCs w:val="20"/>
                <w:u w:val="single"/>
              </w:rPr>
            </w:pPr>
            <w:r w:rsidRPr="004B2EB0">
              <w:rPr>
                <w:rFonts w:eastAsia="Garamond" w:cs="Times New Roman"/>
                <w:sz w:val="20"/>
                <w:szCs w:val="20"/>
              </w:rPr>
              <w:t>Annually, 70% of teachers will be observed in their classrooms implementing the practices outlined in the annual school-wide PD goals.</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96C31CF" w14:textId="6C2A9AB7" w:rsidR="00B15026" w:rsidRPr="004B2EB0" w:rsidRDefault="00B15026" w:rsidP="00E8040C">
            <w:pPr>
              <w:spacing w:line="240" w:lineRule="auto"/>
              <w:ind w:right="140"/>
              <w:contextualSpacing/>
              <w:jc w:val="center"/>
              <w:rPr>
                <w:rFonts w:cs="Times New Roman"/>
                <w:sz w:val="20"/>
                <w:szCs w:val="20"/>
              </w:rPr>
            </w:pPr>
            <w:r w:rsidRPr="004B2EB0">
              <w:rPr>
                <w:rFonts w:cs="Times New Roman"/>
                <w:sz w:val="20"/>
                <w:szCs w:val="20"/>
              </w:rPr>
              <w:t>N/A</w:t>
            </w:r>
          </w:p>
        </w:tc>
        <w:tc>
          <w:tcPr>
            <w:tcW w:w="4029" w:type="dxa"/>
            <w:tcBorders>
              <w:top w:val="single" w:sz="8" w:space="0" w:color="000000"/>
              <w:bottom w:val="single" w:sz="8" w:space="0" w:color="000000"/>
              <w:right w:val="single" w:sz="24" w:space="0" w:color="000000"/>
            </w:tcBorders>
            <w:tcMar>
              <w:top w:w="100" w:type="dxa"/>
              <w:left w:w="100" w:type="dxa"/>
              <w:bottom w:w="100" w:type="dxa"/>
              <w:right w:w="100" w:type="dxa"/>
            </w:tcMar>
            <w:vAlign w:val="center"/>
          </w:tcPr>
          <w:p w14:paraId="16BF90FE" w14:textId="29C2858D" w:rsidR="00B15026" w:rsidRPr="004B2EB0" w:rsidRDefault="00B15026" w:rsidP="00E8040C">
            <w:pPr>
              <w:spacing w:line="240" w:lineRule="auto"/>
              <w:ind w:right="140"/>
              <w:contextualSpacing/>
              <w:rPr>
                <w:rFonts w:cs="Times New Roman"/>
                <w:sz w:val="20"/>
                <w:szCs w:val="20"/>
              </w:rPr>
            </w:pPr>
            <w:r w:rsidRPr="004B2EB0">
              <w:rPr>
                <w:rFonts w:cs="Times New Roman"/>
                <w:sz w:val="20"/>
                <w:szCs w:val="20"/>
              </w:rPr>
              <w:t>Not tracked for the 2015-2016 school year.</w:t>
            </w:r>
          </w:p>
        </w:tc>
      </w:tr>
      <w:tr w:rsidR="00B15026" w:rsidRPr="00E029A3" w14:paraId="2CB6AD17" w14:textId="77777777" w:rsidTr="00B15026">
        <w:trPr>
          <w:jc w:val="center"/>
        </w:trPr>
        <w:tc>
          <w:tcPr>
            <w:tcW w:w="4569" w:type="dxa"/>
            <w:tcBorders>
              <w:top w:val="single" w:sz="8" w:space="0" w:color="000000"/>
              <w:left w:val="single" w:sz="24" w:space="0" w:color="000000"/>
              <w:bottom w:val="single" w:sz="8" w:space="0" w:color="000000"/>
              <w:right w:val="single" w:sz="8" w:space="0" w:color="000000"/>
            </w:tcBorders>
          </w:tcPr>
          <w:p w14:paraId="5122DBD5" w14:textId="77777777" w:rsidR="00B15026" w:rsidRPr="004B2EB0" w:rsidRDefault="00B15026" w:rsidP="00E8040C">
            <w:pPr>
              <w:keepNext/>
              <w:keepLines/>
              <w:spacing w:before="240" w:after="80" w:line="240" w:lineRule="auto"/>
              <w:ind w:right="140"/>
              <w:contextualSpacing/>
              <w:outlineLvl w:val="5"/>
              <w:rPr>
                <w:rFonts w:cs="Times New Roman"/>
                <w:sz w:val="20"/>
                <w:szCs w:val="20"/>
              </w:rPr>
            </w:pPr>
            <w:r w:rsidRPr="004B2EB0">
              <w:rPr>
                <w:rFonts w:eastAsia="Times New Roman" w:cs="Times New Roman"/>
                <w:b/>
                <w:sz w:val="20"/>
                <w:szCs w:val="20"/>
                <w:u w:val="single"/>
              </w:rPr>
              <w:t>Measure:</w:t>
            </w:r>
          </w:p>
          <w:p w14:paraId="23A866DC" w14:textId="5617045E" w:rsidR="00B15026" w:rsidRPr="004B2EB0" w:rsidRDefault="000D758D" w:rsidP="00E8040C">
            <w:pPr>
              <w:keepNext/>
              <w:keepLines/>
              <w:spacing w:before="240" w:after="80" w:line="240" w:lineRule="auto"/>
              <w:ind w:right="140"/>
              <w:contextualSpacing/>
              <w:outlineLvl w:val="5"/>
              <w:rPr>
                <w:rFonts w:eastAsia="Times New Roman" w:cs="Times New Roman"/>
                <w:b/>
                <w:sz w:val="20"/>
                <w:szCs w:val="20"/>
                <w:u w:val="single"/>
              </w:rPr>
            </w:pPr>
            <w:r w:rsidRPr="004B2EB0">
              <w:rPr>
                <w:rFonts w:eastAsia="Times New Roman" w:cs="Times New Roman"/>
                <w:color w:val="263238"/>
                <w:sz w:val="20"/>
                <w:szCs w:val="20"/>
              </w:rPr>
              <w:t>70% of school-based leaders report that network-wide Leadership Institute and Quarterly Retreats positively impact their on-campus leadership work focused on data-driven instruction and implementation of professional development programming.</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E7EC397" w14:textId="77777777" w:rsidR="00B15026" w:rsidRPr="004B2EB0" w:rsidRDefault="00B15026" w:rsidP="00E8040C">
            <w:pPr>
              <w:spacing w:line="240" w:lineRule="auto"/>
              <w:ind w:right="140"/>
              <w:contextualSpacing/>
              <w:jc w:val="center"/>
              <w:rPr>
                <w:rFonts w:cs="Times New Roman"/>
                <w:sz w:val="20"/>
                <w:szCs w:val="20"/>
              </w:rPr>
            </w:pPr>
            <w:r w:rsidRPr="004B2EB0">
              <w:rPr>
                <w:rFonts w:cs="Times New Roman"/>
                <w:sz w:val="20"/>
                <w:szCs w:val="20"/>
              </w:rPr>
              <w:t xml:space="preserve"> N/A</w:t>
            </w:r>
          </w:p>
        </w:tc>
        <w:tc>
          <w:tcPr>
            <w:tcW w:w="4029" w:type="dxa"/>
            <w:tcBorders>
              <w:top w:val="single" w:sz="8" w:space="0" w:color="000000"/>
              <w:bottom w:val="single" w:sz="8" w:space="0" w:color="000000"/>
              <w:right w:val="single" w:sz="24" w:space="0" w:color="000000"/>
            </w:tcBorders>
            <w:tcMar>
              <w:top w:w="100" w:type="dxa"/>
              <w:left w:w="100" w:type="dxa"/>
              <w:bottom w:w="100" w:type="dxa"/>
              <w:right w:w="100" w:type="dxa"/>
            </w:tcMar>
            <w:vAlign w:val="center"/>
          </w:tcPr>
          <w:p w14:paraId="30223E24" w14:textId="77777777" w:rsidR="00B15026" w:rsidRPr="004B2EB0" w:rsidRDefault="00B15026" w:rsidP="00E8040C">
            <w:pPr>
              <w:spacing w:line="240" w:lineRule="auto"/>
              <w:ind w:right="140"/>
              <w:contextualSpacing/>
              <w:rPr>
                <w:rFonts w:cs="Times New Roman"/>
                <w:sz w:val="20"/>
                <w:szCs w:val="20"/>
              </w:rPr>
            </w:pPr>
            <w:r w:rsidRPr="004B2EB0">
              <w:rPr>
                <w:rFonts w:cs="Times New Roman"/>
                <w:sz w:val="20"/>
                <w:szCs w:val="20"/>
              </w:rPr>
              <w:t>Not tracked for the 2015-2016 school year.</w:t>
            </w:r>
          </w:p>
        </w:tc>
      </w:tr>
      <w:tr w:rsidR="00B15026" w:rsidRPr="00E029A3" w14:paraId="7D262434" w14:textId="77777777" w:rsidTr="004B2EB0">
        <w:trPr>
          <w:trHeight w:val="22"/>
          <w:jc w:val="center"/>
        </w:trPr>
        <w:tc>
          <w:tcPr>
            <w:tcW w:w="4569" w:type="dxa"/>
            <w:tcBorders>
              <w:top w:val="single" w:sz="8" w:space="0" w:color="000000"/>
              <w:left w:val="single" w:sz="24" w:space="0" w:color="000000"/>
              <w:bottom w:val="single" w:sz="8" w:space="0" w:color="000000"/>
              <w:right w:val="single" w:sz="8" w:space="0" w:color="000000"/>
            </w:tcBorders>
          </w:tcPr>
          <w:p w14:paraId="34A2A7C7" w14:textId="77777777" w:rsidR="00B15026" w:rsidRPr="004B2EB0" w:rsidRDefault="00B15026" w:rsidP="00E8040C">
            <w:pPr>
              <w:keepNext/>
              <w:keepLines/>
              <w:spacing w:before="240" w:after="80" w:line="240" w:lineRule="auto"/>
              <w:ind w:right="140"/>
              <w:contextualSpacing/>
              <w:outlineLvl w:val="5"/>
              <w:rPr>
                <w:rFonts w:eastAsia="Times New Roman" w:cs="Times New Roman"/>
                <w:b/>
                <w:sz w:val="20"/>
                <w:szCs w:val="20"/>
                <w:u w:val="single"/>
              </w:rPr>
            </w:pPr>
            <w:r w:rsidRPr="004B2EB0">
              <w:rPr>
                <w:rFonts w:eastAsia="Times New Roman" w:cs="Times New Roman"/>
                <w:b/>
                <w:sz w:val="20"/>
                <w:szCs w:val="20"/>
                <w:u w:val="single"/>
              </w:rPr>
              <w:t xml:space="preserve">Measure: </w:t>
            </w:r>
          </w:p>
          <w:p w14:paraId="67941F27" w14:textId="3290354F" w:rsidR="00B15026" w:rsidRPr="004B2EB0" w:rsidRDefault="004B2EB0" w:rsidP="00E8040C">
            <w:pPr>
              <w:keepNext/>
              <w:keepLines/>
              <w:spacing w:before="240" w:after="80" w:line="240" w:lineRule="auto"/>
              <w:ind w:right="140"/>
              <w:contextualSpacing/>
              <w:outlineLvl w:val="5"/>
              <w:rPr>
                <w:rFonts w:eastAsia="Times New Roman" w:cs="Times New Roman"/>
                <w:b/>
                <w:sz w:val="20"/>
                <w:szCs w:val="20"/>
                <w:u w:val="single"/>
              </w:rPr>
            </w:pPr>
            <w:r w:rsidRPr="004B2EB0">
              <w:rPr>
                <w:rFonts w:eastAsia="Times New Roman" w:cs="Times New Roman"/>
                <w:sz w:val="20"/>
                <w:szCs w:val="20"/>
              </w:rPr>
              <w:t xml:space="preserve">Each year, 65% of students who are enrolled at Phoenix from September to June and based on their attendance are eligible to earn credit will have a positive academic outcome. This will be demonstrated by one of the following: 1) </w:t>
            </w:r>
            <w:r w:rsidRPr="004B2EB0">
              <w:rPr>
                <w:rStyle w:val="CommentReference"/>
                <w:rFonts w:cs="Times New Roman"/>
                <w:sz w:val="20"/>
                <w:szCs w:val="20"/>
              </w:rPr>
              <w:t>improving the number of core academic classes they are passing from quarter 1 to quarter 4, 2) passing all 3 core academic classes in quarters 1 and 4.</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87C0BC9" w14:textId="46D582E5" w:rsidR="00B15026" w:rsidRPr="004B2EB0" w:rsidRDefault="00BA6F8A" w:rsidP="00E8040C">
            <w:pPr>
              <w:spacing w:line="240" w:lineRule="auto"/>
              <w:ind w:right="140"/>
              <w:contextualSpacing/>
              <w:jc w:val="center"/>
              <w:rPr>
                <w:rFonts w:cs="Times New Roman"/>
                <w:sz w:val="20"/>
                <w:szCs w:val="20"/>
              </w:rPr>
            </w:pPr>
            <w:r w:rsidRPr="004B2EB0">
              <w:rPr>
                <w:rFonts w:cs="Times New Roman"/>
                <w:sz w:val="20"/>
                <w:szCs w:val="20"/>
              </w:rPr>
              <w:t>Met</w:t>
            </w:r>
          </w:p>
        </w:tc>
        <w:tc>
          <w:tcPr>
            <w:tcW w:w="4029" w:type="dxa"/>
            <w:tcBorders>
              <w:top w:val="single" w:sz="8" w:space="0" w:color="000000"/>
              <w:bottom w:val="single" w:sz="8" w:space="0" w:color="000000"/>
              <w:right w:val="single" w:sz="24" w:space="0" w:color="000000"/>
            </w:tcBorders>
            <w:tcMar>
              <w:top w:w="100" w:type="dxa"/>
              <w:left w:w="100" w:type="dxa"/>
              <w:bottom w:w="100" w:type="dxa"/>
              <w:right w:w="100" w:type="dxa"/>
            </w:tcMar>
            <w:vAlign w:val="center"/>
          </w:tcPr>
          <w:p w14:paraId="09DCF816" w14:textId="68C758F8" w:rsidR="00B15026" w:rsidRPr="004B2EB0" w:rsidRDefault="00BA6F8A" w:rsidP="00E8040C">
            <w:pPr>
              <w:spacing w:line="240" w:lineRule="auto"/>
              <w:ind w:right="140"/>
              <w:contextualSpacing/>
              <w:rPr>
                <w:rFonts w:cs="Times New Roman"/>
                <w:sz w:val="20"/>
                <w:szCs w:val="20"/>
              </w:rPr>
            </w:pPr>
            <w:r w:rsidRPr="004B2EB0">
              <w:rPr>
                <w:rFonts w:cs="Times New Roman"/>
                <w:sz w:val="20"/>
                <w:szCs w:val="20"/>
              </w:rPr>
              <w:t xml:space="preserve">77% of students enrolled from September to June and based on their attendance </w:t>
            </w:r>
            <w:r w:rsidR="0078151E" w:rsidRPr="004B2EB0">
              <w:rPr>
                <w:rFonts w:cs="Times New Roman"/>
                <w:sz w:val="20"/>
                <w:szCs w:val="20"/>
              </w:rPr>
              <w:t>were</w:t>
            </w:r>
            <w:r w:rsidRPr="004B2EB0">
              <w:rPr>
                <w:rFonts w:cs="Times New Roman"/>
                <w:sz w:val="20"/>
                <w:szCs w:val="20"/>
              </w:rPr>
              <w:t xml:space="preserve"> eligible to earn credit, demonstrated a positive academic outcome either by increasing the number of core academic classes they passed from quarter 1 to quarter 4 or by passing all core academic class in both quarter 1 and quarter 4.</w:t>
            </w:r>
          </w:p>
        </w:tc>
      </w:tr>
      <w:tr w:rsidR="00B15026" w:rsidRPr="00E029A3" w14:paraId="32543D32" w14:textId="77777777" w:rsidTr="004B2EB0">
        <w:trPr>
          <w:jc w:val="center"/>
        </w:trPr>
        <w:tc>
          <w:tcPr>
            <w:tcW w:w="4569" w:type="dxa"/>
            <w:tcBorders>
              <w:top w:val="single" w:sz="8" w:space="0" w:color="000000"/>
              <w:left w:val="single" w:sz="24" w:space="0" w:color="000000"/>
              <w:bottom w:val="single" w:sz="24" w:space="0" w:color="000000"/>
              <w:right w:val="single" w:sz="8" w:space="0" w:color="000000"/>
            </w:tcBorders>
          </w:tcPr>
          <w:p w14:paraId="565F5418" w14:textId="77777777" w:rsidR="00B15026" w:rsidRPr="004B2EB0" w:rsidRDefault="00B15026" w:rsidP="00E8040C">
            <w:pPr>
              <w:keepNext/>
              <w:keepLines/>
              <w:spacing w:before="240" w:after="80" w:line="240" w:lineRule="auto"/>
              <w:ind w:right="140"/>
              <w:contextualSpacing/>
              <w:outlineLvl w:val="5"/>
              <w:rPr>
                <w:rFonts w:eastAsia="Times New Roman" w:cs="Times New Roman"/>
                <w:b/>
                <w:sz w:val="20"/>
                <w:szCs w:val="20"/>
                <w:u w:val="single"/>
              </w:rPr>
            </w:pPr>
            <w:r w:rsidRPr="004B2EB0">
              <w:rPr>
                <w:rFonts w:eastAsia="Times New Roman" w:cs="Times New Roman"/>
                <w:b/>
                <w:sz w:val="20"/>
                <w:szCs w:val="20"/>
                <w:u w:val="single"/>
              </w:rPr>
              <w:t>Measure:</w:t>
            </w:r>
          </w:p>
          <w:p w14:paraId="4D5AE381" w14:textId="32A83587" w:rsidR="00B15026" w:rsidRPr="004B2EB0" w:rsidRDefault="004B2EB0" w:rsidP="00E8040C">
            <w:pPr>
              <w:keepNext/>
              <w:keepLines/>
              <w:spacing w:before="240" w:after="80" w:line="240" w:lineRule="auto"/>
              <w:ind w:right="140"/>
              <w:contextualSpacing/>
              <w:outlineLvl w:val="5"/>
              <w:rPr>
                <w:rFonts w:eastAsia="Garamond" w:cs="Times New Roman"/>
                <w:color w:val="333333"/>
                <w:sz w:val="20"/>
                <w:szCs w:val="20"/>
              </w:rPr>
            </w:pPr>
            <w:r w:rsidRPr="004B2EB0">
              <w:rPr>
                <w:rFonts w:eastAsia="Times New Roman" w:cs="Times New Roman"/>
                <w:sz w:val="20"/>
                <w:szCs w:val="20"/>
              </w:rPr>
              <w:t>Phoenix will develop a system to track teachers’ licensure status and ensure that by the end of a teacher’s first year, if a teacher is not yet certified, they are actively working towards certification.</w:t>
            </w:r>
          </w:p>
        </w:tc>
        <w:tc>
          <w:tcPr>
            <w:tcW w:w="1980" w:type="dxa"/>
            <w:tcBorders>
              <w:top w:val="single" w:sz="8" w:space="0" w:color="000000"/>
              <w:left w:val="single" w:sz="8" w:space="0" w:color="000000"/>
              <w:bottom w:val="single" w:sz="24" w:space="0" w:color="000000"/>
              <w:right w:val="single" w:sz="8" w:space="0" w:color="000000"/>
            </w:tcBorders>
            <w:tcMar>
              <w:top w:w="100" w:type="dxa"/>
              <w:left w:w="100" w:type="dxa"/>
              <w:bottom w:w="100" w:type="dxa"/>
              <w:right w:w="100" w:type="dxa"/>
            </w:tcMar>
            <w:vAlign w:val="center"/>
          </w:tcPr>
          <w:p w14:paraId="32D6B36A" w14:textId="54D57309" w:rsidR="00B15026" w:rsidRPr="004B2EB0" w:rsidRDefault="00B15026" w:rsidP="00E8040C">
            <w:pPr>
              <w:spacing w:line="240" w:lineRule="auto"/>
              <w:ind w:right="140"/>
              <w:contextualSpacing/>
              <w:jc w:val="center"/>
              <w:rPr>
                <w:rFonts w:cs="Times New Roman"/>
                <w:sz w:val="20"/>
                <w:szCs w:val="20"/>
              </w:rPr>
            </w:pPr>
            <w:r w:rsidRPr="004B2EB0">
              <w:rPr>
                <w:rFonts w:cs="Times New Roman"/>
                <w:sz w:val="20"/>
                <w:szCs w:val="20"/>
              </w:rPr>
              <w:t xml:space="preserve"> N/A</w:t>
            </w:r>
          </w:p>
        </w:tc>
        <w:tc>
          <w:tcPr>
            <w:tcW w:w="4029" w:type="dxa"/>
            <w:tcBorders>
              <w:top w:val="single" w:sz="8" w:space="0" w:color="000000"/>
              <w:bottom w:val="single" w:sz="24" w:space="0" w:color="000000"/>
              <w:right w:val="single" w:sz="24" w:space="0" w:color="000000"/>
            </w:tcBorders>
            <w:tcMar>
              <w:top w:w="100" w:type="dxa"/>
              <w:left w:w="100" w:type="dxa"/>
              <w:bottom w:w="100" w:type="dxa"/>
              <w:right w:w="100" w:type="dxa"/>
            </w:tcMar>
            <w:vAlign w:val="center"/>
          </w:tcPr>
          <w:p w14:paraId="71ADC465" w14:textId="1BAB0D98" w:rsidR="00B15026" w:rsidRPr="004B2EB0" w:rsidRDefault="00B15026" w:rsidP="00E8040C">
            <w:pPr>
              <w:spacing w:line="240" w:lineRule="auto"/>
              <w:ind w:right="140"/>
              <w:contextualSpacing/>
              <w:rPr>
                <w:rFonts w:cs="Times New Roman"/>
                <w:sz w:val="20"/>
                <w:szCs w:val="20"/>
              </w:rPr>
            </w:pPr>
            <w:r w:rsidRPr="004B2EB0">
              <w:rPr>
                <w:rFonts w:cs="Times New Roman"/>
                <w:sz w:val="20"/>
                <w:szCs w:val="20"/>
              </w:rPr>
              <w:t>Not tracked for the 2015-2016 school year.</w:t>
            </w:r>
          </w:p>
        </w:tc>
      </w:tr>
    </w:tbl>
    <w:p w14:paraId="50FE158B" w14:textId="77777777" w:rsidR="00B15026" w:rsidRPr="00E029A3" w:rsidRDefault="00B15026" w:rsidP="00E8040C">
      <w:pPr>
        <w:spacing w:line="240" w:lineRule="auto"/>
        <w:contextualSpacing/>
        <w:rPr>
          <w:rFonts w:cs="Times New Roman"/>
        </w:rPr>
      </w:pPr>
    </w:p>
    <w:p w14:paraId="491B1D71" w14:textId="77777777" w:rsidR="00B15026" w:rsidRPr="00E029A3" w:rsidRDefault="00B15026" w:rsidP="00E8040C">
      <w:pPr>
        <w:spacing w:line="240" w:lineRule="auto"/>
        <w:contextualSpacing/>
        <w:rPr>
          <w:rFonts w:cs="Times New Roman"/>
        </w:rPr>
      </w:pPr>
    </w:p>
    <w:p w14:paraId="304557E3" w14:textId="77777777" w:rsidR="00B15026" w:rsidRPr="00E029A3" w:rsidRDefault="00B15026" w:rsidP="00E8040C">
      <w:pPr>
        <w:spacing w:line="240" w:lineRule="auto"/>
        <w:contextualSpacing/>
        <w:rPr>
          <w:rFonts w:cs="Times New Roman"/>
        </w:rPr>
      </w:pPr>
    </w:p>
    <w:p w14:paraId="3D2656BB" w14:textId="77777777" w:rsidR="00F70FCE" w:rsidRPr="00E029A3" w:rsidRDefault="00F70FCE" w:rsidP="00E8040C">
      <w:pPr>
        <w:spacing w:line="240" w:lineRule="auto"/>
        <w:contextualSpacing/>
        <w:rPr>
          <w:rFonts w:cs="Times New Roman"/>
        </w:rPr>
      </w:pPr>
    </w:p>
    <w:tbl>
      <w:tblPr>
        <w:tblW w:w="10578" w:type="dxa"/>
        <w:jc w:val="center"/>
        <w:tblInd w:w="-29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569"/>
        <w:gridCol w:w="1980"/>
        <w:gridCol w:w="4029"/>
      </w:tblGrid>
      <w:tr w:rsidR="00B15026" w:rsidRPr="00E029A3" w14:paraId="2C1713FC" w14:textId="77777777" w:rsidTr="00B15026">
        <w:trPr>
          <w:jc w:val="center"/>
        </w:trPr>
        <w:tc>
          <w:tcPr>
            <w:tcW w:w="4569" w:type="dxa"/>
            <w:tcBorders>
              <w:top w:val="single" w:sz="24" w:space="0" w:color="000000"/>
              <w:left w:val="single" w:sz="24" w:space="0" w:color="000000"/>
              <w:bottom w:val="single" w:sz="8" w:space="0" w:color="000000"/>
              <w:right w:val="single" w:sz="8" w:space="0" w:color="000000"/>
            </w:tcBorders>
            <w:shd w:val="clear" w:color="auto" w:fill="D9D9D9" w:themeFill="background1" w:themeFillShade="D9"/>
            <w:vAlign w:val="center"/>
          </w:tcPr>
          <w:p w14:paraId="255AD9EC" w14:textId="691A1173" w:rsidR="00B15026" w:rsidRPr="00E029A3" w:rsidRDefault="00B15026" w:rsidP="00E8040C">
            <w:pPr>
              <w:spacing w:line="240" w:lineRule="auto"/>
              <w:contextualSpacing/>
              <w:jc w:val="center"/>
              <w:rPr>
                <w:rFonts w:cs="Times New Roman"/>
                <w:b/>
                <w:sz w:val="20"/>
                <w:szCs w:val="20"/>
              </w:rPr>
            </w:pPr>
            <w:r w:rsidRPr="00E029A3">
              <w:rPr>
                <w:rFonts w:cs="Times New Roman"/>
                <w:b/>
                <w:sz w:val="20"/>
                <w:szCs w:val="20"/>
              </w:rPr>
              <w:t xml:space="preserve">Springfield - </w:t>
            </w:r>
            <w:r w:rsidR="008C294F" w:rsidRPr="00E029A3">
              <w:rPr>
                <w:rFonts w:eastAsia="Garamond" w:cs="Times New Roman"/>
                <w:b/>
                <w:sz w:val="20"/>
                <w:szCs w:val="20"/>
              </w:rPr>
              <w:t>Preparing students for college success</w:t>
            </w:r>
          </w:p>
        </w:tc>
        <w:tc>
          <w:tcPr>
            <w:tcW w:w="1980" w:type="dxa"/>
            <w:tcBorders>
              <w:top w:val="single" w:sz="24" w:space="0" w:color="000000"/>
              <w:left w:val="single" w:sz="8" w:space="0" w:color="000000"/>
              <w:bottom w:val="single" w:sz="8" w:space="0" w:color="000000"/>
              <w:right w:val="single" w:sz="8" w:space="0" w:color="000000"/>
            </w:tcBorders>
            <w:shd w:val="clear" w:color="auto" w:fill="D9D9D9" w:themeFill="background1" w:themeFillShade="D9"/>
          </w:tcPr>
          <w:p w14:paraId="2966EE9B" w14:textId="77777777" w:rsidR="00B15026" w:rsidRPr="00E029A3" w:rsidRDefault="00B15026" w:rsidP="00E8040C">
            <w:pPr>
              <w:spacing w:line="240" w:lineRule="auto"/>
              <w:contextualSpacing/>
              <w:jc w:val="center"/>
              <w:rPr>
                <w:rFonts w:cs="Times New Roman"/>
                <w:b/>
                <w:sz w:val="20"/>
                <w:szCs w:val="20"/>
              </w:rPr>
            </w:pPr>
            <w:r w:rsidRPr="00E029A3">
              <w:rPr>
                <w:rFonts w:cs="Times New Roman"/>
                <w:b/>
                <w:sz w:val="20"/>
                <w:szCs w:val="20"/>
              </w:rPr>
              <w:t>2015-2016</w:t>
            </w:r>
          </w:p>
          <w:p w14:paraId="6CDC68CD" w14:textId="77777777" w:rsidR="00B15026" w:rsidRPr="00E029A3" w:rsidRDefault="00B15026" w:rsidP="00E8040C">
            <w:pPr>
              <w:spacing w:line="240" w:lineRule="auto"/>
              <w:contextualSpacing/>
              <w:jc w:val="center"/>
              <w:rPr>
                <w:rFonts w:cs="Times New Roman"/>
                <w:b/>
                <w:sz w:val="20"/>
                <w:szCs w:val="20"/>
              </w:rPr>
            </w:pPr>
            <w:r w:rsidRPr="00E029A3">
              <w:rPr>
                <w:rFonts w:cs="Times New Roman"/>
                <w:b/>
                <w:sz w:val="20"/>
                <w:szCs w:val="20"/>
              </w:rPr>
              <w:t>Performance</w:t>
            </w:r>
          </w:p>
          <w:p w14:paraId="5EAD7F06" w14:textId="77777777" w:rsidR="00B15026" w:rsidRPr="00E029A3" w:rsidRDefault="00B15026" w:rsidP="00E8040C">
            <w:pPr>
              <w:spacing w:line="240" w:lineRule="auto"/>
              <w:contextualSpacing/>
              <w:jc w:val="center"/>
              <w:rPr>
                <w:rFonts w:cs="Times New Roman"/>
                <w:sz w:val="20"/>
                <w:szCs w:val="20"/>
              </w:rPr>
            </w:pPr>
            <w:r w:rsidRPr="00E029A3">
              <w:rPr>
                <w:rFonts w:cs="Times New Roman"/>
                <w:b/>
                <w:sz w:val="20"/>
                <w:szCs w:val="20"/>
              </w:rPr>
              <w:t>(Met/Not Met)</w:t>
            </w:r>
          </w:p>
        </w:tc>
        <w:tc>
          <w:tcPr>
            <w:tcW w:w="4029" w:type="dxa"/>
            <w:tcBorders>
              <w:top w:val="single" w:sz="24" w:space="0" w:color="000000"/>
              <w:left w:val="single" w:sz="8" w:space="0" w:color="000000"/>
              <w:bottom w:val="single" w:sz="8" w:space="0" w:color="000000"/>
              <w:right w:val="single" w:sz="24" w:space="0" w:color="000000"/>
            </w:tcBorders>
            <w:shd w:val="clear" w:color="auto" w:fill="D9D9D9" w:themeFill="background1" w:themeFillShade="D9"/>
            <w:vAlign w:val="center"/>
          </w:tcPr>
          <w:p w14:paraId="40EF0171" w14:textId="77777777" w:rsidR="00B15026" w:rsidRPr="00E029A3" w:rsidRDefault="00B15026" w:rsidP="00E8040C">
            <w:pPr>
              <w:spacing w:line="240" w:lineRule="auto"/>
              <w:contextualSpacing/>
              <w:jc w:val="center"/>
              <w:rPr>
                <w:rFonts w:cs="Times New Roman"/>
                <w:b/>
                <w:sz w:val="20"/>
                <w:szCs w:val="20"/>
              </w:rPr>
            </w:pPr>
            <w:r w:rsidRPr="00E029A3">
              <w:rPr>
                <w:rFonts w:cs="Times New Roman"/>
                <w:b/>
                <w:sz w:val="20"/>
                <w:szCs w:val="20"/>
              </w:rPr>
              <w:t>Evidence</w:t>
            </w:r>
          </w:p>
        </w:tc>
      </w:tr>
      <w:tr w:rsidR="00B15026" w:rsidRPr="00E029A3" w14:paraId="5059C505" w14:textId="77777777" w:rsidTr="00B15026">
        <w:trPr>
          <w:jc w:val="center"/>
        </w:trPr>
        <w:tc>
          <w:tcPr>
            <w:tcW w:w="10578" w:type="dxa"/>
            <w:gridSpan w:val="3"/>
            <w:tcBorders>
              <w:top w:val="single" w:sz="24" w:space="0" w:color="000000"/>
              <w:left w:val="single" w:sz="24" w:space="0" w:color="000000"/>
              <w:bottom w:val="single" w:sz="8" w:space="0" w:color="000000"/>
              <w:right w:val="single" w:sz="24" w:space="0" w:color="000000"/>
            </w:tcBorders>
            <w:shd w:val="clear" w:color="auto" w:fill="C6D9F1"/>
          </w:tcPr>
          <w:p w14:paraId="0DE86A4D" w14:textId="77777777" w:rsidR="00B15026" w:rsidRPr="00E029A3" w:rsidRDefault="00B15026" w:rsidP="00E8040C">
            <w:pPr>
              <w:keepNext/>
              <w:keepLines/>
              <w:spacing w:before="240" w:after="80" w:line="240" w:lineRule="auto"/>
              <w:ind w:left="140" w:right="140"/>
              <w:contextualSpacing/>
              <w:outlineLvl w:val="5"/>
              <w:rPr>
                <w:rFonts w:eastAsia="Garamond" w:cs="Times New Roman"/>
                <w:sz w:val="20"/>
                <w:szCs w:val="20"/>
                <w:shd w:val="clear" w:color="auto" w:fill="C6D9F1"/>
              </w:rPr>
            </w:pPr>
            <w:r w:rsidRPr="00E029A3">
              <w:rPr>
                <w:rFonts w:eastAsia="Garamond" w:cs="Times New Roman"/>
                <w:b/>
                <w:sz w:val="20"/>
                <w:szCs w:val="20"/>
                <w:u w:val="single"/>
                <w:shd w:val="clear" w:color="auto" w:fill="C6D9F1"/>
              </w:rPr>
              <w:t>Objective:</w:t>
            </w:r>
            <w:r w:rsidRPr="00E029A3">
              <w:rPr>
                <w:rFonts w:eastAsia="Garamond" w:cs="Times New Roman"/>
                <w:b/>
                <w:sz w:val="20"/>
                <w:szCs w:val="20"/>
                <w:shd w:val="clear" w:color="auto" w:fill="C6D9F1"/>
              </w:rPr>
              <w:t xml:space="preserve"> </w:t>
            </w:r>
            <w:r w:rsidRPr="00E029A3">
              <w:rPr>
                <w:rFonts w:eastAsia="Garamond" w:cs="Times New Roman"/>
                <w:sz w:val="20"/>
                <w:szCs w:val="20"/>
                <w:shd w:val="clear" w:color="auto" w:fill="C6D9F1"/>
              </w:rPr>
              <w:t>When students graduate from Phoenix, they will demonstrate the attributes required for college success. KDE 4.</w:t>
            </w:r>
          </w:p>
          <w:p w14:paraId="0C666C6A" w14:textId="2647055A" w:rsidR="008C294F" w:rsidRPr="00E029A3" w:rsidRDefault="008C294F" w:rsidP="00E8040C">
            <w:pPr>
              <w:keepNext/>
              <w:keepLines/>
              <w:spacing w:before="240" w:after="80" w:line="240" w:lineRule="auto"/>
              <w:ind w:left="140" w:right="140"/>
              <w:contextualSpacing/>
              <w:outlineLvl w:val="5"/>
              <w:rPr>
                <w:rFonts w:cs="Times New Roman"/>
                <w:sz w:val="20"/>
                <w:szCs w:val="20"/>
              </w:rPr>
            </w:pPr>
          </w:p>
        </w:tc>
      </w:tr>
      <w:tr w:rsidR="00B15026" w:rsidRPr="00E029A3" w14:paraId="3A1B6F22" w14:textId="77777777" w:rsidTr="00B15026">
        <w:trPr>
          <w:jc w:val="center"/>
        </w:trPr>
        <w:tc>
          <w:tcPr>
            <w:tcW w:w="4569" w:type="dxa"/>
            <w:tcBorders>
              <w:left w:val="single" w:sz="24" w:space="0" w:color="000000"/>
              <w:bottom w:val="single" w:sz="8" w:space="0" w:color="000000"/>
              <w:right w:val="single" w:sz="8" w:space="0" w:color="000000"/>
            </w:tcBorders>
          </w:tcPr>
          <w:p w14:paraId="36F0F169" w14:textId="77777777" w:rsidR="00B15026" w:rsidRPr="004B2EB0" w:rsidRDefault="00B15026" w:rsidP="00E8040C">
            <w:pPr>
              <w:keepNext/>
              <w:keepLines/>
              <w:spacing w:before="240" w:after="80" w:line="240" w:lineRule="auto"/>
              <w:ind w:right="140"/>
              <w:contextualSpacing/>
              <w:outlineLvl w:val="5"/>
              <w:rPr>
                <w:rFonts w:cs="Times New Roman"/>
                <w:sz w:val="20"/>
                <w:szCs w:val="20"/>
              </w:rPr>
            </w:pPr>
            <w:r w:rsidRPr="004B2EB0">
              <w:rPr>
                <w:rFonts w:eastAsia="Garamond" w:cs="Times New Roman"/>
                <w:b/>
                <w:sz w:val="20"/>
                <w:szCs w:val="20"/>
                <w:u w:val="single"/>
              </w:rPr>
              <w:t>Measure:</w:t>
            </w:r>
          </w:p>
          <w:p w14:paraId="3C1D0272" w14:textId="3089E1C1" w:rsidR="00B15026" w:rsidRPr="004B2EB0" w:rsidRDefault="004B2EB0" w:rsidP="00E8040C">
            <w:pPr>
              <w:spacing w:line="240" w:lineRule="auto"/>
              <w:ind w:right="140"/>
              <w:contextualSpacing/>
              <w:rPr>
                <w:rFonts w:cs="Times New Roman"/>
                <w:sz w:val="20"/>
                <w:szCs w:val="20"/>
              </w:rPr>
            </w:pPr>
            <w:r w:rsidRPr="004B2EB0">
              <w:rPr>
                <w:rFonts w:eastAsia="Garamond" w:cs="Times New Roman"/>
                <w:sz w:val="20"/>
                <w:szCs w:val="20"/>
              </w:rPr>
              <w:t>Each year, 90% of students in the graduating class will complete all three sections of the ACCUPLACER exam.</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FF39699" w14:textId="0D82C1B2" w:rsidR="00B15026" w:rsidRPr="00E029A3" w:rsidRDefault="00974DDC" w:rsidP="00E8040C">
            <w:pPr>
              <w:spacing w:line="240" w:lineRule="auto"/>
              <w:ind w:right="140"/>
              <w:contextualSpacing/>
              <w:jc w:val="center"/>
              <w:rPr>
                <w:rFonts w:cs="Times New Roman"/>
                <w:sz w:val="20"/>
                <w:szCs w:val="20"/>
              </w:rPr>
            </w:pPr>
            <w:r w:rsidRPr="00E029A3">
              <w:rPr>
                <w:rFonts w:cs="Times New Roman"/>
                <w:sz w:val="20"/>
                <w:szCs w:val="20"/>
              </w:rPr>
              <w:t>Met</w:t>
            </w:r>
          </w:p>
        </w:tc>
        <w:tc>
          <w:tcPr>
            <w:tcW w:w="4029" w:type="dxa"/>
            <w:tcBorders>
              <w:bottom w:val="single" w:sz="8" w:space="0" w:color="000000"/>
              <w:right w:val="single" w:sz="24" w:space="0" w:color="000000"/>
            </w:tcBorders>
            <w:tcMar>
              <w:top w:w="100" w:type="dxa"/>
              <w:left w:w="100" w:type="dxa"/>
              <w:bottom w:w="100" w:type="dxa"/>
              <w:right w:w="100" w:type="dxa"/>
            </w:tcMar>
            <w:vAlign w:val="center"/>
          </w:tcPr>
          <w:p w14:paraId="7EE5347C" w14:textId="029A225E" w:rsidR="00B15026" w:rsidRPr="00E029A3" w:rsidRDefault="00974DDC" w:rsidP="00E8040C">
            <w:pPr>
              <w:keepNext/>
              <w:keepLines/>
              <w:spacing w:before="240" w:after="80" w:line="240" w:lineRule="auto"/>
              <w:ind w:right="140"/>
              <w:contextualSpacing/>
              <w:outlineLvl w:val="5"/>
              <w:rPr>
                <w:rFonts w:cs="Times New Roman"/>
                <w:sz w:val="20"/>
                <w:szCs w:val="20"/>
              </w:rPr>
            </w:pPr>
            <w:r w:rsidRPr="00E029A3">
              <w:rPr>
                <w:rFonts w:cs="Times New Roman"/>
                <w:sz w:val="20"/>
                <w:szCs w:val="20"/>
              </w:rPr>
              <w:t xml:space="preserve">9 out 10 (90%) </w:t>
            </w:r>
            <w:r w:rsidR="0078151E">
              <w:rPr>
                <w:rFonts w:cs="Times New Roman"/>
                <w:sz w:val="20"/>
                <w:szCs w:val="20"/>
              </w:rPr>
              <w:t>students in the class of 2016</w:t>
            </w:r>
            <w:r w:rsidRPr="00E029A3">
              <w:rPr>
                <w:rFonts w:cs="Times New Roman"/>
                <w:sz w:val="20"/>
                <w:szCs w:val="20"/>
              </w:rPr>
              <w:t xml:space="preserve"> took all three sections of the ACCUPLACER exam.</w:t>
            </w:r>
          </w:p>
        </w:tc>
      </w:tr>
      <w:tr w:rsidR="00B15026" w:rsidRPr="00E029A3" w14:paraId="5168ECE2" w14:textId="77777777" w:rsidTr="00B15026">
        <w:trPr>
          <w:jc w:val="center"/>
        </w:trPr>
        <w:tc>
          <w:tcPr>
            <w:tcW w:w="4569" w:type="dxa"/>
            <w:tcBorders>
              <w:top w:val="single" w:sz="8" w:space="0" w:color="000000"/>
              <w:left w:val="single" w:sz="24" w:space="0" w:color="000000"/>
              <w:bottom w:val="single" w:sz="8" w:space="0" w:color="000000"/>
              <w:right w:val="single" w:sz="8" w:space="0" w:color="000000"/>
            </w:tcBorders>
          </w:tcPr>
          <w:p w14:paraId="070F0C3F" w14:textId="77777777" w:rsidR="00B15026" w:rsidRPr="004B2EB0" w:rsidRDefault="00B15026" w:rsidP="00E8040C">
            <w:pPr>
              <w:keepNext/>
              <w:keepLines/>
              <w:spacing w:before="240" w:after="80" w:line="240" w:lineRule="auto"/>
              <w:ind w:right="140"/>
              <w:contextualSpacing/>
              <w:outlineLvl w:val="5"/>
              <w:rPr>
                <w:rFonts w:cs="Times New Roman"/>
                <w:sz w:val="20"/>
                <w:szCs w:val="20"/>
              </w:rPr>
            </w:pPr>
            <w:r w:rsidRPr="004B2EB0">
              <w:rPr>
                <w:rFonts w:eastAsia="Garamond" w:cs="Times New Roman"/>
                <w:b/>
                <w:sz w:val="20"/>
                <w:szCs w:val="20"/>
                <w:u w:val="single"/>
              </w:rPr>
              <w:t>Measure:</w:t>
            </w:r>
          </w:p>
          <w:p w14:paraId="4D8928E2" w14:textId="72675A05" w:rsidR="00B15026" w:rsidRPr="004B2EB0" w:rsidRDefault="004B2EB0" w:rsidP="00E8040C">
            <w:pPr>
              <w:keepNext/>
              <w:keepLines/>
              <w:spacing w:before="240" w:after="80" w:line="240" w:lineRule="auto"/>
              <w:ind w:right="140"/>
              <w:contextualSpacing/>
              <w:outlineLvl w:val="5"/>
              <w:rPr>
                <w:rFonts w:eastAsia="Times New Roman" w:cs="Times New Roman"/>
                <w:b/>
                <w:sz w:val="20"/>
                <w:szCs w:val="20"/>
                <w:u w:val="single"/>
              </w:rPr>
            </w:pPr>
            <w:r w:rsidRPr="004B2EB0">
              <w:rPr>
                <w:rFonts w:eastAsia="Garamond" w:cs="Times New Roman"/>
                <w:sz w:val="20"/>
                <w:szCs w:val="20"/>
              </w:rPr>
              <w:t>90% of students in the graduating class will apply and be accepted into college.</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1F24E7B" w14:textId="3E966BCF" w:rsidR="00B15026" w:rsidRPr="00E029A3" w:rsidRDefault="006C5168" w:rsidP="00E8040C">
            <w:pPr>
              <w:spacing w:line="240" w:lineRule="auto"/>
              <w:ind w:right="140"/>
              <w:contextualSpacing/>
              <w:jc w:val="center"/>
              <w:rPr>
                <w:rFonts w:cs="Times New Roman"/>
                <w:sz w:val="20"/>
                <w:szCs w:val="20"/>
              </w:rPr>
            </w:pPr>
            <w:r w:rsidRPr="00E029A3">
              <w:rPr>
                <w:rFonts w:cs="Times New Roman"/>
                <w:sz w:val="20"/>
                <w:szCs w:val="20"/>
              </w:rPr>
              <w:t>Met</w:t>
            </w:r>
          </w:p>
        </w:tc>
        <w:tc>
          <w:tcPr>
            <w:tcW w:w="4029" w:type="dxa"/>
            <w:tcBorders>
              <w:top w:val="single" w:sz="8" w:space="0" w:color="000000"/>
              <w:bottom w:val="single" w:sz="8" w:space="0" w:color="000000"/>
              <w:right w:val="single" w:sz="24" w:space="0" w:color="000000"/>
            </w:tcBorders>
            <w:tcMar>
              <w:top w:w="100" w:type="dxa"/>
              <w:left w:w="100" w:type="dxa"/>
              <w:bottom w:w="100" w:type="dxa"/>
              <w:right w:w="100" w:type="dxa"/>
            </w:tcMar>
            <w:vAlign w:val="center"/>
          </w:tcPr>
          <w:p w14:paraId="67B97922" w14:textId="2BB2AA55" w:rsidR="00B15026" w:rsidRPr="00E029A3" w:rsidRDefault="006C5168" w:rsidP="00E8040C">
            <w:pPr>
              <w:spacing w:line="240" w:lineRule="auto"/>
              <w:ind w:right="140"/>
              <w:contextualSpacing/>
              <w:rPr>
                <w:rFonts w:cs="Times New Roman"/>
                <w:sz w:val="20"/>
                <w:szCs w:val="20"/>
              </w:rPr>
            </w:pPr>
            <w:r w:rsidRPr="00E029A3">
              <w:rPr>
                <w:rFonts w:cs="Times New Roman"/>
                <w:sz w:val="20"/>
                <w:szCs w:val="20"/>
              </w:rPr>
              <w:t>100% of the class of 2016 applied and were accepted to college.</w:t>
            </w:r>
          </w:p>
        </w:tc>
      </w:tr>
      <w:tr w:rsidR="00B15026" w:rsidRPr="00E029A3" w14:paraId="57EBD642" w14:textId="77777777" w:rsidTr="00B15026">
        <w:trPr>
          <w:jc w:val="center"/>
        </w:trPr>
        <w:tc>
          <w:tcPr>
            <w:tcW w:w="4569" w:type="dxa"/>
            <w:tcBorders>
              <w:top w:val="single" w:sz="8" w:space="0" w:color="000000"/>
              <w:left w:val="single" w:sz="24" w:space="0" w:color="000000"/>
              <w:bottom w:val="single" w:sz="8" w:space="0" w:color="000000"/>
              <w:right w:val="single" w:sz="8" w:space="0" w:color="000000"/>
            </w:tcBorders>
          </w:tcPr>
          <w:p w14:paraId="5923FF2F" w14:textId="77777777" w:rsidR="00B15026" w:rsidRPr="004B2EB0" w:rsidRDefault="00B15026" w:rsidP="00E8040C">
            <w:pPr>
              <w:keepNext/>
              <w:keepLines/>
              <w:spacing w:before="240" w:after="80" w:line="240" w:lineRule="auto"/>
              <w:ind w:right="140"/>
              <w:contextualSpacing/>
              <w:outlineLvl w:val="5"/>
              <w:rPr>
                <w:rFonts w:cs="Times New Roman"/>
                <w:sz w:val="20"/>
                <w:szCs w:val="20"/>
              </w:rPr>
            </w:pPr>
            <w:r w:rsidRPr="004B2EB0">
              <w:rPr>
                <w:rFonts w:eastAsia="Garamond" w:cs="Times New Roman"/>
                <w:b/>
                <w:sz w:val="20"/>
                <w:szCs w:val="20"/>
                <w:u w:val="single"/>
              </w:rPr>
              <w:t>Measure:</w:t>
            </w:r>
          </w:p>
          <w:p w14:paraId="6357AF09" w14:textId="20B56D1E" w:rsidR="00B15026" w:rsidRPr="004B2EB0" w:rsidRDefault="004B2EB0" w:rsidP="00E8040C">
            <w:pPr>
              <w:keepNext/>
              <w:keepLines/>
              <w:spacing w:before="240" w:after="80" w:line="240" w:lineRule="auto"/>
              <w:ind w:right="140"/>
              <w:contextualSpacing/>
              <w:outlineLvl w:val="5"/>
              <w:rPr>
                <w:rFonts w:eastAsia="Times New Roman" w:cs="Times New Roman"/>
                <w:b/>
                <w:sz w:val="20"/>
                <w:szCs w:val="20"/>
                <w:u w:val="single"/>
              </w:rPr>
            </w:pPr>
            <w:r w:rsidRPr="004B2EB0">
              <w:rPr>
                <w:rFonts w:eastAsia="Garamond" w:cs="Times New Roman"/>
                <w:sz w:val="20"/>
                <w:szCs w:val="20"/>
              </w:rPr>
              <w:t>Annually, 60% of Phoenix alumni will either enroll in college, will have already enrolled in college, or will have graduated from college; this rate will include all Phoenix alumni.</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5E2D6F8" w14:textId="77777777" w:rsidR="00B15026" w:rsidRPr="00E029A3" w:rsidRDefault="00B15026" w:rsidP="00E8040C">
            <w:pPr>
              <w:spacing w:line="240" w:lineRule="auto"/>
              <w:ind w:right="140"/>
              <w:contextualSpacing/>
              <w:jc w:val="center"/>
              <w:rPr>
                <w:rFonts w:cs="Times New Roman"/>
                <w:sz w:val="20"/>
                <w:szCs w:val="20"/>
              </w:rPr>
            </w:pPr>
            <w:r w:rsidRPr="00E029A3">
              <w:rPr>
                <w:rFonts w:cs="Times New Roman"/>
                <w:sz w:val="20"/>
                <w:szCs w:val="20"/>
              </w:rPr>
              <w:t>N/A</w:t>
            </w:r>
          </w:p>
        </w:tc>
        <w:tc>
          <w:tcPr>
            <w:tcW w:w="4029" w:type="dxa"/>
            <w:tcBorders>
              <w:top w:val="single" w:sz="8" w:space="0" w:color="000000"/>
              <w:bottom w:val="single" w:sz="8" w:space="0" w:color="000000"/>
              <w:right w:val="single" w:sz="24" w:space="0" w:color="000000"/>
            </w:tcBorders>
            <w:tcMar>
              <w:top w:w="100" w:type="dxa"/>
              <w:left w:w="100" w:type="dxa"/>
              <w:bottom w:w="100" w:type="dxa"/>
              <w:right w:w="100" w:type="dxa"/>
            </w:tcMar>
            <w:vAlign w:val="center"/>
          </w:tcPr>
          <w:p w14:paraId="5A5DB4BE" w14:textId="18BC532E" w:rsidR="00B15026" w:rsidRPr="00E029A3" w:rsidRDefault="00B15026" w:rsidP="00E8040C">
            <w:pPr>
              <w:spacing w:line="240" w:lineRule="auto"/>
              <w:ind w:right="140"/>
              <w:contextualSpacing/>
              <w:rPr>
                <w:rFonts w:cs="Times New Roman"/>
                <w:sz w:val="20"/>
                <w:szCs w:val="20"/>
              </w:rPr>
            </w:pPr>
            <w:r w:rsidRPr="00E029A3">
              <w:rPr>
                <w:rFonts w:cs="Times New Roman"/>
                <w:sz w:val="20"/>
                <w:szCs w:val="20"/>
              </w:rPr>
              <w:t>Phoenix Springfield had its first graduating class in 2016, thus will not be able to report on college enrollment until the 2017 annual report.</w:t>
            </w:r>
          </w:p>
        </w:tc>
      </w:tr>
      <w:tr w:rsidR="00B15026" w:rsidRPr="00E029A3" w14:paraId="6BFFA2F2" w14:textId="77777777" w:rsidTr="00BB0092">
        <w:trPr>
          <w:jc w:val="center"/>
        </w:trPr>
        <w:tc>
          <w:tcPr>
            <w:tcW w:w="4569" w:type="dxa"/>
            <w:tcBorders>
              <w:top w:val="single" w:sz="8" w:space="0" w:color="000000"/>
              <w:left w:val="single" w:sz="24" w:space="0" w:color="000000"/>
              <w:bottom w:val="single" w:sz="8" w:space="0" w:color="000000"/>
              <w:right w:val="single" w:sz="8" w:space="0" w:color="000000"/>
            </w:tcBorders>
          </w:tcPr>
          <w:p w14:paraId="3996697D" w14:textId="77777777" w:rsidR="00B15026" w:rsidRPr="004B2EB0" w:rsidRDefault="00B15026" w:rsidP="00E8040C">
            <w:pPr>
              <w:keepNext/>
              <w:keepLines/>
              <w:spacing w:before="240" w:after="80" w:line="240" w:lineRule="auto"/>
              <w:ind w:right="140"/>
              <w:contextualSpacing/>
              <w:outlineLvl w:val="5"/>
              <w:rPr>
                <w:rFonts w:cs="Times New Roman"/>
                <w:sz w:val="20"/>
                <w:szCs w:val="20"/>
              </w:rPr>
            </w:pPr>
            <w:r w:rsidRPr="004B2EB0">
              <w:rPr>
                <w:rFonts w:eastAsia="Garamond" w:cs="Times New Roman"/>
                <w:b/>
                <w:sz w:val="20"/>
                <w:szCs w:val="20"/>
                <w:u w:val="single"/>
              </w:rPr>
              <w:t>Measure</w:t>
            </w:r>
            <w:r w:rsidRPr="004B2EB0">
              <w:rPr>
                <w:rFonts w:eastAsia="Times New Roman" w:cs="Times New Roman"/>
                <w:b/>
                <w:sz w:val="20"/>
                <w:szCs w:val="20"/>
                <w:u w:val="single"/>
              </w:rPr>
              <w:t>:</w:t>
            </w:r>
          </w:p>
          <w:p w14:paraId="57B6E492" w14:textId="73CE07D4" w:rsidR="00B15026" w:rsidRPr="004B2EB0" w:rsidRDefault="004B2EB0" w:rsidP="00E8040C">
            <w:pPr>
              <w:keepNext/>
              <w:keepLines/>
              <w:spacing w:before="240" w:after="80" w:line="240" w:lineRule="auto"/>
              <w:ind w:right="140"/>
              <w:contextualSpacing/>
              <w:outlineLvl w:val="5"/>
              <w:rPr>
                <w:rFonts w:eastAsia="Garamond" w:cs="Times New Roman"/>
                <w:color w:val="333333"/>
                <w:sz w:val="20"/>
                <w:szCs w:val="20"/>
              </w:rPr>
            </w:pPr>
            <w:r w:rsidRPr="004B2EB0">
              <w:rPr>
                <w:rFonts w:eastAsia="Garamond" w:cs="Times New Roman"/>
                <w:sz w:val="20"/>
                <w:szCs w:val="20"/>
              </w:rPr>
              <w:t>Annually, 55% of the students who ever enroll in college will persist in college for 2 or more semesters.</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E6BA06A" w14:textId="468DF30B" w:rsidR="00B15026" w:rsidRPr="00E029A3" w:rsidRDefault="00B15026" w:rsidP="00E8040C">
            <w:pPr>
              <w:spacing w:line="240" w:lineRule="auto"/>
              <w:ind w:right="140"/>
              <w:contextualSpacing/>
              <w:jc w:val="center"/>
              <w:rPr>
                <w:rFonts w:cs="Times New Roman"/>
                <w:sz w:val="20"/>
                <w:szCs w:val="20"/>
              </w:rPr>
            </w:pPr>
            <w:r w:rsidRPr="00E029A3">
              <w:rPr>
                <w:rFonts w:cs="Times New Roman"/>
                <w:sz w:val="20"/>
                <w:szCs w:val="20"/>
              </w:rPr>
              <w:t xml:space="preserve"> N/A</w:t>
            </w:r>
          </w:p>
        </w:tc>
        <w:tc>
          <w:tcPr>
            <w:tcW w:w="4029" w:type="dxa"/>
            <w:tcBorders>
              <w:top w:val="single" w:sz="8" w:space="0" w:color="000000"/>
              <w:bottom w:val="single" w:sz="8" w:space="0" w:color="000000"/>
              <w:right w:val="single" w:sz="24" w:space="0" w:color="000000"/>
            </w:tcBorders>
            <w:tcMar>
              <w:top w:w="100" w:type="dxa"/>
              <w:left w:w="100" w:type="dxa"/>
              <w:bottom w:w="100" w:type="dxa"/>
              <w:right w:w="100" w:type="dxa"/>
            </w:tcMar>
            <w:vAlign w:val="center"/>
          </w:tcPr>
          <w:p w14:paraId="21F5C126" w14:textId="130969BB" w:rsidR="00B15026" w:rsidRPr="00E029A3" w:rsidRDefault="00B15026" w:rsidP="00E8040C">
            <w:pPr>
              <w:spacing w:line="240" w:lineRule="auto"/>
              <w:ind w:right="140"/>
              <w:contextualSpacing/>
              <w:rPr>
                <w:rFonts w:cs="Times New Roman"/>
                <w:sz w:val="20"/>
                <w:szCs w:val="20"/>
              </w:rPr>
            </w:pPr>
            <w:r w:rsidRPr="00E029A3">
              <w:rPr>
                <w:rFonts w:cs="Times New Roman"/>
                <w:sz w:val="20"/>
                <w:szCs w:val="20"/>
              </w:rPr>
              <w:t>Phoenix Springfield had its first graduating class in 2016, thus will not be able to report on college persistence until the 2017 annual report.</w:t>
            </w:r>
          </w:p>
        </w:tc>
      </w:tr>
      <w:tr w:rsidR="008C294F" w:rsidRPr="00E029A3" w14:paraId="4DC68A2E" w14:textId="77777777" w:rsidTr="00BB0092">
        <w:trPr>
          <w:jc w:val="center"/>
        </w:trPr>
        <w:tc>
          <w:tcPr>
            <w:tcW w:w="4569" w:type="dxa"/>
            <w:tcBorders>
              <w:top w:val="single" w:sz="8" w:space="0" w:color="000000"/>
              <w:left w:val="single" w:sz="24" w:space="0" w:color="000000"/>
              <w:bottom w:val="single" w:sz="24" w:space="0" w:color="000000"/>
              <w:right w:val="single" w:sz="8" w:space="0" w:color="000000"/>
            </w:tcBorders>
          </w:tcPr>
          <w:p w14:paraId="54AFDC81" w14:textId="68CBE123" w:rsidR="008C294F" w:rsidRPr="004B2EB0" w:rsidRDefault="008C294F" w:rsidP="00E8040C">
            <w:pPr>
              <w:keepNext/>
              <w:keepLines/>
              <w:spacing w:before="240" w:after="80" w:line="240" w:lineRule="auto"/>
              <w:ind w:right="140"/>
              <w:contextualSpacing/>
              <w:outlineLvl w:val="5"/>
              <w:rPr>
                <w:rFonts w:cs="Times New Roman"/>
                <w:sz w:val="20"/>
                <w:szCs w:val="20"/>
              </w:rPr>
            </w:pPr>
            <w:r w:rsidRPr="004B2EB0">
              <w:rPr>
                <w:rFonts w:eastAsia="Times New Roman" w:cs="Times New Roman"/>
                <w:b/>
                <w:sz w:val="20"/>
                <w:szCs w:val="20"/>
                <w:u w:val="single"/>
              </w:rPr>
              <w:t>Measure: (Stretch)</w:t>
            </w:r>
          </w:p>
          <w:p w14:paraId="6DD29127" w14:textId="1E8936FD" w:rsidR="008C294F" w:rsidRPr="004B2EB0" w:rsidRDefault="004B2EB0" w:rsidP="00E8040C">
            <w:pPr>
              <w:spacing w:line="240" w:lineRule="auto"/>
              <w:ind w:right="144"/>
              <w:contextualSpacing/>
              <w:rPr>
                <w:rFonts w:cs="Times New Roman"/>
                <w:sz w:val="20"/>
                <w:szCs w:val="20"/>
              </w:rPr>
            </w:pPr>
            <w:r w:rsidRPr="004B2EB0">
              <w:rPr>
                <w:rFonts w:eastAsia="Garamond" w:cs="Times New Roman"/>
                <w:sz w:val="20"/>
                <w:szCs w:val="20"/>
              </w:rPr>
              <w:t>Based on ACCUPLACER results, each year 60% of students in the graduating class will earn a “green” score on at least 2 of 3 sections of the ACCUPLACER exam.</w:t>
            </w:r>
          </w:p>
        </w:tc>
        <w:tc>
          <w:tcPr>
            <w:tcW w:w="1980" w:type="dxa"/>
            <w:tcBorders>
              <w:top w:val="single" w:sz="8" w:space="0" w:color="000000"/>
              <w:left w:val="single" w:sz="8" w:space="0" w:color="000000"/>
              <w:bottom w:val="single" w:sz="24" w:space="0" w:color="000000"/>
              <w:right w:val="single" w:sz="8" w:space="0" w:color="000000"/>
            </w:tcBorders>
            <w:tcMar>
              <w:top w:w="100" w:type="dxa"/>
              <w:left w:w="100" w:type="dxa"/>
              <w:bottom w:w="100" w:type="dxa"/>
              <w:right w:w="100" w:type="dxa"/>
            </w:tcMar>
            <w:vAlign w:val="center"/>
          </w:tcPr>
          <w:p w14:paraId="42177184" w14:textId="6F0A4B6A" w:rsidR="008C294F" w:rsidRPr="004C6110" w:rsidRDefault="004C6110" w:rsidP="00E8040C">
            <w:pPr>
              <w:spacing w:line="240" w:lineRule="auto"/>
              <w:ind w:right="140"/>
              <w:contextualSpacing/>
              <w:jc w:val="center"/>
              <w:rPr>
                <w:rFonts w:cs="Times New Roman"/>
                <w:sz w:val="20"/>
                <w:szCs w:val="20"/>
              </w:rPr>
            </w:pPr>
            <w:r w:rsidRPr="004C6110">
              <w:rPr>
                <w:rFonts w:cs="Times New Roman"/>
                <w:sz w:val="20"/>
                <w:szCs w:val="20"/>
              </w:rPr>
              <w:t>Not Met</w:t>
            </w:r>
          </w:p>
        </w:tc>
        <w:tc>
          <w:tcPr>
            <w:tcW w:w="4029" w:type="dxa"/>
            <w:tcBorders>
              <w:top w:val="single" w:sz="8" w:space="0" w:color="000000"/>
              <w:bottom w:val="single" w:sz="24" w:space="0" w:color="000000"/>
              <w:right w:val="single" w:sz="24" w:space="0" w:color="000000"/>
            </w:tcBorders>
            <w:tcMar>
              <w:top w:w="100" w:type="dxa"/>
              <w:left w:w="100" w:type="dxa"/>
              <w:bottom w:w="100" w:type="dxa"/>
              <w:right w:w="100" w:type="dxa"/>
            </w:tcMar>
            <w:vAlign w:val="center"/>
          </w:tcPr>
          <w:p w14:paraId="186AA19C" w14:textId="217A7718" w:rsidR="008C294F" w:rsidRPr="004C6110" w:rsidRDefault="004C6110" w:rsidP="00E8040C">
            <w:pPr>
              <w:spacing w:line="240" w:lineRule="auto"/>
              <w:ind w:right="140"/>
              <w:contextualSpacing/>
              <w:rPr>
                <w:rFonts w:cs="Times New Roman"/>
                <w:sz w:val="20"/>
                <w:szCs w:val="20"/>
              </w:rPr>
            </w:pPr>
            <w:r w:rsidRPr="004C6110">
              <w:rPr>
                <w:rFonts w:cs="Times New Roman"/>
                <w:sz w:val="20"/>
                <w:szCs w:val="20"/>
              </w:rPr>
              <w:t xml:space="preserve">Of the 9 students who took the ACCUPLACER exam, 0 students placed into </w:t>
            </w:r>
            <w:r w:rsidR="00306CA4">
              <w:rPr>
                <w:rFonts w:cs="Times New Roman"/>
                <w:sz w:val="20"/>
                <w:szCs w:val="20"/>
              </w:rPr>
              <w:t xml:space="preserve"> at least 2 </w:t>
            </w:r>
            <w:r w:rsidRPr="004C6110">
              <w:rPr>
                <w:rFonts w:cs="Times New Roman"/>
                <w:sz w:val="20"/>
                <w:szCs w:val="20"/>
              </w:rPr>
              <w:t>college level classes</w:t>
            </w:r>
            <w:r w:rsidR="00306CA4">
              <w:rPr>
                <w:rFonts w:cs="Times New Roman"/>
                <w:sz w:val="20"/>
                <w:szCs w:val="20"/>
              </w:rPr>
              <w:t>.</w:t>
            </w:r>
          </w:p>
        </w:tc>
      </w:tr>
    </w:tbl>
    <w:p w14:paraId="78566482" w14:textId="77777777" w:rsidR="00B15026" w:rsidRPr="00E029A3" w:rsidRDefault="00B15026" w:rsidP="00E8040C">
      <w:pPr>
        <w:spacing w:line="240" w:lineRule="auto"/>
        <w:contextualSpacing/>
        <w:rPr>
          <w:rFonts w:cs="Times New Roman"/>
        </w:rPr>
      </w:pPr>
    </w:p>
    <w:p w14:paraId="03BA7DF4" w14:textId="77777777" w:rsidR="00BD738F" w:rsidRPr="00E029A3" w:rsidRDefault="00BD738F" w:rsidP="00E8040C">
      <w:pPr>
        <w:spacing w:line="240" w:lineRule="auto"/>
        <w:contextualSpacing/>
        <w:rPr>
          <w:rFonts w:cs="Times New Roman"/>
        </w:rPr>
      </w:pPr>
    </w:p>
    <w:p w14:paraId="247EA254" w14:textId="77777777" w:rsidR="00BD738F" w:rsidRPr="00E029A3" w:rsidRDefault="00BD738F" w:rsidP="00E8040C">
      <w:pPr>
        <w:spacing w:line="240" w:lineRule="auto"/>
        <w:contextualSpacing/>
        <w:rPr>
          <w:rFonts w:cs="Times New Roman"/>
        </w:rPr>
      </w:pPr>
    </w:p>
    <w:p w14:paraId="29263C32" w14:textId="77777777" w:rsidR="00BD738F" w:rsidRPr="00E029A3" w:rsidRDefault="00BD738F" w:rsidP="00E8040C">
      <w:pPr>
        <w:spacing w:line="240" w:lineRule="auto"/>
        <w:contextualSpacing/>
        <w:rPr>
          <w:rFonts w:cs="Times New Roman"/>
        </w:rPr>
      </w:pPr>
    </w:p>
    <w:p w14:paraId="3AE00F2C" w14:textId="77777777" w:rsidR="00BD738F" w:rsidRPr="00E029A3" w:rsidRDefault="00BD738F" w:rsidP="00E8040C">
      <w:pPr>
        <w:spacing w:line="240" w:lineRule="auto"/>
        <w:contextualSpacing/>
        <w:rPr>
          <w:rFonts w:cs="Times New Roman"/>
        </w:rPr>
      </w:pPr>
    </w:p>
    <w:p w14:paraId="40B2EFFD" w14:textId="77777777" w:rsidR="00BD738F" w:rsidRPr="00E029A3" w:rsidRDefault="00BD738F" w:rsidP="00E8040C">
      <w:pPr>
        <w:spacing w:line="240" w:lineRule="auto"/>
        <w:contextualSpacing/>
        <w:rPr>
          <w:rFonts w:cs="Times New Roman"/>
        </w:rPr>
      </w:pPr>
    </w:p>
    <w:p w14:paraId="2BAD910E" w14:textId="77777777" w:rsidR="00BD738F" w:rsidRPr="00E029A3" w:rsidRDefault="00BD738F" w:rsidP="00E8040C">
      <w:pPr>
        <w:spacing w:line="240" w:lineRule="auto"/>
        <w:contextualSpacing/>
        <w:rPr>
          <w:rFonts w:cs="Times New Roman"/>
        </w:rPr>
      </w:pPr>
    </w:p>
    <w:p w14:paraId="3CA29F40" w14:textId="77777777" w:rsidR="00BD738F" w:rsidRPr="00E029A3" w:rsidRDefault="00BD738F" w:rsidP="00E8040C">
      <w:pPr>
        <w:spacing w:line="240" w:lineRule="auto"/>
        <w:contextualSpacing/>
        <w:rPr>
          <w:rFonts w:cs="Times New Roman"/>
        </w:rPr>
      </w:pPr>
    </w:p>
    <w:p w14:paraId="45C439EF" w14:textId="77777777" w:rsidR="00BD738F" w:rsidRPr="00E029A3" w:rsidRDefault="00BD738F" w:rsidP="00E8040C">
      <w:pPr>
        <w:spacing w:line="240" w:lineRule="auto"/>
        <w:contextualSpacing/>
        <w:rPr>
          <w:rFonts w:cs="Times New Roman"/>
        </w:rPr>
      </w:pPr>
    </w:p>
    <w:p w14:paraId="13EF5DF1" w14:textId="77777777" w:rsidR="00BD738F" w:rsidRPr="00E029A3" w:rsidRDefault="00BD738F" w:rsidP="00E8040C">
      <w:pPr>
        <w:spacing w:line="240" w:lineRule="auto"/>
        <w:contextualSpacing/>
        <w:rPr>
          <w:rFonts w:cs="Times New Roman"/>
        </w:rPr>
      </w:pPr>
    </w:p>
    <w:p w14:paraId="60F3B167" w14:textId="77777777" w:rsidR="00BD738F" w:rsidRPr="00E029A3" w:rsidRDefault="00BD738F" w:rsidP="00E8040C">
      <w:pPr>
        <w:spacing w:line="240" w:lineRule="auto"/>
        <w:contextualSpacing/>
        <w:rPr>
          <w:rFonts w:cs="Times New Roman"/>
        </w:rPr>
      </w:pPr>
    </w:p>
    <w:p w14:paraId="7FE9A7DD" w14:textId="77777777" w:rsidR="00BD738F" w:rsidRPr="00E029A3" w:rsidRDefault="00BD738F" w:rsidP="00E8040C">
      <w:pPr>
        <w:spacing w:line="240" w:lineRule="auto"/>
        <w:contextualSpacing/>
        <w:rPr>
          <w:rFonts w:cs="Times New Roman"/>
        </w:rPr>
      </w:pPr>
    </w:p>
    <w:p w14:paraId="41D9B542" w14:textId="77777777" w:rsidR="00BD738F" w:rsidRPr="00E029A3" w:rsidRDefault="00BD738F" w:rsidP="00E8040C">
      <w:pPr>
        <w:spacing w:line="240" w:lineRule="auto"/>
        <w:contextualSpacing/>
        <w:rPr>
          <w:rFonts w:cs="Times New Roman"/>
        </w:rPr>
      </w:pPr>
    </w:p>
    <w:p w14:paraId="580B7513" w14:textId="77777777" w:rsidR="00BD738F" w:rsidRPr="00E029A3" w:rsidRDefault="00BD738F" w:rsidP="00E8040C">
      <w:pPr>
        <w:spacing w:line="240" w:lineRule="auto"/>
        <w:contextualSpacing/>
        <w:rPr>
          <w:rFonts w:cs="Times New Roman"/>
        </w:rPr>
      </w:pPr>
    </w:p>
    <w:p w14:paraId="4A973A69" w14:textId="77777777" w:rsidR="00BD738F" w:rsidRPr="00E029A3" w:rsidRDefault="00BD738F" w:rsidP="00E8040C">
      <w:pPr>
        <w:spacing w:line="240" w:lineRule="auto"/>
        <w:contextualSpacing/>
        <w:rPr>
          <w:rFonts w:cs="Times New Roman"/>
        </w:rPr>
      </w:pPr>
    </w:p>
    <w:p w14:paraId="26A8A630" w14:textId="77777777" w:rsidR="00BD738F" w:rsidRPr="00E029A3" w:rsidRDefault="00BD738F" w:rsidP="00E8040C">
      <w:pPr>
        <w:spacing w:line="240" w:lineRule="auto"/>
        <w:contextualSpacing/>
        <w:rPr>
          <w:rFonts w:cs="Times New Roman"/>
        </w:rPr>
      </w:pPr>
    </w:p>
    <w:p w14:paraId="2EFC4353" w14:textId="77777777" w:rsidR="00BD738F" w:rsidRPr="00E029A3" w:rsidRDefault="00BD738F" w:rsidP="00E8040C">
      <w:pPr>
        <w:spacing w:line="240" w:lineRule="auto"/>
        <w:contextualSpacing/>
        <w:rPr>
          <w:rFonts w:cs="Times New Roman"/>
        </w:rPr>
      </w:pPr>
    </w:p>
    <w:p w14:paraId="1EAF905C" w14:textId="77777777" w:rsidR="00BD738F" w:rsidRPr="00E029A3" w:rsidRDefault="00BD738F" w:rsidP="00E8040C">
      <w:pPr>
        <w:spacing w:line="240" w:lineRule="auto"/>
        <w:contextualSpacing/>
        <w:rPr>
          <w:rFonts w:cs="Times New Roman"/>
        </w:rPr>
      </w:pPr>
    </w:p>
    <w:p w14:paraId="5041DEA8" w14:textId="77777777" w:rsidR="00BD738F" w:rsidRPr="00E029A3" w:rsidRDefault="00BD738F" w:rsidP="00E8040C">
      <w:pPr>
        <w:spacing w:line="240" w:lineRule="auto"/>
        <w:contextualSpacing/>
        <w:rPr>
          <w:rFonts w:cs="Times New Roman"/>
        </w:rPr>
      </w:pPr>
    </w:p>
    <w:p w14:paraId="0A07A694" w14:textId="77777777" w:rsidR="00BD738F" w:rsidRDefault="00BD738F" w:rsidP="00E8040C">
      <w:pPr>
        <w:spacing w:line="240" w:lineRule="auto"/>
        <w:contextualSpacing/>
        <w:rPr>
          <w:rFonts w:cs="Times New Roman"/>
        </w:rPr>
      </w:pPr>
    </w:p>
    <w:p w14:paraId="4D07E2B3" w14:textId="77777777" w:rsidR="00DA245F" w:rsidRPr="00E029A3" w:rsidRDefault="00DA245F" w:rsidP="00E8040C">
      <w:pPr>
        <w:spacing w:line="240" w:lineRule="auto"/>
        <w:contextualSpacing/>
        <w:rPr>
          <w:rFonts w:cs="Times New Roman"/>
        </w:rPr>
      </w:pPr>
    </w:p>
    <w:p w14:paraId="628E438C" w14:textId="77777777" w:rsidR="00BD738F" w:rsidRPr="00E029A3" w:rsidRDefault="00BD738F" w:rsidP="00E8040C">
      <w:pPr>
        <w:spacing w:line="240" w:lineRule="auto"/>
        <w:contextualSpacing/>
        <w:rPr>
          <w:rFonts w:cs="Times New Roman"/>
        </w:rPr>
      </w:pPr>
    </w:p>
    <w:tbl>
      <w:tblPr>
        <w:tblW w:w="10578" w:type="dxa"/>
        <w:jc w:val="center"/>
        <w:tblInd w:w="-29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569"/>
        <w:gridCol w:w="1980"/>
        <w:gridCol w:w="4029"/>
      </w:tblGrid>
      <w:tr w:rsidR="008C294F" w:rsidRPr="00E029A3" w14:paraId="4D679FB4" w14:textId="77777777" w:rsidTr="000B72B9">
        <w:trPr>
          <w:jc w:val="center"/>
        </w:trPr>
        <w:tc>
          <w:tcPr>
            <w:tcW w:w="4569" w:type="dxa"/>
            <w:tcBorders>
              <w:top w:val="single" w:sz="24" w:space="0" w:color="000000"/>
              <w:left w:val="single" w:sz="24" w:space="0" w:color="000000"/>
              <w:bottom w:val="single" w:sz="8" w:space="0" w:color="000000"/>
              <w:right w:val="single" w:sz="8" w:space="0" w:color="000000"/>
            </w:tcBorders>
            <w:shd w:val="clear" w:color="auto" w:fill="D9D9D9" w:themeFill="background1" w:themeFillShade="D9"/>
            <w:vAlign w:val="center"/>
          </w:tcPr>
          <w:p w14:paraId="34EC16E9" w14:textId="2155BA95" w:rsidR="008C294F" w:rsidRPr="00E029A3" w:rsidRDefault="008C294F" w:rsidP="00E8040C">
            <w:pPr>
              <w:spacing w:line="240" w:lineRule="auto"/>
              <w:contextualSpacing/>
              <w:jc w:val="center"/>
              <w:rPr>
                <w:rFonts w:cs="Times New Roman"/>
                <w:b/>
                <w:sz w:val="20"/>
                <w:szCs w:val="20"/>
              </w:rPr>
            </w:pPr>
            <w:r w:rsidRPr="00E029A3">
              <w:rPr>
                <w:rFonts w:cs="Times New Roman"/>
                <w:b/>
                <w:sz w:val="20"/>
                <w:szCs w:val="20"/>
              </w:rPr>
              <w:t xml:space="preserve">Springfield – </w:t>
            </w:r>
            <w:r w:rsidRPr="00E029A3">
              <w:rPr>
                <w:rFonts w:eastAsia="Garamond" w:cs="Times New Roman"/>
                <w:b/>
                <w:sz w:val="20"/>
                <w:szCs w:val="20"/>
              </w:rPr>
              <w:t>Academic Growth</w:t>
            </w:r>
          </w:p>
        </w:tc>
        <w:tc>
          <w:tcPr>
            <w:tcW w:w="1980" w:type="dxa"/>
            <w:tcBorders>
              <w:top w:val="single" w:sz="24" w:space="0" w:color="000000"/>
              <w:left w:val="single" w:sz="8" w:space="0" w:color="000000"/>
              <w:bottom w:val="single" w:sz="8" w:space="0" w:color="000000"/>
              <w:right w:val="single" w:sz="8" w:space="0" w:color="000000"/>
            </w:tcBorders>
            <w:shd w:val="clear" w:color="auto" w:fill="D9D9D9" w:themeFill="background1" w:themeFillShade="D9"/>
          </w:tcPr>
          <w:p w14:paraId="6037B299" w14:textId="77777777" w:rsidR="008C294F" w:rsidRPr="00E029A3" w:rsidRDefault="008C294F" w:rsidP="00E8040C">
            <w:pPr>
              <w:spacing w:line="240" w:lineRule="auto"/>
              <w:contextualSpacing/>
              <w:jc w:val="center"/>
              <w:rPr>
                <w:rFonts w:cs="Times New Roman"/>
                <w:b/>
                <w:sz w:val="20"/>
                <w:szCs w:val="20"/>
              </w:rPr>
            </w:pPr>
            <w:r w:rsidRPr="00E029A3">
              <w:rPr>
                <w:rFonts w:cs="Times New Roman"/>
                <w:b/>
                <w:sz w:val="20"/>
                <w:szCs w:val="20"/>
              </w:rPr>
              <w:t>2015-2016</w:t>
            </w:r>
          </w:p>
          <w:p w14:paraId="53CB7C23" w14:textId="77777777" w:rsidR="008C294F" w:rsidRPr="00E029A3" w:rsidRDefault="008C294F" w:rsidP="00E8040C">
            <w:pPr>
              <w:spacing w:line="240" w:lineRule="auto"/>
              <w:contextualSpacing/>
              <w:jc w:val="center"/>
              <w:rPr>
                <w:rFonts w:cs="Times New Roman"/>
                <w:b/>
                <w:sz w:val="20"/>
                <w:szCs w:val="20"/>
              </w:rPr>
            </w:pPr>
            <w:r w:rsidRPr="00E029A3">
              <w:rPr>
                <w:rFonts w:cs="Times New Roman"/>
                <w:b/>
                <w:sz w:val="20"/>
                <w:szCs w:val="20"/>
              </w:rPr>
              <w:t>Performance</w:t>
            </w:r>
          </w:p>
          <w:p w14:paraId="40661B6A" w14:textId="77777777" w:rsidR="008C294F" w:rsidRPr="00E029A3" w:rsidRDefault="008C294F" w:rsidP="00E8040C">
            <w:pPr>
              <w:spacing w:line="240" w:lineRule="auto"/>
              <w:contextualSpacing/>
              <w:jc w:val="center"/>
              <w:rPr>
                <w:rFonts w:cs="Times New Roman"/>
                <w:sz w:val="20"/>
                <w:szCs w:val="20"/>
              </w:rPr>
            </w:pPr>
            <w:r w:rsidRPr="00E029A3">
              <w:rPr>
                <w:rFonts w:cs="Times New Roman"/>
                <w:b/>
                <w:sz w:val="20"/>
                <w:szCs w:val="20"/>
              </w:rPr>
              <w:t>(Met/Not Met)</w:t>
            </w:r>
          </w:p>
        </w:tc>
        <w:tc>
          <w:tcPr>
            <w:tcW w:w="4029" w:type="dxa"/>
            <w:tcBorders>
              <w:top w:val="single" w:sz="24" w:space="0" w:color="000000"/>
              <w:left w:val="single" w:sz="8" w:space="0" w:color="000000"/>
              <w:bottom w:val="single" w:sz="8" w:space="0" w:color="000000"/>
              <w:right w:val="single" w:sz="24" w:space="0" w:color="000000"/>
            </w:tcBorders>
            <w:shd w:val="clear" w:color="auto" w:fill="D9D9D9" w:themeFill="background1" w:themeFillShade="D9"/>
            <w:vAlign w:val="center"/>
          </w:tcPr>
          <w:p w14:paraId="28367D0A" w14:textId="77777777" w:rsidR="008C294F" w:rsidRPr="00E029A3" w:rsidRDefault="008C294F" w:rsidP="00E8040C">
            <w:pPr>
              <w:spacing w:line="240" w:lineRule="auto"/>
              <w:contextualSpacing/>
              <w:jc w:val="center"/>
              <w:rPr>
                <w:rFonts w:cs="Times New Roman"/>
                <w:b/>
                <w:sz w:val="20"/>
                <w:szCs w:val="20"/>
              </w:rPr>
            </w:pPr>
            <w:r w:rsidRPr="00E029A3">
              <w:rPr>
                <w:rFonts w:cs="Times New Roman"/>
                <w:b/>
                <w:sz w:val="20"/>
                <w:szCs w:val="20"/>
              </w:rPr>
              <w:t>Evidence</w:t>
            </w:r>
          </w:p>
        </w:tc>
      </w:tr>
      <w:tr w:rsidR="008C294F" w:rsidRPr="00E029A3" w14:paraId="648C31E1" w14:textId="77777777" w:rsidTr="000B72B9">
        <w:trPr>
          <w:jc w:val="center"/>
        </w:trPr>
        <w:tc>
          <w:tcPr>
            <w:tcW w:w="10578" w:type="dxa"/>
            <w:gridSpan w:val="3"/>
            <w:tcBorders>
              <w:top w:val="single" w:sz="24" w:space="0" w:color="000000"/>
              <w:left w:val="single" w:sz="24" w:space="0" w:color="000000"/>
              <w:bottom w:val="single" w:sz="8" w:space="0" w:color="000000"/>
              <w:right w:val="single" w:sz="24" w:space="0" w:color="000000"/>
            </w:tcBorders>
            <w:shd w:val="clear" w:color="auto" w:fill="C6D9F1"/>
          </w:tcPr>
          <w:p w14:paraId="1B66A9A3" w14:textId="77777777" w:rsidR="008C294F" w:rsidRPr="00E029A3" w:rsidRDefault="008C294F" w:rsidP="00E8040C">
            <w:pPr>
              <w:keepNext/>
              <w:keepLines/>
              <w:spacing w:before="240" w:after="80" w:line="240" w:lineRule="auto"/>
              <w:ind w:left="140" w:right="140"/>
              <w:contextualSpacing/>
              <w:outlineLvl w:val="5"/>
              <w:rPr>
                <w:rFonts w:eastAsia="Garamond" w:cs="Times New Roman"/>
                <w:sz w:val="20"/>
                <w:szCs w:val="20"/>
                <w:shd w:val="clear" w:color="auto" w:fill="C6D9F1"/>
              </w:rPr>
            </w:pPr>
            <w:r w:rsidRPr="00E029A3">
              <w:rPr>
                <w:rFonts w:eastAsia="Garamond" w:cs="Times New Roman"/>
                <w:b/>
                <w:sz w:val="20"/>
                <w:szCs w:val="20"/>
                <w:u w:val="single"/>
                <w:shd w:val="clear" w:color="auto" w:fill="C6D9F1"/>
              </w:rPr>
              <w:t>Objective:</w:t>
            </w:r>
            <w:r w:rsidRPr="00E029A3">
              <w:rPr>
                <w:rFonts w:eastAsia="Garamond" w:cs="Times New Roman"/>
                <w:b/>
                <w:sz w:val="20"/>
                <w:szCs w:val="20"/>
                <w:shd w:val="clear" w:color="auto" w:fill="C6D9F1"/>
              </w:rPr>
              <w:t xml:space="preserve"> </w:t>
            </w:r>
            <w:r w:rsidRPr="00E029A3">
              <w:rPr>
                <w:rFonts w:eastAsia="Garamond" w:cs="Times New Roman"/>
                <w:sz w:val="20"/>
                <w:szCs w:val="20"/>
                <w:shd w:val="clear" w:color="auto" w:fill="C6D9F1"/>
              </w:rPr>
              <w:t>When students graduate from Phoenix, they will demonstrate the attributes required for college success. KDE 4.</w:t>
            </w:r>
          </w:p>
          <w:p w14:paraId="4C86A59C" w14:textId="77777777" w:rsidR="008C294F" w:rsidRPr="00E029A3" w:rsidRDefault="008C294F" w:rsidP="00E8040C">
            <w:pPr>
              <w:keepNext/>
              <w:keepLines/>
              <w:spacing w:before="240" w:after="80" w:line="240" w:lineRule="auto"/>
              <w:ind w:left="140" w:right="140"/>
              <w:contextualSpacing/>
              <w:outlineLvl w:val="5"/>
              <w:rPr>
                <w:rFonts w:cs="Times New Roman"/>
                <w:sz w:val="20"/>
                <w:szCs w:val="20"/>
              </w:rPr>
            </w:pPr>
          </w:p>
        </w:tc>
      </w:tr>
      <w:tr w:rsidR="00015E3A" w:rsidRPr="00E029A3" w14:paraId="7C9020BC" w14:textId="77777777" w:rsidTr="00015E3A">
        <w:trPr>
          <w:jc w:val="center"/>
        </w:trPr>
        <w:tc>
          <w:tcPr>
            <w:tcW w:w="4569" w:type="dxa"/>
            <w:tcBorders>
              <w:top w:val="single" w:sz="8" w:space="0" w:color="000000"/>
              <w:left w:val="single" w:sz="24" w:space="0" w:color="000000"/>
              <w:bottom w:val="single" w:sz="8" w:space="0" w:color="000000"/>
              <w:right w:val="single" w:sz="8" w:space="0" w:color="000000"/>
            </w:tcBorders>
          </w:tcPr>
          <w:p w14:paraId="6CC322E8" w14:textId="77777777" w:rsidR="00015E3A" w:rsidRPr="004B2EB0" w:rsidRDefault="00015E3A" w:rsidP="00E8040C">
            <w:pPr>
              <w:spacing w:line="240" w:lineRule="auto"/>
              <w:ind w:right="140"/>
              <w:contextualSpacing/>
              <w:rPr>
                <w:rFonts w:cs="Times New Roman"/>
                <w:sz w:val="20"/>
                <w:szCs w:val="20"/>
              </w:rPr>
            </w:pPr>
            <w:r w:rsidRPr="004B2EB0">
              <w:rPr>
                <w:rFonts w:eastAsia="Garamond" w:cs="Times New Roman"/>
                <w:b/>
                <w:sz w:val="20"/>
                <w:szCs w:val="20"/>
                <w:u w:val="single"/>
              </w:rPr>
              <w:t>Measure:</w:t>
            </w:r>
          </w:p>
          <w:p w14:paraId="50C38B31" w14:textId="2345F105" w:rsidR="00015E3A" w:rsidRPr="004B2EB0" w:rsidRDefault="004B2EB0" w:rsidP="00E8040C">
            <w:pPr>
              <w:spacing w:line="240" w:lineRule="auto"/>
              <w:ind w:right="144"/>
              <w:contextualSpacing/>
              <w:rPr>
                <w:rFonts w:cs="Times New Roman"/>
                <w:sz w:val="20"/>
                <w:szCs w:val="20"/>
              </w:rPr>
            </w:pPr>
            <w:r w:rsidRPr="004B2EB0">
              <w:rPr>
                <w:rFonts w:cs="Times New Roman"/>
                <w:sz w:val="20"/>
                <w:szCs w:val="20"/>
              </w:rPr>
              <w:t>Each year, the MCAS cohorts’ average Fall to Spring growth in Math on the NWEA exam will meet or exceed the nationally normed average for alternative education schools, which is set at 2.4 RIT points.</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8BFB97A" w14:textId="785AD2E8" w:rsidR="00015E3A" w:rsidRPr="00E029A3" w:rsidRDefault="00015E3A" w:rsidP="00E8040C">
            <w:pPr>
              <w:spacing w:line="240" w:lineRule="auto"/>
              <w:ind w:right="140"/>
              <w:contextualSpacing/>
              <w:jc w:val="center"/>
              <w:rPr>
                <w:rFonts w:cs="Times New Roman"/>
                <w:sz w:val="20"/>
                <w:szCs w:val="20"/>
              </w:rPr>
            </w:pPr>
            <w:r w:rsidRPr="00E029A3">
              <w:rPr>
                <w:rFonts w:cs="Times New Roman"/>
                <w:sz w:val="20"/>
                <w:szCs w:val="20"/>
              </w:rPr>
              <w:t xml:space="preserve"> N/A</w:t>
            </w:r>
          </w:p>
        </w:tc>
        <w:tc>
          <w:tcPr>
            <w:tcW w:w="4029" w:type="dxa"/>
            <w:tcBorders>
              <w:top w:val="single" w:sz="8" w:space="0" w:color="000000"/>
              <w:bottom w:val="single" w:sz="8" w:space="0" w:color="000000"/>
              <w:right w:val="single" w:sz="24" w:space="0" w:color="000000"/>
            </w:tcBorders>
            <w:tcMar>
              <w:top w:w="100" w:type="dxa"/>
              <w:left w:w="100" w:type="dxa"/>
              <w:bottom w:w="100" w:type="dxa"/>
              <w:right w:w="100" w:type="dxa"/>
            </w:tcMar>
            <w:vAlign w:val="center"/>
          </w:tcPr>
          <w:p w14:paraId="6E3B85FD" w14:textId="4F5A0AE3" w:rsidR="00015E3A" w:rsidRPr="00E029A3" w:rsidRDefault="00015E3A" w:rsidP="00E8040C">
            <w:pPr>
              <w:spacing w:line="240" w:lineRule="auto"/>
              <w:ind w:right="140"/>
              <w:contextualSpacing/>
              <w:rPr>
                <w:rFonts w:cs="Times New Roman"/>
                <w:sz w:val="20"/>
                <w:szCs w:val="20"/>
              </w:rPr>
            </w:pPr>
            <w:r w:rsidRPr="00E029A3">
              <w:rPr>
                <w:rFonts w:cs="Times New Roman"/>
                <w:sz w:val="20"/>
                <w:szCs w:val="20"/>
              </w:rPr>
              <w:t>Not tracked for the 2015-2016 school year.</w:t>
            </w:r>
          </w:p>
        </w:tc>
      </w:tr>
      <w:tr w:rsidR="00015E3A" w:rsidRPr="00E029A3" w14:paraId="10DEC730" w14:textId="77777777" w:rsidTr="00015E3A">
        <w:trPr>
          <w:jc w:val="center"/>
        </w:trPr>
        <w:tc>
          <w:tcPr>
            <w:tcW w:w="4569" w:type="dxa"/>
            <w:tcBorders>
              <w:top w:val="single" w:sz="8" w:space="0" w:color="000000"/>
              <w:left w:val="single" w:sz="24" w:space="0" w:color="000000"/>
              <w:bottom w:val="single" w:sz="8" w:space="0" w:color="000000"/>
              <w:right w:val="single" w:sz="8" w:space="0" w:color="000000"/>
            </w:tcBorders>
          </w:tcPr>
          <w:p w14:paraId="5378A374" w14:textId="562369D6" w:rsidR="00015E3A" w:rsidRPr="004B2EB0" w:rsidRDefault="00015E3A" w:rsidP="00E8040C">
            <w:pPr>
              <w:spacing w:line="240" w:lineRule="auto"/>
              <w:ind w:right="140"/>
              <w:contextualSpacing/>
              <w:rPr>
                <w:rFonts w:cs="Times New Roman"/>
                <w:b/>
                <w:sz w:val="20"/>
                <w:szCs w:val="20"/>
                <w:u w:val="single"/>
              </w:rPr>
            </w:pPr>
            <w:r w:rsidRPr="004B2EB0">
              <w:rPr>
                <w:rFonts w:cs="Times New Roman"/>
                <w:b/>
                <w:sz w:val="20"/>
                <w:szCs w:val="20"/>
                <w:u w:val="single"/>
              </w:rPr>
              <w:t>Measure:</w:t>
            </w:r>
          </w:p>
          <w:p w14:paraId="504F7379" w14:textId="74E16BCF" w:rsidR="00015E3A" w:rsidRPr="004B2EB0" w:rsidRDefault="004B2EB0" w:rsidP="00E8040C">
            <w:pPr>
              <w:spacing w:line="240" w:lineRule="auto"/>
              <w:ind w:right="140"/>
              <w:contextualSpacing/>
              <w:rPr>
                <w:rFonts w:eastAsia="Garamond" w:cs="Times New Roman"/>
                <w:b/>
                <w:sz w:val="20"/>
                <w:szCs w:val="20"/>
                <w:u w:val="single"/>
              </w:rPr>
            </w:pPr>
            <w:r w:rsidRPr="004B2EB0">
              <w:rPr>
                <w:rFonts w:cs="Times New Roman"/>
                <w:sz w:val="20"/>
                <w:szCs w:val="20"/>
              </w:rPr>
              <w:t>Each year, the MCAS cohorts’ average Fall to Spring growth in Reading on the NWEA exam will meet or exceed the nationally normed average for alternative education schools, which is set at 1.7 RIT points.</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30DDB60" w14:textId="3E1AB9A9" w:rsidR="00015E3A" w:rsidRPr="00E029A3" w:rsidRDefault="00015E3A" w:rsidP="00E8040C">
            <w:pPr>
              <w:spacing w:line="240" w:lineRule="auto"/>
              <w:ind w:right="140"/>
              <w:contextualSpacing/>
              <w:jc w:val="center"/>
              <w:rPr>
                <w:rFonts w:cs="Times New Roman"/>
                <w:sz w:val="20"/>
                <w:szCs w:val="20"/>
              </w:rPr>
            </w:pPr>
            <w:r w:rsidRPr="00E029A3">
              <w:rPr>
                <w:rFonts w:cs="Times New Roman"/>
                <w:sz w:val="20"/>
                <w:szCs w:val="20"/>
              </w:rPr>
              <w:t xml:space="preserve"> N/A</w:t>
            </w:r>
          </w:p>
        </w:tc>
        <w:tc>
          <w:tcPr>
            <w:tcW w:w="4029" w:type="dxa"/>
            <w:tcBorders>
              <w:top w:val="single" w:sz="8" w:space="0" w:color="000000"/>
              <w:bottom w:val="single" w:sz="8" w:space="0" w:color="000000"/>
              <w:right w:val="single" w:sz="24" w:space="0" w:color="000000"/>
            </w:tcBorders>
            <w:tcMar>
              <w:top w:w="100" w:type="dxa"/>
              <w:left w:w="100" w:type="dxa"/>
              <w:bottom w:w="100" w:type="dxa"/>
              <w:right w:w="100" w:type="dxa"/>
            </w:tcMar>
            <w:vAlign w:val="center"/>
          </w:tcPr>
          <w:p w14:paraId="15A5B35E" w14:textId="22516DD9" w:rsidR="00015E3A" w:rsidRPr="00E029A3" w:rsidRDefault="00015E3A" w:rsidP="00E8040C">
            <w:pPr>
              <w:spacing w:line="240" w:lineRule="auto"/>
              <w:ind w:right="140"/>
              <w:contextualSpacing/>
              <w:rPr>
                <w:rFonts w:cs="Times New Roman"/>
                <w:sz w:val="20"/>
                <w:szCs w:val="20"/>
              </w:rPr>
            </w:pPr>
            <w:r w:rsidRPr="00E029A3">
              <w:rPr>
                <w:rFonts w:cs="Times New Roman"/>
                <w:sz w:val="20"/>
                <w:szCs w:val="20"/>
              </w:rPr>
              <w:t>Not tracked for the 2015-2016 school year.</w:t>
            </w:r>
          </w:p>
        </w:tc>
      </w:tr>
      <w:tr w:rsidR="00015E3A" w:rsidRPr="00E029A3" w14:paraId="7CE18E37" w14:textId="77777777" w:rsidTr="00015E3A">
        <w:trPr>
          <w:jc w:val="center"/>
        </w:trPr>
        <w:tc>
          <w:tcPr>
            <w:tcW w:w="4569" w:type="dxa"/>
            <w:tcBorders>
              <w:top w:val="single" w:sz="8" w:space="0" w:color="000000"/>
              <w:left w:val="single" w:sz="24" w:space="0" w:color="000000"/>
              <w:bottom w:val="single" w:sz="8" w:space="0" w:color="000000"/>
              <w:right w:val="single" w:sz="8" w:space="0" w:color="000000"/>
            </w:tcBorders>
          </w:tcPr>
          <w:p w14:paraId="5ABAB74F" w14:textId="77777777" w:rsidR="00015E3A" w:rsidRPr="004B2EB0" w:rsidRDefault="00015E3A" w:rsidP="00E8040C">
            <w:pPr>
              <w:spacing w:line="240" w:lineRule="auto"/>
              <w:ind w:right="144"/>
              <w:contextualSpacing/>
              <w:rPr>
                <w:rFonts w:cs="Times New Roman"/>
                <w:sz w:val="20"/>
                <w:szCs w:val="20"/>
              </w:rPr>
            </w:pPr>
            <w:r w:rsidRPr="004B2EB0">
              <w:rPr>
                <w:rFonts w:eastAsia="Garamond" w:cs="Times New Roman"/>
                <w:b/>
                <w:sz w:val="20"/>
                <w:szCs w:val="20"/>
                <w:u w:val="single"/>
              </w:rPr>
              <w:t>Measure:</w:t>
            </w:r>
          </w:p>
          <w:p w14:paraId="2D0300D5" w14:textId="754223AF" w:rsidR="00015E3A" w:rsidRPr="004B2EB0" w:rsidRDefault="004B2EB0" w:rsidP="00E8040C">
            <w:pPr>
              <w:spacing w:line="240" w:lineRule="auto"/>
              <w:ind w:right="144"/>
              <w:contextualSpacing/>
              <w:rPr>
                <w:rFonts w:eastAsia="Garamond" w:cs="Times New Roman"/>
                <w:b/>
                <w:sz w:val="20"/>
                <w:szCs w:val="20"/>
                <w:u w:val="single"/>
              </w:rPr>
            </w:pPr>
            <w:r w:rsidRPr="004B2EB0">
              <w:rPr>
                <w:rFonts w:cs="Times New Roman"/>
                <w:sz w:val="20"/>
                <w:szCs w:val="20"/>
              </w:rPr>
              <w:t>Each year, the MCAS cohorts’ average Winter to Spring growth in Math on the NWEA exam will meet or exceed the nationally normed average for alternative education schools, which is set at 0.7 RIT points.</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743AAEB" w14:textId="3D8A790D" w:rsidR="00015E3A" w:rsidRPr="00E029A3" w:rsidRDefault="00015E3A" w:rsidP="00E8040C">
            <w:pPr>
              <w:spacing w:line="240" w:lineRule="auto"/>
              <w:ind w:right="140"/>
              <w:contextualSpacing/>
              <w:jc w:val="center"/>
              <w:rPr>
                <w:rFonts w:cs="Times New Roman"/>
                <w:sz w:val="20"/>
                <w:szCs w:val="20"/>
              </w:rPr>
            </w:pPr>
            <w:r w:rsidRPr="00E029A3">
              <w:rPr>
                <w:rFonts w:cs="Times New Roman"/>
                <w:sz w:val="20"/>
                <w:szCs w:val="20"/>
              </w:rPr>
              <w:t xml:space="preserve"> N/A</w:t>
            </w:r>
          </w:p>
        </w:tc>
        <w:tc>
          <w:tcPr>
            <w:tcW w:w="4029" w:type="dxa"/>
            <w:tcBorders>
              <w:top w:val="single" w:sz="8" w:space="0" w:color="000000"/>
              <w:bottom w:val="single" w:sz="8" w:space="0" w:color="000000"/>
              <w:right w:val="single" w:sz="24" w:space="0" w:color="000000"/>
            </w:tcBorders>
            <w:tcMar>
              <w:top w:w="100" w:type="dxa"/>
              <w:left w:w="100" w:type="dxa"/>
              <w:bottom w:w="100" w:type="dxa"/>
              <w:right w:w="100" w:type="dxa"/>
            </w:tcMar>
            <w:vAlign w:val="center"/>
          </w:tcPr>
          <w:p w14:paraId="2A00D469" w14:textId="0452B820" w:rsidR="00015E3A" w:rsidRPr="00E029A3" w:rsidRDefault="00015E3A" w:rsidP="00E8040C">
            <w:pPr>
              <w:spacing w:line="240" w:lineRule="auto"/>
              <w:ind w:right="140"/>
              <w:contextualSpacing/>
              <w:rPr>
                <w:rFonts w:cs="Times New Roman"/>
                <w:sz w:val="20"/>
                <w:szCs w:val="20"/>
              </w:rPr>
            </w:pPr>
            <w:r w:rsidRPr="00E029A3">
              <w:rPr>
                <w:rFonts w:cs="Times New Roman"/>
                <w:sz w:val="20"/>
                <w:szCs w:val="20"/>
              </w:rPr>
              <w:t>Not tracked for the 2015-2016 school year.</w:t>
            </w:r>
          </w:p>
        </w:tc>
      </w:tr>
      <w:tr w:rsidR="00015E3A" w:rsidRPr="00E029A3" w14:paraId="5760A06D" w14:textId="77777777" w:rsidTr="0060727D">
        <w:trPr>
          <w:jc w:val="center"/>
        </w:trPr>
        <w:tc>
          <w:tcPr>
            <w:tcW w:w="4569" w:type="dxa"/>
            <w:tcBorders>
              <w:top w:val="single" w:sz="8" w:space="0" w:color="000000"/>
              <w:left w:val="single" w:sz="24" w:space="0" w:color="000000"/>
              <w:bottom w:val="single" w:sz="8" w:space="0" w:color="000000"/>
              <w:right w:val="single" w:sz="8" w:space="0" w:color="000000"/>
            </w:tcBorders>
          </w:tcPr>
          <w:p w14:paraId="057BD8CB" w14:textId="7B389FE9" w:rsidR="00015E3A" w:rsidRPr="004B2EB0" w:rsidRDefault="00015E3A" w:rsidP="00E8040C">
            <w:pPr>
              <w:spacing w:line="240" w:lineRule="auto"/>
              <w:ind w:right="144"/>
              <w:contextualSpacing/>
              <w:rPr>
                <w:rFonts w:cs="Times New Roman"/>
                <w:b/>
                <w:sz w:val="20"/>
                <w:szCs w:val="20"/>
                <w:u w:val="single"/>
              </w:rPr>
            </w:pPr>
            <w:r w:rsidRPr="004B2EB0">
              <w:rPr>
                <w:rFonts w:cs="Times New Roman"/>
                <w:b/>
                <w:sz w:val="20"/>
                <w:szCs w:val="20"/>
                <w:u w:val="single"/>
              </w:rPr>
              <w:t>Measure:</w:t>
            </w:r>
          </w:p>
          <w:p w14:paraId="149C9E44" w14:textId="3C9E96CA" w:rsidR="00015E3A" w:rsidRPr="004B2EB0" w:rsidRDefault="004B2EB0" w:rsidP="00E8040C">
            <w:pPr>
              <w:spacing w:line="240" w:lineRule="auto"/>
              <w:ind w:right="144"/>
              <w:contextualSpacing/>
              <w:rPr>
                <w:rFonts w:eastAsia="Garamond" w:cs="Times New Roman"/>
                <w:b/>
                <w:sz w:val="20"/>
                <w:szCs w:val="20"/>
                <w:u w:val="single"/>
              </w:rPr>
            </w:pPr>
            <w:r w:rsidRPr="004B2EB0">
              <w:rPr>
                <w:rFonts w:cs="Times New Roman"/>
                <w:sz w:val="20"/>
                <w:szCs w:val="20"/>
              </w:rPr>
              <w:t>Each year, the MCAS cohorts’ average Winter to Spring growth in Reading on the NWEA exam will meet or exceed the nationally normed average for alternative education schools, which is set at 0.9 RIT points.</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7704515" w14:textId="3D26FFF8" w:rsidR="00015E3A" w:rsidRPr="00E029A3" w:rsidRDefault="00015E3A" w:rsidP="00E8040C">
            <w:pPr>
              <w:spacing w:line="240" w:lineRule="auto"/>
              <w:ind w:right="140"/>
              <w:contextualSpacing/>
              <w:jc w:val="center"/>
              <w:rPr>
                <w:rFonts w:cs="Times New Roman"/>
                <w:sz w:val="20"/>
                <w:szCs w:val="20"/>
              </w:rPr>
            </w:pPr>
            <w:r w:rsidRPr="00E029A3">
              <w:rPr>
                <w:rFonts w:cs="Times New Roman"/>
                <w:sz w:val="20"/>
                <w:szCs w:val="20"/>
              </w:rPr>
              <w:t xml:space="preserve"> N/A</w:t>
            </w:r>
          </w:p>
        </w:tc>
        <w:tc>
          <w:tcPr>
            <w:tcW w:w="4029" w:type="dxa"/>
            <w:tcBorders>
              <w:top w:val="single" w:sz="8" w:space="0" w:color="000000"/>
              <w:bottom w:val="single" w:sz="8" w:space="0" w:color="000000"/>
              <w:right w:val="single" w:sz="24" w:space="0" w:color="000000"/>
            </w:tcBorders>
            <w:tcMar>
              <w:top w:w="100" w:type="dxa"/>
              <w:left w:w="100" w:type="dxa"/>
              <w:bottom w:w="100" w:type="dxa"/>
              <w:right w:w="100" w:type="dxa"/>
            </w:tcMar>
            <w:vAlign w:val="center"/>
          </w:tcPr>
          <w:p w14:paraId="0917212E" w14:textId="1C369554" w:rsidR="00015E3A" w:rsidRPr="00E029A3" w:rsidRDefault="00015E3A" w:rsidP="00E8040C">
            <w:pPr>
              <w:spacing w:line="240" w:lineRule="auto"/>
              <w:ind w:right="140"/>
              <w:contextualSpacing/>
              <w:rPr>
                <w:rFonts w:cs="Times New Roman"/>
                <w:sz w:val="20"/>
                <w:szCs w:val="20"/>
              </w:rPr>
            </w:pPr>
            <w:r w:rsidRPr="00E029A3">
              <w:rPr>
                <w:rFonts w:cs="Times New Roman"/>
                <w:sz w:val="20"/>
                <w:szCs w:val="20"/>
              </w:rPr>
              <w:t>Not tracked for the 2015-2016 school year.</w:t>
            </w:r>
          </w:p>
        </w:tc>
      </w:tr>
      <w:tr w:rsidR="0060727D" w:rsidRPr="00E029A3" w14:paraId="2E66A317" w14:textId="77777777" w:rsidTr="0060727D">
        <w:trPr>
          <w:jc w:val="center"/>
        </w:trPr>
        <w:tc>
          <w:tcPr>
            <w:tcW w:w="4569" w:type="dxa"/>
            <w:tcBorders>
              <w:top w:val="single" w:sz="8" w:space="0" w:color="000000"/>
              <w:left w:val="single" w:sz="24" w:space="0" w:color="000000"/>
              <w:bottom w:val="single" w:sz="8" w:space="0" w:color="000000"/>
              <w:right w:val="single" w:sz="8" w:space="0" w:color="000000"/>
            </w:tcBorders>
          </w:tcPr>
          <w:p w14:paraId="30C018B2" w14:textId="7976F8E9" w:rsidR="004B2EB0" w:rsidRPr="004B2EB0" w:rsidRDefault="004B2EB0" w:rsidP="00E8040C">
            <w:pPr>
              <w:spacing w:line="240" w:lineRule="auto"/>
              <w:ind w:right="144"/>
              <w:contextualSpacing/>
              <w:rPr>
                <w:rFonts w:cs="Times New Roman"/>
                <w:b/>
                <w:sz w:val="20"/>
                <w:szCs w:val="20"/>
                <w:u w:val="single"/>
              </w:rPr>
            </w:pPr>
            <w:r w:rsidRPr="004B2EB0">
              <w:rPr>
                <w:rFonts w:cs="Times New Roman"/>
                <w:b/>
                <w:sz w:val="20"/>
                <w:szCs w:val="20"/>
                <w:u w:val="single"/>
              </w:rPr>
              <w:t>Measure: (Stretch)</w:t>
            </w:r>
          </w:p>
          <w:p w14:paraId="6BFEA15E" w14:textId="01969DF6" w:rsidR="0060727D" w:rsidRPr="004B2EB0" w:rsidRDefault="004B2EB0" w:rsidP="00E8040C">
            <w:pPr>
              <w:spacing w:line="240" w:lineRule="auto"/>
              <w:ind w:right="144"/>
              <w:contextualSpacing/>
              <w:rPr>
                <w:rFonts w:cs="Times New Roman"/>
                <w:b/>
                <w:sz w:val="20"/>
                <w:szCs w:val="20"/>
                <w:u w:val="single"/>
              </w:rPr>
            </w:pPr>
            <w:r w:rsidRPr="004B2EB0">
              <w:rPr>
                <w:rFonts w:eastAsia="Times New Roman" w:cs="Times New Roman"/>
                <w:sz w:val="20"/>
                <w:szCs w:val="20"/>
              </w:rPr>
              <w:t>Each year, 65% of students in the MCAS cohort will meet or exceed the expected Fall to Spring Math growth for alternative education students in 10</w:t>
            </w:r>
            <w:r w:rsidRPr="004B2EB0">
              <w:rPr>
                <w:rFonts w:eastAsia="Times New Roman" w:cs="Times New Roman"/>
                <w:sz w:val="20"/>
                <w:szCs w:val="20"/>
                <w:vertAlign w:val="superscript"/>
              </w:rPr>
              <w:t>th</w:t>
            </w:r>
            <w:r w:rsidRPr="004B2EB0">
              <w:rPr>
                <w:rFonts w:eastAsia="Times New Roman" w:cs="Times New Roman"/>
                <w:sz w:val="20"/>
                <w:szCs w:val="20"/>
              </w:rPr>
              <w:t xml:space="preserve"> grade, which is set at 2.3 RIT points.</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2818112" w14:textId="7DFA38FC" w:rsidR="0060727D" w:rsidRPr="00E029A3" w:rsidRDefault="0060727D" w:rsidP="00E8040C">
            <w:pPr>
              <w:spacing w:line="240" w:lineRule="auto"/>
              <w:ind w:right="140"/>
              <w:contextualSpacing/>
              <w:jc w:val="center"/>
              <w:rPr>
                <w:rFonts w:cs="Times New Roman"/>
                <w:sz w:val="20"/>
                <w:szCs w:val="20"/>
              </w:rPr>
            </w:pPr>
            <w:r w:rsidRPr="00E029A3">
              <w:rPr>
                <w:rFonts w:cs="Times New Roman"/>
                <w:sz w:val="20"/>
                <w:szCs w:val="20"/>
              </w:rPr>
              <w:t xml:space="preserve"> N/A</w:t>
            </w:r>
          </w:p>
        </w:tc>
        <w:tc>
          <w:tcPr>
            <w:tcW w:w="4029" w:type="dxa"/>
            <w:tcBorders>
              <w:top w:val="single" w:sz="8" w:space="0" w:color="000000"/>
              <w:bottom w:val="single" w:sz="8" w:space="0" w:color="000000"/>
              <w:right w:val="single" w:sz="24" w:space="0" w:color="000000"/>
            </w:tcBorders>
            <w:tcMar>
              <w:top w:w="100" w:type="dxa"/>
              <w:left w:w="100" w:type="dxa"/>
              <w:bottom w:w="100" w:type="dxa"/>
              <w:right w:w="100" w:type="dxa"/>
            </w:tcMar>
            <w:vAlign w:val="center"/>
          </w:tcPr>
          <w:p w14:paraId="5D4154FF" w14:textId="03691622" w:rsidR="0060727D" w:rsidRPr="00E029A3" w:rsidRDefault="0060727D" w:rsidP="00E8040C">
            <w:pPr>
              <w:spacing w:line="240" w:lineRule="auto"/>
              <w:ind w:right="140"/>
              <w:contextualSpacing/>
              <w:rPr>
                <w:rFonts w:cs="Times New Roman"/>
                <w:sz w:val="20"/>
                <w:szCs w:val="20"/>
              </w:rPr>
            </w:pPr>
            <w:r w:rsidRPr="00E029A3">
              <w:rPr>
                <w:rFonts w:cs="Times New Roman"/>
                <w:sz w:val="20"/>
                <w:szCs w:val="20"/>
              </w:rPr>
              <w:t>Not tracked for the 2015-2016 school year.</w:t>
            </w:r>
          </w:p>
        </w:tc>
      </w:tr>
      <w:tr w:rsidR="0060727D" w:rsidRPr="00E029A3" w14:paraId="0C53CB75" w14:textId="77777777" w:rsidTr="00F70FCE">
        <w:trPr>
          <w:jc w:val="center"/>
        </w:trPr>
        <w:tc>
          <w:tcPr>
            <w:tcW w:w="4569" w:type="dxa"/>
            <w:tcBorders>
              <w:top w:val="single" w:sz="8" w:space="0" w:color="000000"/>
              <w:left w:val="single" w:sz="24" w:space="0" w:color="000000"/>
              <w:bottom w:val="single" w:sz="24" w:space="0" w:color="000000"/>
              <w:right w:val="single" w:sz="8" w:space="0" w:color="000000"/>
            </w:tcBorders>
          </w:tcPr>
          <w:p w14:paraId="0E88A7B3" w14:textId="6C2BD727" w:rsidR="004B2EB0" w:rsidRPr="004B2EB0" w:rsidRDefault="004B2EB0" w:rsidP="00E8040C">
            <w:pPr>
              <w:spacing w:line="240" w:lineRule="auto"/>
              <w:ind w:right="144"/>
              <w:contextualSpacing/>
              <w:rPr>
                <w:rFonts w:cs="Times New Roman"/>
                <w:b/>
                <w:sz w:val="20"/>
                <w:szCs w:val="20"/>
                <w:u w:val="single"/>
              </w:rPr>
            </w:pPr>
            <w:r w:rsidRPr="004B2EB0">
              <w:rPr>
                <w:rFonts w:cs="Times New Roman"/>
                <w:b/>
                <w:sz w:val="20"/>
                <w:szCs w:val="20"/>
                <w:u w:val="single"/>
              </w:rPr>
              <w:t>Measure: (Stretch)</w:t>
            </w:r>
          </w:p>
          <w:p w14:paraId="0EFF50E4" w14:textId="39BC795D" w:rsidR="0060727D" w:rsidRPr="004B2EB0" w:rsidRDefault="004B2EB0" w:rsidP="00E8040C">
            <w:pPr>
              <w:spacing w:line="240" w:lineRule="auto"/>
              <w:ind w:right="144"/>
              <w:contextualSpacing/>
              <w:rPr>
                <w:rFonts w:cs="Times New Roman"/>
                <w:b/>
                <w:sz w:val="20"/>
                <w:szCs w:val="20"/>
                <w:u w:val="single"/>
              </w:rPr>
            </w:pPr>
            <w:r w:rsidRPr="004B2EB0">
              <w:rPr>
                <w:rFonts w:eastAsia="Times New Roman" w:cs="Times New Roman"/>
                <w:sz w:val="20"/>
                <w:szCs w:val="20"/>
              </w:rPr>
              <w:t>Each year, 65% of students in the MCAS cohort will meet or exceed the expected Fall to Spring Reading growth for alternative education students in 10</w:t>
            </w:r>
            <w:r w:rsidRPr="004B2EB0">
              <w:rPr>
                <w:rFonts w:eastAsia="Times New Roman" w:cs="Times New Roman"/>
                <w:sz w:val="20"/>
                <w:szCs w:val="20"/>
                <w:vertAlign w:val="superscript"/>
              </w:rPr>
              <w:t>th</w:t>
            </w:r>
            <w:r w:rsidRPr="004B2EB0">
              <w:rPr>
                <w:rFonts w:eastAsia="Times New Roman" w:cs="Times New Roman"/>
                <w:sz w:val="20"/>
                <w:szCs w:val="20"/>
              </w:rPr>
              <w:t xml:space="preserve"> grade, which is set at 1.6 RIT points</w:t>
            </w:r>
          </w:p>
        </w:tc>
        <w:tc>
          <w:tcPr>
            <w:tcW w:w="1980" w:type="dxa"/>
            <w:tcBorders>
              <w:top w:val="single" w:sz="8" w:space="0" w:color="000000"/>
              <w:left w:val="single" w:sz="8" w:space="0" w:color="000000"/>
              <w:bottom w:val="single" w:sz="24" w:space="0" w:color="000000"/>
              <w:right w:val="single" w:sz="8" w:space="0" w:color="000000"/>
            </w:tcBorders>
            <w:tcMar>
              <w:top w:w="100" w:type="dxa"/>
              <w:left w:w="100" w:type="dxa"/>
              <w:bottom w:w="100" w:type="dxa"/>
              <w:right w:w="100" w:type="dxa"/>
            </w:tcMar>
            <w:vAlign w:val="center"/>
          </w:tcPr>
          <w:p w14:paraId="73CEE829" w14:textId="7922DFB3" w:rsidR="0060727D" w:rsidRPr="00E029A3" w:rsidRDefault="0060727D" w:rsidP="00E8040C">
            <w:pPr>
              <w:spacing w:line="240" w:lineRule="auto"/>
              <w:ind w:right="140"/>
              <w:contextualSpacing/>
              <w:jc w:val="center"/>
              <w:rPr>
                <w:rFonts w:cs="Times New Roman"/>
                <w:sz w:val="20"/>
                <w:szCs w:val="20"/>
              </w:rPr>
            </w:pPr>
            <w:r w:rsidRPr="00E029A3">
              <w:rPr>
                <w:rFonts w:cs="Times New Roman"/>
                <w:sz w:val="20"/>
                <w:szCs w:val="20"/>
              </w:rPr>
              <w:t xml:space="preserve"> N/A</w:t>
            </w:r>
          </w:p>
        </w:tc>
        <w:tc>
          <w:tcPr>
            <w:tcW w:w="4029" w:type="dxa"/>
            <w:tcBorders>
              <w:top w:val="single" w:sz="8" w:space="0" w:color="000000"/>
              <w:bottom w:val="single" w:sz="24" w:space="0" w:color="000000"/>
              <w:right w:val="single" w:sz="24" w:space="0" w:color="000000"/>
            </w:tcBorders>
            <w:tcMar>
              <w:top w:w="100" w:type="dxa"/>
              <w:left w:w="100" w:type="dxa"/>
              <w:bottom w:w="100" w:type="dxa"/>
              <w:right w:w="100" w:type="dxa"/>
            </w:tcMar>
            <w:vAlign w:val="center"/>
          </w:tcPr>
          <w:p w14:paraId="63AD599D" w14:textId="49ECD28F" w:rsidR="0060727D" w:rsidRPr="00E029A3" w:rsidRDefault="0060727D" w:rsidP="00E8040C">
            <w:pPr>
              <w:spacing w:line="240" w:lineRule="auto"/>
              <w:ind w:right="140"/>
              <w:contextualSpacing/>
              <w:rPr>
                <w:rFonts w:cs="Times New Roman"/>
                <w:sz w:val="20"/>
                <w:szCs w:val="20"/>
              </w:rPr>
            </w:pPr>
            <w:r w:rsidRPr="00E029A3">
              <w:rPr>
                <w:rFonts w:cs="Times New Roman"/>
                <w:sz w:val="20"/>
                <w:szCs w:val="20"/>
              </w:rPr>
              <w:t>Not tracked for the 2015-2016 school year.</w:t>
            </w:r>
          </w:p>
        </w:tc>
      </w:tr>
    </w:tbl>
    <w:p w14:paraId="7A7F3BE6" w14:textId="77777777" w:rsidR="00F70FCE" w:rsidRPr="00E029A3" w:rsidRDefault="00F70FCE" w:rsidP="00E8040C">
      <w:pPr>
        <w:spacing w:line="240" w:lineRule="auto"/>
        <w:contextualSpacing/>
        <w:rPr>
          <w:rFonts w:cs="Times New Roman"/>
        </w:rPr>
      </w:pPr>
    </w:p>
    <w:p w14:paraId="7E29E53F" w14:textId="77777777" w:rsidR="00F70FCE" w:rsidRPr="00E029A3" w:rsidRDefault="00F70FCE" w:rsidP="00E8040C">
      <w:pPr>
        <w:spacing w:line="240" w:lineRule="auto"/>
        <w:contextualSpacing/>
        <w:rPr>
          <w:rFonts w:cs="Times New Roman"/>
        </w:rPr>
      </w:pPr>
    </w:p>
    <w:p w14:paraId="2DBF7EC3" w14:textId="77777777" w:rsidR="00C26223" w:rsidRPr="00E029A3" w:rsidRDefault="00C26223" w:rsidP="00E8040C">
      <w:pPr>
        <w:spacing w:line="240" w:lineRule="auto"/>
        <w:contextualSpacing/>
        <w:rPr>
          <w:rFonts w:cs="Times New Roman"/>
        </w:rPr>
      </w:pPr>
    </w:p>
    <w:p w14:paraId="266ECF51" w14:textId="77777777" w:rsidR="00C26223" w:rsidRPr="00E029A3" w:rsidRDefault="00C26223" w:rsidP="00E8040C">
      <w:pPr>
        <w:spacing w:line="240" w:lineRule="auto"/>
        <w:contextualSpacing/>
        <w:rPr>
          <w:rFonts w:cs="Times New Roman"/>
        </w:rPr>
      </w:pPr>
    </w:p>
    <w:p w14:paraId="04140D0D" w14:textId="77777777" w:rsidR="00C26223" w:rsidRPr="00E029A3" w:rsidRDefault="00C26223" w:rsidP="00E8040C">
      <w:pPr>
        <w:spacing w:line="240" w:lineRule="auto"/>
        <w:contextualSpacing/>
        <w:rPr>
          <w:rFonts w:cs="Times New Roman"/>
        </w:rPr>
      </w:pPr>
    </w:p>
    <w:p w14:paraId="10456F29" w14:textId="77777777" w:rsidR="00C26223" w:rsidRPr="00E029A3" w:rsidRDefault="00C26223" w:rsidP="00E8040C">
      <w:pPr>
        <w:spacing w:line="240" w:lineRule="auto"/>
        <w:contextualSpacing/>
        <w:rPr>
          <w:rFonts w:cs="Times New Roman"/>
        </w:rPr>
      </w:pPr>
    </w:p>
    <w:p w14:paraId="52C63DA7" w14:textId="77777777" w:rsidR="00C26223" w:rsidRDefault="00C26223" w:rsidP="00E8040C">
      <w:pPr>
        <w:spacing w:line="240" w:lineRule="auto"/>
        <w:contextualSpacing/>
        <w:rPr>
          <w:rFonts w:cs="Times New Roman"/>
        </w:rPr>
      </w:pPr>
    </w:p>
    <w:p w14:paraId="4290DCF8" w14:textId="77777777" w:rsidR="00DA245F" w:rsidRPr="00E029A3" w:rsidRDefault="00DA245F" w:rsidP="00E8040C">
      <w:pPr>
        <w:spacing w:line="240" w:lineRule="auto"/>
        <w:contextualSpacing/>
        <w:rPr>
          <w:rFonts w:cs="Times New Roman"/>
        </w:rPr>
      </w:pPr>
    </w:p>
    <w:p w14:paraId="1A380DA1" w14:textId="77777777" w:rsidR="00C26223" w:rsidRPr="00E029A3" w:rsidRDefault="00C26223" w:rsidP="00E8040C">
      <w:pPr>
        <w:spacing w:line="240" w:lineRule="auto"/>
        <w:contextualSpacing/>
        <w:rPr>
          <w:rFonts w:cs="Times New Roman"/>
        </w:rPr>
      </w:pPr>
    </w:p>
    <w:tbl>
      <w:tblPr>
        <w:tblW w:w="10578" w:type="dxa"/>
        <w:jc w:val="center"/>
        <w:tblInd w:w="-29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569"/>
        <w:gridCol w:w="1980"/>
        <w:gridCol w:w="4029"/>
      </w:tblGrid>
      <w:tr w:rsidR="00CA2543" w:rsidRPr="00E029A3" w14:paraId="76C92CA5" w14:textId="77777777" w:rsidTr="00CA2543">
        <w:trPr>
          <w:jc w:val="center"/>
        </w:trPr>
        <w:tc>
          <w:tcPr>
            <w:tcW w:w="4569" w:type="dxa"/>
            <w:tcBorders>
              <w:top w:val="single" w:sz="24" w:space="0" w:color="000000"/>
              <w:left w:val="single" w:sz="24" w:space="0" w:color="000000"/>
              <w:bottom w:val="single" w:sz="8" w:space="0" w:color="000000"/>
              <w:right w:val="single" w:sz="8" w:space="0" w:color="000000"/>
            </w:tcBorders>
            <w:shd w:val="clear" w:color="auto" w:fill="D9D9D9" w:themeFill="background1" w:themeFillShade="D9"/>
            <w:vAlign w:val="center"/>
          </w:tcPr>
          <w:p w14:paraId="2A15DC96" w14:textId="77223315" w:rsidR="00CA2543" w:rsidRPr="00E029A3" w:rsidRDefault="00CA2543" w:rsidP="00E8040C">
            <w:pPr>
              <w:spacing w:line="240" w:lineRule="auto"/>
              <w:contextualSpacing/>
              <w:jc w:val="center"/>
              <w:rPr>
                <w:rFonts w:cs="Times New Roman"/>
                <w:b/>
                <w:sz w:val="20"/>
                <w:szCs w:val="20"/>
              </w:rPr>
            </w:pPr>
            <w:r w:rsidRPr="00E029A3">
              <w:rPr>
                <w:rFonts w:cs="Times New Roman"/>
                <w:b/>
                <w:sz w:val="20"/>
                <w:szCs w:val="20"/>
              </w:rPr>
              <w:t xml:space="preserve">Springfield - </w:t>
            </w:r>
            <w:r w:rsidRPr="00E029A3">
              <w:rPr>
                <w:rFonts w:eastAsia="Garamond" w:cs="Times New Roman"/>
                <w:b/>
                <w:sz w:val="20"/>
                <w:szCs w:val="20"/>
              </w:rPr>
              <w:t>Dissemination</w:t>
            </w:r>
          </w:p>
        </w:tc>
        <w:tc>
          <w:tcPr>
            <w:tcW w:w="1980" w:type="dxa"/>
            <w:tcBorders>
              <w:top w:val="single" w:sz="24" w:space="0" w:color="000000"/>
              <w:left w:val="single" w:sz="8" w:space="0" w:color="000000"/>
              <w:bottom w:val="single" w:sz="8" w:space="0" w:color="000000"/>
              <w:right w:val="single" w:sz="8" w:space="0" w:color="000000"/>
            </w:tcBorders>
            <w:shd w:val="clear" w:color="auto" w:fill="D9D9D9" w:themeFill="background1" w:themeFillShade="D9"/>
          </w:tcPr>
          <w:p w14:paraId="23BC1E51" w14:textId="77777777" w:rsidR="00CA2543" w:rsidRPr="00E029A3" w:rsidRDefault="00CA2543" w:rsidP="00E8040C">
            <w:pPr>
              <w:spacing w:line="240" w:lineRule="auto"/>
              <w:contextualSpacing/>
              <w:jc w:val="center"/>
              <w:rPr>
                <w:rFonts w:cs="Times New Roman"/>
                <w:b/>
                <w:sz w:val="20"/>
                <w:szCs w:val="20"/>
              </w:rPr>
            </w:pPr>
            <w:r w:rsidRPr="00E029A3">
              <w:rPr>
                <w:rFonts w:cs="Times New Roman"/>
                <w:b/>
                <w:sz w:val="20"/>
                <w:szCs w:val="20"/>
              </w:rPr>
              <w:t>2015-2016</w:t>
            </w:r>
          </w:p>
          <w:p w14:paraId="02E3C945" w14:textId="77777777" w:rsidR="00CA2543" w:rsidRPr="00E029A3" w:rsidRDefault="00CA2543" w:rsidP="00E8040C">
            <w:pPr>
              <w:spacing w:line="240" w:lineRule="auto"/>
              <w:contextualSpacing/>
              <w:jc w:val="center"/>
              <w:rPr>
                <w:rFonts w:cs="Times New Roman"/>
                <w:b/>
                <w:sz w:val="20"/>
                <w:szCs w:val="20"/>
              </w:rPr>
            </w:pPr>
            <w:r w:rsidRPr="00E029A3">
              <w:rPr>
                <w:rFonts w:cs="Times New Roman"/>
                <w:b/>
                <w:sz w:val="20"/>
                <w:szCs w:val="20"/>
              </w:rPr>
              <w:t>Performance</w:t>
            </w:r>
          </w:p>
          <w:p w14:paraId="77AD063F" w14:textId="77777777" w:rsidR="00CA2543" w:rsidRPr="00E029A3" w:rsidRDefault="00CA2543" w:rsidP="00E8040C">
            <w:pPr>
              <w:spacing w:line="240" w:lineRule="auto"/>
              <w:contextualSpacing/>
              <w:jc w:val="center"/>
              <w:rPr>
                <w:rFonts w:cs="Times New Roman"/>
                <w:sz w:val="20"/>
                <w:szCs w:val="20"/>
              </w:rPr>
            </w:pPr>
            <w:r w:rsidRPr="00E029A3">
              <w:rPr>
                <w:rFonts w:cs="Times New Roman"/>
                <w:b/>
                <w:sz w:val="20"/>
                <w:szCs w:val="20"/>
              </w:rPr>
              <w:t>(Met/Not Met)</w:t>
            </w:r>
          </w:p>
        </w:tc>
        <w:tc>
          <w:tcPr>
            <w:tcW w:w="4029" w:type="dxa"/>
            <w:tcBorders>
              <w:top w:val="single" w:sz="24" w:space="0" w:color="000000"/>
              <w:left w:val="single" w:sz="8" w:space="0" w:color="000000"/>
              <w:bottom w:val="single" w:sz="8" w:space="0" w:color="000000"/>
              <w:right w:val="single" w:sz="24" w:space="0" w:color="000000"/>
            </w:tcBorders>
            <w:shd w:val="clear" w:color="auto" w:fill="D9D9D9" w:themeFill="background1" w:themeFillShade="D9"/>
            <w:vAlign w:val="center"/>
          </w:tcPr>
          <w:p w14:paraId="43D5A935" w14:textId="77777777" w:rsidR="00CA2543" w:rsidRPr="00E029A3" w:rsidRDefault="00CA2543" w:rsidP="00E8040C">
            <w:pPr>
              <w:spacing w:line="240" w:lineRule="auto"/>
              <w:contextualSpacing/>
              <w:jc w:val="center"/>
              <w:rPr>
                <w:rFonts w:cs="Times New Roman"/>
                <w:b/>
                <w:sz w:val="20"/>
                <w:szCs w:val="20"/>
              </w:rPr>
            </w:pPr>
            <w:r w:rsidRPr="00E029A3">
              <w:rPr>
                <w:rFonts w:cs="Times New Roman"/>
                <w:b/>
                <w:sz w:val="20"/>
                <w:szCs w:val="20"/>
              </w:rPr>
              <w:t>Evidence</w:t>
            </w:r>
          </w:p>
        </w:tc>
      </w:tr>
      <w:tr w:rsidR="00CA2543" w:rsidRPr="00E029A3" w14:paraId="2B8E00C0" w14:textId="77777777" w:rsidTr="00CA2543">
        <w:trPr>
          <w:jc w:val="center"/>
        </w:trPr>
        <w:tc>
          <w:tcPr>
            <w:tcW w:w="10578" w:type="dxa"/>
            <w:gridSpan w:val="3"/>
            <w:tcBorders>
              <w:top w:val="single" w:sz="24" w:space="0" w:color="000000"/>
              <w:left w:val="single" w:sz="24" w:space="0" w:color="000000"/>
              <w:bottom w:val="single" w:sz="8" w:space="0" w:color="000000"/>
              <w:right w:val="single" w:sz="24" w:space="0" w:color="000000"/>
            </w:tcBorders>
            <w:shd w:val="clear" w:color="auto" w:fill="C6D9F1"/>
          </w:tcPr>
          <w:p w14:paraId="1EC2A058" w14:textId="27345494" w:rsidR="00CA2543" w:rsidRPr="00E029A3" w:rsidRDefault="00CA2543" w:rsidP="00E8040C">
            <w:pPr>
              <w:pStyle w:val="CommentText"/>
              <w:contextualSpacing/>
              <w:rPr>
                <w:rFonts w:cs="Times New Roman"/>
                <w:sz w:val="22"/>
                <w:szCs w:val="22"/>
              </w:rPr>
            </w:pPr>
            <w:r w:rsidRPr="00E029A3">
              <w:rPr>
                <w:rFonts w:eastAsia="Garamond" w:cs="Times New Roman"/>
                <w:b/>
                <w:sz w:val="22"/>
                <w:szCs w:val="22"/>
                <w:u w:val="single"/>
                <w:shd w:val="clear" w:color="auto" w:fill="C6D9F1"/>
              </w:rPr>
              <w:t>Objective:</w:t>
            </w:r>
            <w:r w:rsidRPr="00E029A3">
              <w:rPr>
                <w:rFonts w:cs="Times New Roman"/>
                <w:sz w:val="22"/>
                <w:szCs w:val="22"/>
              </w:rPr>
              <w:t xml:space="preserve"> Phoenix will share best practices with other public schools in Massachusetts over the course of the charter term. </w:t>
            </w:r>
          </w:p>
        </w:tc>
      </w:tr>
      <w:tr w:rsidR="00CA2543" w:rsidRPr="00E029A3" w14:paraId="18E9ED36" w14:textId="77777777" w:rsidTr="00CA2543">
        <w:trPr>
          <w:jc w:val="center"/>
        </w:trPr>
        <w:tc>
          <w:tcPr>
            <w:tcW w:w="4569" w:type="dxa"/>
            <w:tcBorders>
              <w:left w:val="single" w:sz="24" w:space="0" w:color="000000"/>
              <w:bottom w:val="single" w:sz="8" w:space="0" w:color="000000"/>
              <w:right w:val="single" w:sz="8" w:space="0" w:color="000000"/>
            </w:tcBorders>
          </w:tcPr>
          <w:p w14:paraId="28359B45" w14:textId="77777777" w:rsidR="00CA2543" w:rsidRPr="004B2EB0" w:rsidRDefault="00CA2543" w:rsidP="00E8040C">
            <w:pPr>
              <w:keepNext/>
              <w:keepLines/>
              <w:spacing w:before="240" w:after="80" w:line="240" w:lineRule="auto"/>
              <w:ind w:right="140"/>
              <w:contextualSpacing/>
              <w:outlineLvl w:val="5"/>
              <w:rPr>
                <w:rFonts w:cs="Times New Roman"/>
                <w:sz w:val="20"/>
                <w:szCs w:val="20"/>
              </w:rPr>
            </w:pPr>
            <w:r w:rsidRPr="004B2EB0">
              <w:rPr>
                <w:rFonts w:eastAsia="Garamond" w:cs="Times New Roman"/>
                <w:b/>
                <w:sz w:val="20"/>
                <w:szCs w:val="20"/>
                <w:u w:val="single"/>
              </w:rPr>
              <w:t>Measure:</w:t>
            </w:r>
          </w:p>
          <w:p w14:paraId="2B078752" w14:textId="540FA571" w:rsidR="00CA2543" w:rsidRPr="004B2EB0" w:rsidRDefault="004B2EB0" w:rsidP="00E8040C">
            <w:pPr>
              <w:spacing w:line="240" w:lineRule="auto"/>
              <w:ind w:right="140"/>
              <w:contextualSpacing/>
              <w:rPr>
                <w:rFonts w:cs="Times New Roman"/>
                <w:sz w:val="20"/>
                <w:szCs w:val="20"/>
              </w:rPr>
            </w:pPr>
            <w:r w:rsidRPr="004B2EB0">
              <w:rPr>
                <w:rFonts w:eastAsia="Garamond" w:cs="Times New Roman"/>
                <w:sz w:val="20"/>
                <w:szCs w:val="20"/>
              </w:rPr>
              <w:t>Phoenix will host at least 2 schools visits a year that allow external organizations to visit classrooms and discuss key components of the school with leadership team members.</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ADF1587" w14:textId="236F5C39" w:rsidR="00CA2543" w:rsidRPr="00E029A3" w:rsidRDefault="00CA2543" w:rsidP="00E8040C">
            <w:pPr>
              <w:spacing w:line="240" w:lineRule="auto"/>
              <w:ind w:right="140"/>
              <w:contextualSpacing/>
              <w:jc w:val="center"/>
              <w:rPr>
                <w:rFonts w:cs="Times New Roman"/>
                <w:sz w:val="20"/>
                <w:szCs w:val="20"/>
              </w:rPr>
            </w:pPr>
            <w:r w:rsidRPr="00E029A3">
              <w:rPr>
                <w:rFonts w:cs="Times New Roman"/>
                <w:sz w:val="20"/>
                <w:szCs w:val="20"/>
              </w:rPr>
              <w:t>N/A</w:t>
            </w:r>
          </w:p>
        </w:tc>
        <w:tc>
          <w:tcPr>
            <w:tcW w:w="4029" w:type="dxa"/>
            <w:tcBorders>
              <w:bottom w:val="single" w:sz="8" w:space="0" w:color="000000"/>
              <w:right w:val="single" w:sz="24" w:space="0" w:color="000000"/>
            </w:tcBorders>
            <w:tcMar>
              <w:top w:w="100" w:type="dxa"/>
              <w:left w:w="100" w:type="dxa"/>
              <w:bottom w:w="100" w:type="dxa"/>
              <w:right w:w="100" w:type="dxa"/>
            </w:tcMar>
            <w:vAlign w:val="center"/>
          </w:tcPr>
          <w:p w14:paraId="3B49CA7D" w14:textId="17CDF8C2" w:rsidR="00CA2543" w:rsidRPr="00E029A3" w:rsidRDefault="00CA2543" w:rsidP="00E8040C">
            <w:pPr>
              <w:keepNext/>
              <w:keepLines/>
              <w:spacing w:before="240" w:after="80" w:line="240" w:lineRule="auto"/>
              <w:ind w:right="140"/>
              <w:contextualSpacing/>
              <w:jc w:val="center"/>
              <w:outlineLvl w:val="5"/>
              <w:rPr>
                <w:rFonts w:cs="Times New Roman"/>
                <w:sz w:val="20"/>
                <w:szCs w:val="20"/>
              </w:rPr>
            </w:pPr>
            <w:r w:rsidRPr="00E029A3">
              <w:rPr>
                <w:rFonts w:cs="Times New Roman"/>
                <w:sz w:val="20"/>
                <w:szCs w:val="20"/>
              </w:rPr>
              <w:t>Not tracked for the 2015-2016 school year.</w:t>
            </w:r>
          </w:p>
        </w:tc>
      </w:tr>
      <w:tr w:rsidR="00CA2543" w:rsidRPr="00E029A3" w14:paraId="2781D5CB" w14:textId="77777777" w:rsidTr="00CA2543">
        <w:trPr>
          <w:jc w:val="center"/>
        </w:trPr>
        <w:tc>
          <w:tcPr>
            <w:tcW w:w="4569" w:type="dxa"/>
            <w:tcBorders>
              <w:top w:val="single" w:sz="8" w:space="0" w:color="000000"/>
              <w:left w:val="single" w:sz="24" w:space="0" w:color="000000"/>
              <w:bottom w:val="single" w:sz="8" w:space="0" w:color="000000"/>
              <w:right w:val="single" w:sz="8" w:space="0" w:color="000000"/>
            </w:tcBorders>
          </w:tcPr>
          <w:p w14:paraId="26D1B41E" w14:textId="77777777" w:rsidR="00CA2543" w:rsidRPr="004B2EB0" w:rsidRDefault="00CA2543" w:rsidP="00E8040C">
            <w:pPr>
              <w:keepNext/>
              <w:keepLines/>
              <w:spacing w:before="240" w:after="80" w:line="240" w:lineRule="auto"/>
              <w:ind w:right="140"/>
              <w:contextualSpacing/>
              <w:outlineLvl w:val="5"/>
              <w:rPr>
                <w:rFonts w:eastAsia="Garamond" w:cs="Times New Roman"/>
                <w:b/>
                <w:sz w:val="20"/>
                <w:szCs w:val="20"/>
                <w:u w:val="single"/>
              </w:rPr>
            </w:pPr>
            <w:r w:rsidRPr="004B2EB0">
              <w:rPr>
                <w:rFonts w:eastAsia="Garamond" w:cs="Times New Roman"/>
                <w:b/>
                <w:sz w:val="20"/>
                <w:szCs w:val="20"/>
                <w:u w:val="single"/>
              </w:rPr>
              <w:t>Measure:</w:t>
            </w:r>
          </w:p>
          <w:p w14:paraId="20F680C7" w14:textId="681E5B9D" w:rsidR="00CA2543" w:rsidRPr="004B2EB0" w:rsidRDefault="004B2EB0" w:rsidP="00E8040C">
            <w:pPr>
              <w:keepNext/>
              <w:keepLines/>
              <w:spacing w:before="240" w:after="80" w:line="240" w:lineRule="auto"/>
              <w:ind w:right="140"/>
              <w:contextualSpacing/>
              <w:outlineLvl w:val="5"/>
              <w:rPr>
                <w:rFonts w:eastAsia="Times New Roman" w:cs="Times New Roman"/>
                <w:b/>
                <w:sz w:val="20"/>
                <w:szCs w:val="20"/>
                <w:u w:val="single"/>
              </w:rPr>
            </w:pPr>
            <w:r w:rsidRPr="004B2EB0">
              <w:rPr>
                <w:rFonts w:eastAsia="Garamond" w:cs="Times New Roman"/>
                <w:sz w:val="20"/>
                <w:szCs w:val="20"/>
              </w:rPr>
              <w:t>Over the course of the charter term, senior leaders will create at least 10 presentations (podcasts or Ed talk) that are posted to the website and shared with a network of educators; topics could include: effective circle-backs, training staff on good boundaries with students who come from trauma backgrounds, building community partnerships etc..</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BB714AE" w14:textId="094F5D3A" w:rsidR="00CA2543" w:rsidRPr="00E029A3" w:rsidRDefault="00CA2543" w:rsidP="00E8040C">
            <w:pPr>
              <w:spacing w:line="240" w:lineRule="auto"/>
              <w:ind w:right="140"/>
              <w:contextualSpacing/>
              <w:jc w:val="center"/>
              <w:rPr>
                <w:rFonts w:cs="Times New Roman"/>
                <w:sz w:val="20"/>
                <w:szCs w:val="20"/>
              </w:rPr>
            </w:pPr>
            <w:r w:rsidRPr="00E029A3">
              <w:rPr>
                <w:rFonts w:cs="Times New Roman"/>
                <w:sz w:val="20"/>
                <w:szCs w:val="20"/>
              </w:rPr>
              <w:t>N/A</w:t>
            </w:r>
          </w:p>
        </w:tc>
        <w:tc>
          <w:tcPr>
            <w:tcW w:w="4029" w:type="dxa"/>
            <w:tcBorders>
              <w:top w:val="single" w:sz="8" w:space="0" w:color="000000"/>
              <w:bottom w:val="single" w:sz="8" w:space="0" w:color="000000"/>
              <w:right w:val="single" w:sz="24" w:space="0" w:color="000000"/>
            </w:tcBorders>
            <w:tcMar>
              <w:top w:w="100" w:type="dxa"/>
              <w:left w:w="100" w:type="dxa"/>
              <w:bottom w:w="100" w:type="dxa"/>
              <w:right w:w="100" w:type="dxa"/>
            </w:tcMar>
            <w:vAlign w:val="center"/>
          </w:tcPr>
          <w:p w14:paraId="29A12E81" w14:textId="4277CF0F" w:rsidR="00CA2543" w:rsidRPr="00E029A3" w:rsidRDefault="00CA2543" w:rsidP="00E8040C">
            <w:pPr>
              <w:spacing w:line="240" w:lineRule="auto"/>
              <w:ind w:right="140"/>
              <w:contextualSpacing/>
              <w:rPr>
                <w:rFonts w:cs="Times New Roman"/>
                <w:sz w:val="20"/>
                <w:szCs w:val="20"/>
              </w:rPr>
            </w:pPr>
            <w:r w:rsidRPr="00E029A3">
              <w:rPr>
                <w:rFonts w:cs="Times New Roman"/>
                <w:sz w:val="20"/>
                <w:szCs w:val="20"/>
              </w:rPr>
              <w:t>Not tracked for the 2015-2016 school year.</w:t>
            </w:r>
          </w:p>
        </w:tc>
      </w:tr>
      <w:tr w:rsidR="00CA2543" w:rsidRPr="00E029A3" w14:paraId="336ADD44" w14:textId="77777777" w:rsidTr="00BB0092">
        <w:trPr>
          <w:jc w:val="center"/>
        </w:trPr>
        <w:tc>
          <w:tcPr>
            <w:tcW w:w="4569" w:type="dxa"/>
            <w:tcBorders>
              <w:top w:val="single" w:sz="8" w:space="0" w:color="000000"/>
              <w:left w:val="single" w:sz="24" w:space="0" w:color="000000"/>
              <w:bottom w:val="single" w:sz="8" w:space="0" w:color="000000"/>
              <w:right w:val="single" w:sz="8" w:space="0" w:color="000000"/>
            </w:tcBorders>
          </w:tcPr>
          <w:p w14:paraId="00E9F3B0" w14:textId="77777777" w:rsidR="00CA2543" w:rsidRPr="004B2EB0" w:rsidRDefault="00CA2543" w:rsidP="00E8040C">
            <w:pPr>
              <w:keepNext/>
              <w:keepLines/>
              <w:spacing w:before="240" w:after="80" w:line="240" w:lineRule="auto"/>
              <w:ind w:right="140"/>
              <w:contextualSpacing/>
              <w:outlineLvl w:val="5"/>
              <w:rPr>
                <w:rFonts w:eastAsia="Garamond" w:cs="Times New Roman"/>
                <w:b/>
                <w:sz w:val="20"/>
                <w:szCs w:val="20"/>
                <w:u w:val="single"/>
              </w:rPr>
            </w:pPr>
            <w:r w:rsidRPr="004B2EB0">
              <w:rPr>
                <w:rFonts w:eastAsia="Garamond" w:cs="Times New Roman"/>
                <w:b/>
                <w:sz w:val="20"/>
                <w:szCs w:val="20"/>
                <w:u w:val="single"/>
              </w:rPr>
              <w:t>Measure:</w:t>
            </w:r>
          </w:p>
          <w:p w14:paraId="2E39B1F6" w14:textId="4A89FB4F" w:rsidR="00CA2543" w:rsidRPr="004B2EB0" w:rsidRDefault="004B2EB0" w:rsidP="00E8040C">
            <w:pPr>
              <w:keepNext/>
              <w:keepLines/>
              <w:spacing w:before="240" w:after="80" w:line="240" w:lineRule="auto"/>
              <w:ind w:right="140"/>
              <w:contextualSpacing/>
              <w:outlineLvl w:val="5"/>
              <w:rPr>
                <w:rFonts w:eastAsia="Times New Roman" w:cs="Times New Roman"/>
                <w:b/>
                <w:sz w:val="20"/>
                <w:szCs w:val="20"/>
                <w:u w:val="single"/>
              </w:rPr>
            </w:pPr>
            <w:r w:rsidRPr="004B2EB0">
              <w:rPr>
                <w:rFonts w:eastAsia="Garamond" w:cs="Times New Roman"/>
                <w:sz w:val="20"/>
                <w:szCs w:val="20"/>
              </w:rPr>
              <w:t>Over the course of the charter term, our CEO will participate in five speaking engagements with practitioners, discussing the Phoenix model.</w:t>
            </w:r>
          </w:p>
        </w:tc>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66CFAC3" w14:textId="77777777" w:rsidR="00CA2543" w:rsidRPr="00E029A3" w:rsidRDefault="00CA2543" w:rsidP="00E8040C">
            <w:pPr>
              <w:spacing w:line="240" w:lineRule="auto"/>
              <w:ind w:right="140"/>
              <w:contextualSpacing/>
              <w:jc w:val="center"/>
              <w:rPr>
                <w:rFonts w:cs="Times New Roman"/>
                <w:sz w:val="20"/>
                <w:szCs w:val="20"/>
              </w:rPr>
            </w:pPr>
            <w:r w:rsidRPr="00E029A3">
              <w:rPr>
                <w:rFonts w:cs="Times New Roman"/>
                <w:sz w:val="20"/>
                <w:szCs w:val="20"/>
              </w:rPr>
              <w:t>N/A</w:t>
            </w:r>
          </w:p>
        </w:tc>
        <w:tc>
          <w:tcPr>
            <w:tcW w:w="4029" w:type="dxa"/>
            <w:tcBorders>
              <w:top w:val="single" w:sz="8" w:space="0" w:color="000000"/>
              <w:bottom w:val="single" w:sz="8" w:space="0" w:color="000000"/>
              <w:right w:val="single" w:sz="24" w:space="0" w:color="000000"/>
            </w:tcBorders>
            <w:tcMar>
              <w:top w:w="100" w:type="dxa"/>
              <w:left w:w="100" w:type="dxa"/>
              <w:bottom w:w="100" w:type="dxa"/>
              <w:right w:w="100" w:type="dxa"/>
            </w:tcMar>
            <w:vAlign w:val="center"/>
          </w:tcPr>
          <w:p w14:paraId="4DDD0738" w14:textId="45513E61" w:rsidR="00CA2543" w:rsidRPr="00E029A3" w:rsidRDefault="00CA2543" w:rsidP="00E8040C">
            <w:pPr>
              <w:spacing w:line="240" w:lineRule="auto"/>
              <w:ind w:right="140"/>
              <w:contextualSpacing/>
              <w:rPr>
                <w:rFonts w:cs="Times New Roman"/>
                <w:sz w:val="20"/>
                <w:szCs w:val="20"/>
              </w:rPr>
            </w:pPr>
            <w:r w:rsidRPr="00E029A3">
              <w:rPr>
                <w:rFonts w:cs="Times New Roman"/>
                <w:sz w:val="20"/>
                <w:szCs w:val="20"/>
              </w:rPr>
              <w:t>Not tracked for the 2015-2016 school year.</w:t>
            </w:r>
          </w:p>
        </w:tc>
      </w:tr>
      <w:tr w:rsidR="00CA2543" w:rsidRPr="00E029A3" w14:paraId="5AF6DB72" w14:textId="77777777" w:rsidTr="00BB0092">
        <w:trPr>
          <w:jc w:val="center"/>
        </w:trPr>
        <w:tc>
          <w:tcPr>
            <w:tcW w:w="4569" w:type="dxa"/>
            <w:tcBorders>
              <w:top w:val="single" w:sz="8" w:space="0" w:color="000000"/>
              <w:left w:val="single" w:sz="24" w:space="0" w:color="000000"/>
              <w:bottom w:val="single" w:sz="24" w:space="0" w:color="000000"/>
              <w:right w:val="single" w:sz="8" w:space="0" w:color="000000"/>
            </w:tcBorders>
          </w:tcPr>
          <w:p w14:paraId="4773ADAC" w14:textId="77777777" w:rsidR="00CA2543" w:rsidRPr="004B2EB0" w:rsidRDefault="00CA2543" w:rsidP="00E8040C">
            <w:pPr>
              <w:spacing w:line="240" w:lineRule="auto"/>
              <w:contextualSpacing/>
              <w:rPr>
                <w:rFonts w:cs="Times New Roman"/>
                <w:b/>
                <w:sz w:val="20"/>
                <w:szCs w:val="20"/>
                <w:u w:val="single"/>
              </w:rPr>
            </w:pPr>
            <w:r w:rsidRPr="004B2EB0">
              <w:rPr>
                <w:rFonts w:cs="Times New Roman"/>
                <w:b/>
                <w:sz w:val="20"/>
                <w:szCs w:val="20"/>
                <w:u w:val="single"/>
              </w:rPr>
              <w:t>Measure:</w:t>
            </w:r>
          </w:p>
          <w:p w14:paraId="01FC107A" w14:textId="2B30660E" w:rsidR="00CA2543" w:rsidRPr="004B2EB0" w:rsidRDefault="004B2EB0" w:rsidP="00E8040C">
            <w:pPr>
              <w:spacing w:line="240" w:lineRule="auto"/>
              <w:contextualSpacing/>
              <w:rPr>
                <w:rFonts w:cs="Times New Roman"/>
                <w:bCs/>
                <w:sz w:val="20"/>
                <w:szCs w:val="20"/>
              </w:rPr>
            </w:pPr>
            <w:r w:rsidRPr="004B2EB0">
              <w:rPr>
                <w:rFonts w:cs="Times New Roman"/>
                <w:sz w:val="20"/>
                <w:szCs w:val="20"/>
              </w:rPr>
              <w:t>Phoenix teachers and administrators will participate in at least one event each year of the charter term where Phoenix best practices are shared with other charter schools and district schools.</w:t>
            </w:r>
          </w:p>
        </w:tc>
        <w:tc>
          <w:tcPr>
            <w:tcW w:w="1980" w:type="dxa"/>
            <w:tcBorders>
              <w:top w:val="single" w:sz="8" w:space="0" w:color="000000"/>
              <w:left w:val="single" w:sz="8" w:space="0" w:color="000000"/>
              <w:bottom w:val="single" w:sz="24" w:space="0" w:color="000000"/>
              <w:right w:val="single" w:sz="8" w:space="0" w:color="000000"/>
            </w:tcBorders>
            <w:tcMar>
              <w:top w:w="100" w:type="dxa"/>
              <w:left w:w="100" w:type="dxa"/>
              <w:bottom w:w="100" w:type="dxa"/>
              <w:right w:w="100" w:type="dxa"/>
            </w:tcMar>
            <w:vAlign w:val="center"/>
          </w:tcPr>
          <w:p w14:paraId="3E10D7DC" w14:textId="77777777" w:rsidR="00CA2543" w:rsidRPr="00E029A3" w:rsidRDefault="00CA2543" w:rsidP="00E8040C">
            <w:pPr>
              <w:spacing w:line="240" w:lineRule="auto"/>
              <w:ind w:right="140"/>
              <w:contextualSpacing/>
              <w:jc w:val="center"/>
              <w:rPr>
                <w:rFonts w:cs="Times New Roman"/>
                <w:sz w:val="20"/>
                <w:szCs w:val="20"/>
              </w:rPr>
            </w:pPr>
            <w:r w:rsidRPr="00E029A3">
              <w:rPr>
                <w:rFonts w:cs="Times New Roman"/>
                <w:sz w:val="20"/>
                <w:szCs w:val="20"/>
              </w:rPr>
              <w:t xml:space="preserve"> N/A</w:t>
            </w:r>
          </w:p>
        </w:tc>
        <w:tc>
          <w:tcPr>
            <w:tcW w:w="4029" w:type="dxa"/>
            <w:tcBorders>
              <w:top w:val="single" w:sz="8" w:space="0" w:color="000000"/>
              <w:bottom w:val="single" w:sz="24" w:space="0" w:color="000000"/>
              <w:right w:val="single" w:sz="24" w:space="0" w:color="000000"/>
            </w:tcBorders>
            <w:tcMar>
              <w:top w:w="100" w:type="dxa"/>
              <w:left w:w="100" w:type="dxa"/>
              <w:bottom w:w="100" w:type="dxa"/>
              <w:right w:w="100" w:type="dxa"/>
            </w:tcMar>
            <w:vAlign w:val="center"/>
          </w:tcPr>
          <w:p w14:paraId="2735EDF7" w14:textId="6E26CF1F" w:rsidR="00CA2543" w:rsidRPr="00E029A3" w:rsidRDefault="00CA2543" w:rsidP="00E8040C">
            <w:pPr>
              <w:spacing w:line="240" w:lineRule="auto"/>
              <w:ind w:right="140"/>
              <w:contextualSpacing/>
              <w:rPr>
                <w:rFonts w:cs="Times New Roman"/>
                <w:sz w:val="20"/>
                <w:szCs w:val="20"/>
              </w:rPr>
            </w:pPr>
            <w:r w:rsidRPr="00E029A3">
              <w:rPr>
                <w:rFonts w:cs="Times New Roman"/>
                <w:sz w:val="20"/>
                <w:szCs w:val="20"/>
              </w:rPr>
              <w:t>Not tracked for the 2015-2016 school year.</w:t>
            </w:r>
          </w:p>
        </w:tc>
      </w:tr>
    </w:tbl>
    <w:p w14:paraId="00EDE37D" w14:textId="77777777" w:rsidR="000B72B9" w:rsidRPr="00E029A3" w:rsidRDefault="000B72B9" w:rsidP="00E8040C">
      <w:pPr>
        <w:pStyle w:val="Heading1"/>
        <w:rPr>
          <w:rFonts w:cs="Times New Roman"/>
        </w:rPr>
      </w:pPr>
    </w:p>
    <w:p w14:paraId="413CE849" w14:textId="77777777" w:rsidR="000B72B9" w:rsidRPr="00E029A3" w:rsidRDefault="000B72B9" w:rsidP="00E8040C">
      <w:pPr>
        <w:pStyle w:val="Heading1"/>
        <w:rPr>
          <w:rFonts w:cs="Times New Roman"/>
        </w:rPr>
      </w:pPr>
    </w:p>
    <w:p w14:paraId="58A80300" w14:textId="77777777" w:rsidR="000B72B9" w:rsidRPr="00E029A3" w:rsidRDefault="000B72B9" w:rsidP="00E8040C">
      <w:pPr>
        <w:pStyle w:val="Heading1"/>
        <w:rPr>
          <w:rFonts w:cs="Times New Roman"/>
        </w:rPr>
      </w:pPr>
    </w:p>
    <w:p w14:paraId="4087EB12" w14:textId="77777777" w:rsidR="000B72B9" w:rsidRPr="00E029A3" w:rsidRDefault="000B72B9" w:rsidP="00E8040C">
      <w:pPr>
        <w:pStyle w:val="Heading1"/>
        <w:rPr>
          <w:rFonts w:cs="Times New Roman"/>
        </w:rPr>
      </w:pPr>
    </w:p>
    <w:p w14:paraId="3951E3BC" w14:textId="77777777" w:rsidR="000B72B9" w:rsidRPr="00E029A3" w:rsidRDefault="000B72B9" w:rsidP="00E8040C">
      <w:pPr>
        <w:pStyle w:val="Heading1"/>
        <w:rPr>
          <w:rFonts w:cs="Times New Roman"/>
        </w:rPr>
      </w:pPr>
    </w:p>
    <w:p w14:paraId="159A871B" w14:textId="77777777" w:rsidR="000B72B9" w:rsidRPr="00E029A3" w:rsidRDefault="000B72B9" w:rsidP="00E8040C">
      <w:pPr>
        <w:pStyle w:val="Heading1"/>
        <w:rPr>
          <w:rFonts w:cs="Times New Roman"/>
        </w:rPr>
      </w:pPr>
    </w:p>
    <w:p w14:paraId="643DC82F" w14:textId="77777777" w:rsidR="000B72B9" w:rsidRPr="00E029A3" w:rsidRDefault="000B72B9" w:rsidP="00E8040C">
      <w:pPr>
        <w:pStyle w:val="Heading1"/>
        <w:rPr>
          <w:rFonts w:cs="Times New Roman"/>
        </w:rPr>
      </w:pPr>
    </w:p>
    <w:p w14:paraId="3135A7D0" w14:textId="77777777" w:rsidR="000B72B9" w:rsidRPr="00E029A3" w:rsidRDefault="000B72B9" w:rsidP="00E8040C">
      <w:pPr>
        <w:pStyle w:val="Heading1"/>
        <w:rPr>
          <w:rFonts w:cs="Times New Roman"/>
        </w:rPr>
      </w:pPr>
    </w:p>
    <w:p w14:paraId="7273B040" w14:textId="77777777" w:rsidR="000B72B9" w:rsidRPr="00E029A3" w:rsidRDefault="000B72B9" w:rsidP="00E8040C">
      <w:pPr>
        <w:pStyle w:val="Heading1"/>
        <w:rPr>
          <w:rFonts w:cs="Times New Roman"/>
        </w:rPr>
      </w:pPr>
    </w:p>
    <w:p w14:paraId="5B3D7159" w14:textId="77777777" w:rsidR="000B72B9" w:rsidRPr="00E029A3" w:rsidRDefault="000B72B9" w:rsidP="00E8040C">
      <w:pPr>
        <w:pStyle w:val="Heading1"/>
        <w:rPr>
          <w:rFonts w:cs="Times New Roman"/>
        </w:rPr>
      </w:pPr>
    </w:p>
    <w:p w14:paraId="5F3244F6" w14:textId="77777777" w:rsidR="000B72B9" w:rsidRPr="00E029A3" w:rsidRDefault="000B72B9" w:rsidP="00E8040C">
      <w:pPr>
        <w:pStyle w:val="Heading1"/>
        <w:rPr>
          <w:rFonts w:cs="Times New Roman"/>
        </w:rPr>
      </w:pPr>
    </w:p>
    <w:p w14:paraId="0D3E1503" w14:textId="77777777" w:rsidR="000B72B9" w:rsidRPr="00E029A3" w:rsidRDefault="000B72B9" w:rsidP="00E8040C">
      <w:pPr>
        <w:pStyle w:val="Heading1"/>
        <w:rPr>
          <w:rFonts w:cs="Times New Roman"/>
        </w:rPr>
      </w:pPr>
    </w:p>
    <w:p w14:paraId="424DE927" w14:textId="77777777" w:rsidR="0097440A" w:rsidRPr="00E029A3" w:rsidRDefault="0097440A" w:rsidP="00E8040C">
      <w:pPr>
        <w:pStyle w:val="Heading1"/>
        <w:rPr>
          <w:rFonts w:cs="Times New Roman"/>
        </w:rPr>
      </w:pPr>
    </w:p>
    <w:p w14:paraId="6B115744" w14:textId="77777777" w:rsidR="00BB0092" w:rsidRPr="00E029A3" w:rsidRDefault="00BB0092" w:rsidP="00E8040C">
      <w:pPr>
        <w:pStyle w:val="Heading1"/>
        <w:rPr>
          <w:rFonts w:cs="Times New Roman"/>
        </w:rPr>
        <w:sectPr w:rsidR="00BB0092" w:rsidRPr="00E029A3" w:rsidSect="00172848">
          <w:pgSz w:w="12240" w:h="15840"/>
          <w:pgMar w:top="1440" w:right="1080" w:bottom="1440" w:left="1080" w:header="720" w:footer="720" w:gutter="0"/>
          <w:cols w:space="720"/>
          <w:docGrid w:linePitch="360"/>
        </w:sectPr>
      </w:pPr>
    </w:p>
    <w:p w14:paraId="5D2BD68B" w14:textId="1FDFE2ED" w:rsidR="000B72B9" w:rsidRPr="00E029A3" w:rsidRDefault="0097440A" w:rsidP="00E8040C">
      <w:pPr>
        <w:pStyle w:val="Heading1"/>
        <w:rPr>
          <w:rFonts w:cs="Times New Roman"/>
        </w:rPr>
      </w:pPr>
      <w:bookmarkStart w:id="19" w:name="_Toc331134991"/>
      <w:r w:rsidRPr="00E029A3">
        <w:rPr>
          <w:rFonts w:cs="Times New Roman"/>
        </w:rPr>
        <w:t>Appendix B: Recruitment and Retention Plan</w:t>
      </w:r>
      <w:bookmarkEnd w:id="19"/>
    </w:p>
    <w:p w14:paraId="134DC7C0" w14:textId="77777777" w:rsidR="00BB0092" w:rsidRPr="00E029A3" w:rsidRDefault="00BB0092" w:rsidP="00E8040C">
      <w:pPr>
        <w:spacing w:line="240" w:lineRule="auto"/>
        <w:contextualSpacing/>
        <w:rPr>
          <w:rFonts w:cs="Times New Roman"/>
        </w:rPr>
      </w:pPr>
    </w:p>
    <w:tbl>
      <w:tblPr>
        <w:tblStyle w:val="TableGrid"/>
        <w:tblW w:w="0" w:type="auto"/>
        <w:shd w:val="clear" w:color="auto" w:fill="000000" w:themeFill="text1"/>
        <w:tblLook w:val="04A0" w:firstRow="1" w:lastRow="0" w:firstColumn="1" w:lastColumn="0" w:noHBand="0" w:noVBand="1"/>
      </w:tblPr>
      <w:tblGrid>
        <w:gridCol w:w="10296"/>
      </w:tblGrid>
      <w:tr w:rsidR="000B72B9" w:rsidRPr="00E029A3" w14:paraId="4DD5BA8A" w14:textId="77777777" w:rsidTr="000B72B9">
        <w:tc>
          <w:tcPr>
            <w:tcW w:w="10296" w:type="dxa"/>
            <w:shd w:val="clear" w:color="auto" w:fill="000000" w:themeFill="text1"/>
            <w:vAlign w:val="center"/>
          </w:tcPr>
          <w:p w14:paraId="2AEB08EB" w14:textId="1CD05F8A" w:rsidR="000B72B9" w:rsidRPr="00E029A3" w:rsidRDefault="000B72B9" w:rsidP="00E8040C">
            <w:pPr>
              <w:spacing w:line="240" w:lineRule="auto"/>
              <w:contextualSpacing/>
              <w:jc w:val="center"/>
              <w:rPr>
                <w:rFonts w:cs="Times New Roman"/>
                <w:b/>
                <w:color w:val="FFFFFF" w:themeColor="background1"/>
                <w:sz w:val="24"/>
                <w:szCs w:val="24"/>
              </w:rPr>
            </w:pPr>
            <w:r w:rsidRPr="00E029A3">
              <w:rPr>
                <w:rFonts w:cs="Times New Roman"/>
                <w:b/>
                <w:color w:val="FFFFFF" w:themeColor="background1"/>
                <w:sz w:val="24"/>
                <w:szCs w:val="24"/>
              </w:rPr>
              <w:t>Recruitment and Retention Plan 2016-2017</w:t>
            </w:r>
          </w:p>
          <w:p w14:paraId="15C1FB63" w14:textId="77777777" w:rsidR="000B72B9" w:rsidRPr="00E029A3" w:rsidRDefault="000B72B9" w:rsidP="00E8040C">
            <w:pPr>
              <w:spacing w:line="240" w:lineRule="auto"/>
              <w:contextualSpacing/>
              <w:rPr>
                <w:rFonts w:cs="Times New Roman"/>
                <w:b/>
                <w:color w:val="FFFFFF" w:themeColor="background1"/>
                <w:sz w:val="24"/>
                <w:szCs w:val="24"/>
              </w:rPr>
            </w:pPr>
          </w:p>
        </w:tc>
      </w:tr>
    </w:tbl>
    <w:p w14:paraId="21F1C544" w14:textId="77777777" w:rsidR="000B72B9" w:rsidRPr="00E029A3" w:rsidRDefault="000B72B9" w:rsidP="00E8040C">
      <w:pPr>
        <w:tabs>
          <w:tab w:val="left" w:pos="3330"/>
        </w:tabs>
        <w:spacing w:line="240" w:lineRule="auto"/>
        <w:contextualSpacing/>
        <w:rPr>
          <w:rFonts w:cs="Times New Roman"/>
        </w:rPr>
      </w:pPr>
    </w:p>
    <w:tbl>
      <w:tblPr>
        <w:tblStyle w:val="TableGrid"/>
        <w:tblW w:w="0" w:type="auto"/>
        <w:jc w:val="center"/>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9558"/>
      </w:tblGrid>
      <w:tr w:rsidR="000B72B9" w:rsidRPr="00E029A3" w14:paraId="784D79B5" w14:textId="77777777" w:rsidTr="000B72B9">
        <w:trPr>
          <w:jc w:val="center"/>
        </w:trPr>
        <w:tc>
          <w:tcPr>
            <w:tcW w:w="9558" w:type="dxa"/>
          </w:tcPr>
          <w:p w14:paraId="532973D4" w14:textId="77777777" w:rsidR="000B72B9" w:rsidRPr="00E029A3" w:rsidRDefault="000B72B9" w:rsidP="00E8040C">
            <w:pPr>
              <w:spacing w:line="240" w:lineRule="auto"/>
              <w:contextualSpacing/>
              <w:rPr>
                <w:rFonts w:cs="Times New Roman"/>
                <w:sz w:val="20"/>
              </w:rPr>
            </w:pPr>
            <w:r w:rsidRPr="00E029A3">
              <w:rPr>
                <w:rFonts w:cs="Times New Roman"/>
                <w:sz w:val="20"/>
              </w:rPr>
              <w:t>School Name: Phoenix Charter Academy Chelsea &amp; Phoenix Charter Academy Springfield</w:t>
            </w:r>
          </w:p>
        </w:tc>
      </w:tr>
      <w:tr w:rsidR="000B72B9" w:rsidRPr="00E029A3" w14:paraId="5B14D1EC" w14:textId="77777777" w:rsidTr="000B72B9">
        <w:trPr>
          <w:jc w:val="center"/>
        </w:trPr>
        <w:tc>
          <w:tcPr>
            <w:tcW w:w="9558" w:type="dxa"/>
          </w:tcPr>
          <w:p w14:paraId="4F4311F5" w14:textId="2E49B812" w:rsidR="000B72B9" w:rsidRPr="00E029A3" w:rsidRDefault="000B72B9" w:rsidP="00E8040C">
            <w:pPr>
              <w:spacing w:line="240" w:lineRule="auto"/>
              <w:contextualSpacing/>
              <w:rPr>
                <w:rFonts w:cs="Times New Roman"/>
                <w:sz w:val="20"/>
              </w:rPr>
            </w:pPr>
            <w:r w:rsidRPr="00E029A3">
              <w:rPr>
                <w:rFonts w:cs="Times New Roman"/>
                <w:sz w:val="20"/>
              </w:rPr>
              <w:t>Date: 7/31/2016</w:t>
            </w:r>
          </w:p>
        </w:tc>
      </w:tr>
    </w:tbl>
    <w:p w14:paraId="48C6367B" w14:textId="77777777" w:rsidR="000B72B9" w:rsidRPr="00E029A3" w:rsidRDefault="000B72B9" w:rsidP="00E8040C">
      <w:pPr>
        <w:spacing w:line="240" w:lineRule="auto"/>
        <w:contextualSpacing/>
        <w:rPr>
          <w:rFonts w:cs="Times New Roman"/>
        </w:rPr>
      </w:pPr>
    </w:p>
    <w:tbl>
      <w:tblPr>
        <w:tblStyle w:val="TableGrid"/>
        <w:tblW w:w="0" w:type="auto"/>
        <w:jc w:val="center"/>
        <w:tblLook w:val="04A0" w:firstRow="1" w:lastRow="0" w:firstColumn="1" w:lastColumn="0" w:noHBand="0" w:noVBand="1"/>
      </w:tblPr>
      <w:tblGrid>
        <w:gridCol w:w="9576"/>
      </w:tblGrid>
      <w:tr w:rsidR="000B72B9" w:rsidRPr="00E029A3" w14:paraId="5ED1A729" w14:textId="77777777" w:rsidTr="002B0DB4">
        <w:trPr>
          <w:jc w:val="center"/>
        </w:trPr>
        <w:tc>
          <w:tcPr>
            <w:tcW w:w="9576" w:type="dxa"/>
            <w:tcBorders>
              <w:top w:val="single" w:sz="18" w:space="0" w:color="auto"/>
              <w:left w:val="single" w:sz="18" w:space="0" w:color="auto"/>
              <w:bottom w:val="single" w:sz="8" w:space="0" w:color="auto"/>
              <w:right w:val="single" w:sz="18" w:space="0" w:color="auto"/>
            </w:tcBorders>
            <w:shd w:val="clear" w:color="auto" w:fill="D9D9D9" w:themeFill="background1" w:themeFillShade="D9"/>
          </w:tcPr>
          <w:p w14:paraId="7724EE2A" w14:textId="77777777" w:rsidR="000B72B9" w:rsidRPr="00E029A3" w:rsidRDefault="000B72B9" w:rsidP="00E8040C">
            <w:pPr>
              <w:pStyle w:val="Default"/>
              <w:contextualSpacing/>
              <w:rPr>
                <w:sz w:val="20"/>
                <w:szCs w:val="20"/>
              </w:rPr>
            </w:pPr>
            <w:r w:rsidRPr="00E029A3">
              <w:rPr>
                <w:b/>
                <w:bCs/>
                <w:sz w:val="20"/>
                <w:szCs w:val="20"/>
              </w:rPr>
              <w:t xml:space="preserve">Please provide a brief narrative report on implementation of recruitment strategies from last year’s plan. Please provide any additional information that gives context for subgroup enrollment figures, e.g., high number of siblings enrolled in entry class, re-classification of student subgroup status, etc. </w:t>
            </w:r>
          </w:p>
        </w:tc>
      </w:tr>
      <w:tr w:rsidR="000B72B9" w:rsidRPr="00E029A3" w14:paraId="2AAA6141" w14:textId="77777777" w:rsidTr="00903F66">
        <w:trPr>
          <w:trHeight w:val="2914"/>
          <w:jc w:val="center"/>
        </w:trPr>
        <w:tc>
          <w:tcPr>
            <w:tcW w:w="9576" w:type="dxa"/>
            <w:tcBorders>
              <w:top w:val="single" w:sz="8" w:space="0" w:color="auto"/>
              <w:left w:val="single" w:sz="18" w:space="0" w:color="auto"/>
              <w:bottom w:val="single" w:sz="18" w:space="0" w:color="auto"/>
              <w:right w:val="single" w:sz="18" w:space="0" w:color="auto"/>
            </w:tcBorders>
          </w:tcPr>
          <w:p w14:paraId="060A3BBD" w14:textId="65CE0639" w:rsidR="000B72B9" w:rsidRDefault="000B72B9" w:rsidP="00E8040C">
            <w:pPr>
              <w:spacing w:line="240" w:lineRule="auto"/>
              <w:contextualSpacing/>
              <w:jc w:val="center"/>
              <w:rPr>
                <w:rFonts w:cs="Times New Roman"/>
                <w:b/>
                <w:sz w:val="20"/>
                <w:szCs w:val="20"/>
              </w:rPr>
            </w:pPr>
            <w:r w:rsidRPr="00E029A3">
              <w:rPr>
                <w:rFonts w:cs="Times New Roman"/>
                <w:b/>
                <w:sz w:val="20"/>
                <w:szCs w:val="20"/>
              </w:rPr>
              <w:t>Implementation Summary:</w:t>
            </w:r>
          </w:p>
          <w:p w14:paraId="7DE8C4AC" w14:textId="463BEEFB" w:rsidR="00735846" w:rsidRPr="007F294B" w:rsidRDefault="007F294B" w:rsidP="00E8040C">
            <w:pPr>
              <w:spacing w:line="240" w:lineRule="auto"/>
              <w:contextualSpacing/>
              <w:rPr>
                <w:b/>
                <w:sz w:val="20"/>
              </w:rPr>
            </w:pPr>
            <w:r>
              <w:rPr>
                <w:sz w:val="20"/>
              </w:rPr>
              <w:t>Phoenix Chelsea &amp; Phoenix Springfield had a successful recruitment year in 2015-2016 – at the end of the year, Phoenix C</w:t>
            </w:r>
            <w:r w:rsidR="00C02B71">
              <w:rPr>
                <w:sz w:val="20"/>
              </w:rPr>
              <w:t xml:space="preserve">helsea had an enrollment of 168 </w:t>
            </w:r>
            <w:r>
              <w:rPr>
                <w:sz w:val="20"/>
              </w:rPr>
              <w:t>and Phoenix Springfield had an enrollment of 1</w:t>
            </w:r>
            <w:r w:rsidR="00C02B71">
              <w:rPr>
                <w:sz w:val="20"/>
              </w:rPr>
              <w:t xml:space="preserve">78. </w:t>
            </w:r>
            <w:r>
              <w:rPr>
                <w:sz w:val="20"/>
              </w:rPr>
              <w:t xml:space="preserve">Phoenix Chelsea &amp; Springfield both maintained strong community partnerships.. Additionally, Phoenix Chelsea and Springfield successfully recruited students in its target high-risk subgroups. </w:t>
            </w:r>
          </w:p>
          <w:tbl>
            <w:tblPr>
              <w:tblStyle w:val="TableGrid"/>
              <w:tblW w:w="0" w:type="auto"/>
              <w:jc w:val="center"/>
              <w:tblInd w:w="535" w:type="dxa"/>
              <w:tblLook w:val="04A0" w:firstRow="1" w:lastRow="0" w:firstColumn="1" w:lastColumn="0" w:noHBand="0" w:noVBand="1"/>
            </w:tblPr>
            <w:tblGrid>
              <w:gridCol w:w="2580"/>
              <w:gridCol w:w="1320"/>
              <w:gridCol w:w="1320"/>
            </w:tblGrid>
            <w:tr w:rsidR="002B0DB4" w:rsidRPr="00E029A3" w14:paraId="3A04D79E" w14:textId="77777777" w:rsidTr="00C3355B">
              <w:trPr>
                <w:jc w:val="center"/>
              </w:trPr>
              <w:tc>
                <w:tcPr>
                  <w:tcW w:w="2580" w:type="dxa"/>
                </w:tcPr>
                <w:p w14:paraId="77985CE3" w14:textId="77777777" w:rsidR="002B0DB4" w:rsidRPr="00E029A3" w:rsidRDefault="002B0DB4" w:rsidP="00E8040C">
                  <w:pPr>
                    <w:spacing w:line="240" w:lineRule="auto"/>
                    <w:contextualSpacing/>
                    <w:jc w:val="center"/>
                    <w:rPr>
                      <w:rFonts w:cs="Times New Roman"/>
                      <w:b/>
                      <w:sz w:val="20"/>
                    </w:rPr>
                  </w:pPr>
                  <w:r w:rsidRPr="00E029A3">
                    <w:rPr>
                      <w:rFonts w:cs="Times New Roman"/>
                      <w:b/>
                      <w:sz w:val="20"/>
                    </w:rPr>
                    <w:t>Subgroup</w:t>
                  </w:r>
                </w:p>
              </w:tc>
              <w:tc>
                <w:tcPr>
                  <w:tcW w:w="1320" w:type="dxa"/>
                </w:tcPr>
                <w:p w14:paraId="2B3056E5" w14:textId="77777777" w:rsidR="002B0DB4" w:rsidRPr="00E029A3" w:rsidRDefault="002B0DB4" w:rsidP="00E8040C">
                  <w:pPr>
                    <w:spacing w:line="240" w:lineRule="auto"/>
                    <w:contextualSpacing/>
                    <w:jc w:val="center"/>
                    <w:rPr>
                      <w:rFonts w:cs="Times New Roman"/>
                      <w:b/>
                      <w:sz w:val="20"/>
                    </w:rPr>
                  </w:pPr>
                  <w:r w:rsidRPr="00E029A3">
                    <w:rPr>
                      <w:rFonts w:cs="Times New Roman"/>
                      <w:b/>
                      <w:sz w:val="20"/>
                    </w:rPr>
                    <w:t>Chelsea</w:t>
                  </w:r>
                </w:p>
              </w:tc>
              <w:tc>
                <w:tcPr>
                  <w:tcW w:w="1320" w:type="dxa"/>
                </w:tcPr>
                <w:p w14:paraId="78824E5A" w14:textId="77777777" w:rsidR="002B0DB4" w:rsidRPr="00E029A3" w:rsidRDefault="002B0DB4" w:rsidP="00E8040C">
                  <w:pPr>
                    <w:spacing w:line="240" w:lineRule="auto"/>
                    <w:contextualSpacing/>
                    <w:jc w:val="center"/>
                    <w:rPr>
                      <w:rFonts w:cs="Times New Roman"/>
                      <w:b/>
                      <w:sz w:val="20"/>
                    </w:rPr>
                  </w:pPr>
                  <w:r w:rsidRPr="00E029A3">
                    <w:rPr>
                      <w:rFonts w:cs="Times New Roman"/>
                      <w:b/>
                      <w:sz w:val="20"/>
                    </w:rPr>
                    <w:t>Springfield</w:t>
                  </w:r>
                </w:p>
              </w:tc>
            </w:tr>
            <w:tr w:rsidR="002B0DB4" w:rsidRPr="00E029A3" w14:paraId="770CA732" w14:textId="77777777" w:rsidTr="00C3355B">
              <w:trPr>
                <w:jc w:val="center"/>
              </w:trPr>
              <w:tc>
                <w:tcPr>
                  <w:tcW w:w="2580" w:type="dxa"/>
                </w:tcPr>
                <w:p w14:paraId="66D0AB3A" w14:textId="77777777" w:rsidR="002B0DB4" w:rsidRPr="00E029A3" w:rsidRDefault="002B0DB4" w:rsidP="00E8040C">
                  <w:pPr>
                    <w:spacing w:line="240" w:lineRule="auto"/>
                    <w:contextualSpacing/>
                    <w:rPr>
                      <w:rFonts w:cs="Times New Roman"/>
                      <w:sz w:val="20"/>
                    </w:rPr>
                  </w:pPr>
                  <w:r w:rsidRPr="00E029A3">
                    <w:rPr>
                      <w:rFonts w:cs="Times New Roman"/>
                      <w:sz w:val="20"/>
                    </w:rPr>
                    <w:t>English Language Learner</w:t>
                  </w:r>
                </w:p>
              </w:tc>
              <w:tc>
                <w:tcPr>
                  <w:tcW w:w="1320" w:type="dxa"/>
                </w:tcPr>
                <w:p w14:paraId="6E45C04F" w14:textId="2A3BD6E7" w:rsidR="002B0DB4" w:rsidRPr="00E029A3" w:rsidRDefault="00735846" w:rsidP="00E8040C">
                  <w:pPr>
                    <w:spacing w:line="240" w:lineRule="auto"/>
                    <w:contextualSpacing/>
                    <w:jc w:val="center"/>
                    <w:rPr>
                      <w:rFonts w:cs="Times New Roman"/>
                      <w:sz w:val="20"/>
                    </w:rPr>
                  </w:pPr>
                  <w:r w:rsidRPr="00E029A3">
                    <w:rPr>
                      <w:rFonts w:cs="Times New Roman"/>
                      <w:sz w:val="20"/>
                    </w:rPr>
                    <w:t>47</w:t>
                  </w:r>
                  <w:r w:rsidR="002B0DB4" w:rsidRPr="00E029A3">
                    <w:rPr>
                      <w:rFonts w:cs="Times New Roman"/>
                      <w:sz w:val="20"/>
                    </w:rPr>
                    <w:t>%</w:t>
                  </w:r>
                </w:p>
              </w:tc>
              <w:tc>
                <w:tcPr>
                  <w:tcW w:w="1320" w:type="dxa"/>
                </w:tcPr>
                <w:p w14:paraId="04EF9AA7" w14:textId="48F15E20" w:rsidR="002B0DB4" w:rsidRPr="00E029A3" w:rsidRDefault="00735846" w:rsidP="00E8040C">
                  <w:pPr>
                    <w:spacing w:line="240" w:lineRule="auto"/>
                    <w:contextualSpacing/>
                    <w:jc w:val="center"/>
                    <w:rPr>
                      <w:rFonts w:cs="Times New Roman"/>
                      <w:sz w:val="20"/>
                    </w:rPr>
                  </w:pPr>
                  <w:r w:rsidRPr="00E029A3">
                    <w:rPr>
                      <w:rFonts w:cs="Times New Roman"/>
                      <w:sz w:val="20"/>
                    </w:rPr>
                    <w:t>12</w:t>
                  </w:r>
                  <w:r w:rsidR="002B0DB4" w:rsidRPr="00E029A3">
                    <w:rPr>
                      <w:rFonts w:cs="Times New Roman"/>
                      <w:sz w:val="20"/>
                    </w:rPr>
                    <w:t>%</w:t>
                  </w:r>
                </w:p>
              </w:tc>
            </w:tr>
            <w:tr w:rsidR="002B0DB4" w:rsidRPr="00E029A3" w14:paraId="4498358D" w14:textId="77777777" w:rsidTr="00C3355B">
              <w:trPr>
                <w:jc w:val="center"/>
              </w:trPr>
              <w:tc>
                <w:tcPr>
                  <w:tcW w:w="2580" w:type="dxa"/>
                </w:tcPr>
                <w:p w14:paraId="3B7721A6" w14:textId="77777777" w:rsidR="002B0DB4" w:rsidRPr="00E029A3" w:rsidRDefault="002B0DB4" w:rsidP="00E8040C">
                  <w:pPr>
                    <w:spacing w:line="240" w:lineRule="auto"/>
                    <w:contextualSpacing/>
                    <w:rPr>
                      <w:rFonts w:cs="Times New Roman"/>
                      <w:sz w:val="20"/>
                    </w:rPr>
                  </w:pPr>
                  <w:r w:rsidRPr="00E029A3">
                    <w:rPr>
                      <w:rFonts w:cs="Times New Roman"/>
                      <w:sz w:val="20"/>
                    </w:rPr>
                    <w:t>IEP/504</w:t>
                  </w:r>
                </w:p>
              </w:tc>
              <w:tc>
                <w:tcPr>
                  <w:tcW w:w="1320" w:type="dxa"/>
                </w:tcPr>
                <w:p w14:paraId="6452BA24" w14:textId="04594431" w:rsidR="002B0DB4" w:rsidRPr="00E029A3" w:rsidRDefault="00735846" w:rsidP="00E8040C">
                  <w:pPr>
                    <w:spacing w:line="240" w:lineRule="auto"/>
                    <w:contextualSpacing/>
                    <w:jc w:val="center"/>
                    <w:rPr>
                      <w:rFonts w:cs="Times New Roman"/>
                      <w:sz w:val="20"/>
                    </w:rPr>
                  </w:pPr>
                  <w:r w:rsidRPr="00E029A3">
                    <w:rPr>
                      <w:rFonts w:cs="Times New Roman"/>
                      <w:sz w:val="20"/>
                    </w:rPr>
                    <w:t>22</w:t>
                  </w:r>
                  <w:r w:rsidR="002B0DB4" w:rsidRPr="00E029A3">
                    <w:rPr>
                      <w:rFonts w:cs="Times New Roman"/>
                      <w:sz w:val="20"/>
                    </w:rPr>
                    <w:t>%</w:t>
                  </w:r>
                </w:p>
              </w:tc>
              <w:tc>
                <w:tcPr>
                  <w:tcW w:w="1320" w:type="dxa"/>
                </w:tcPr>
                <w:p w14:paraId="54BBD2F0" w14:textId="76F8A7B9" w:rsidR="002B0DB4" w:rsidRPr="00E029A3" w:rsidRDefault="00735846" w:rsidP="00E8040C">
                  <w:pPr>
                    <w:spacing w:line="240" w:lineRule="auto"/>
                    <w:contextualSpacing/>
                    <w:jc w:val="center"/>
                    <w:rPr>
                      <w:rFonts w:cs="Times New Roman"/>
                      <w:sz w:val="20"/>
                    </w:rPr>
                  </w:pPr>
                  <w:r w:rsidRPr="00E029A3">
                    <w:rPr>
                      <w:rFonts w:cs="Times New Roman"/>
                      <w:sz w:val="20"/>
                    </w:rPr>
                    <w:t>2</w:t>
                  </w:r>
                  <w:r w:rsidR="002B0DB4" w:rsidRPr="00E029A3">
                    <w:rPr>
                      <w:rFonts w:cs="Times New Roman"/>
                      <w:sz w:val="20"/>
                    </w:rPr>
                    <w:t>8%</w:t>
                  </w:r>
                </w:p>
              </w:tc>
            </w:tr>
            <w:tr w:rsidR="002B0DB4" w:rsidRPr="00E029A3" w14:paraId="0A2C010A" w14:textId="77777777" w:rsidTr="00C3355B">
              <w:trPr>
                <w:jc w:val="center"/>
              </w:trPr>
              <w:tc>
                <w:tcPr>
                  <w:tcW w:w="2580" w:type="dxa"/>
                </w:tcPr>
                <w:p w14:paraId="1E4B3F70" w14:textId="77777777" w:rsidR="002B0DB4" w:rsidRPr="00E029A3" w:rsidRDefault="002B0DB4" w:rsidP="00E8040C">
                  <w:pPr>
                    <w:spacing w:line="240" w:lineRule="auto"/>
                    <w:contextualSpacing/>
                    <w:rPr>
                      <w:rFonts w:cs="Times New Roman"/>
                      <w:sz w:val="20"/>
                    </w:rPr>
                  </w:pPr>
                  <w:r w:rsidRPr="00E029A3">
                    <w:rPr>
                      <w:rFonts w:cs="Times New Roman"/>
                      <w:sz w:val="20"/>
                    </w:rPr>
                    <w:t>Pregnant/Parenting</w:t>
                  </w:r>
                </w:p>
              </w:tc>
              <w:tc>
                <w:tcPr>
                  <w:tcW w:w="1320" w:type="dxa"/>
                </w:tcPr>
                <w:p w14:paraId="47CD5DAA" w14:textId="17F57823" w:rsidR="002B0DB4" w:rsidRPr="00E029A3" w:rsidRDefault="00735846" w:rsidP="00E8040C">
                  <w:pPr>
                    <w:spacing w:line="240" w:lineRule="auto"/>
                    <w:contextualSpacing/>
                    <w:jc w:val="center"/>
                    <w:rPr>
                      <w:rFonts w:cs="Times New Roman"/>
                      <w:sz w:val="20"/>
                    </w:rPr>
                  </w:pPr>
                  <w:r w:rsidRPr="00E029A3">
                    <w:rPr>
                      <w:rFonts w:cs="Times New Roman"/>
                      <w:sz w:val="20"/>
                    </w:rPr>
                    <w:t>12</w:t>
                  </w:r>
                  <w:r w:rsidR="002B0DB4" w:rsidRPr="00E029A3">
                    <w:rPr>
                      <w:rFonts w:cs="Times New Roman"/>
                      <w:sz w:val="20"/>
                    </w:rPr>
                    <w:t>%</w:t>
                  </w:r>
                </w:p>
              </w:tc>
              <w:tc>
                <w:tcPr>
                  <w:tcW w:w="1320" w:type="dxa"/>
                </w:tcPr>
                <w:p w14:paraId="2C8F2285" w14:textId="77777777" w:rsidR="002B0DB4" w:rsidRPr="00E029A3" w:rsidRDefault="002B0DB4" w:rsidP="00E8040C">
                  <w:pPr>
                    <w:spacing w:line="240" w:lineRule="auto"/>
                    <w:contextualSpacing/>
                    <w:jc w:val="center"/>
                    <w:rPr>
                      <w:rFonts w:cs="Times New Roman"/>
                      <w:sz w:val="20"/>
                    </w:rPr>
                  </w:pPr>
                  <w:r w:rsidRPr="00E029A3">
                    <w:rPr>
                      <w:rFonts w:cs="Times New Roman"/>
                      <w:sz w:val="20"/>
                    </w:rPr>
                    <w:t>19%</w:t>
                  </w:r>
                </w:p>
              </w:tc>
            </w:tr>
            <w:tr w:rsidR="002B0DB4" w:rsidRPr="00E029A3" w14:paraId="57667042" w14:textId="77777777" w:rsidTr="00C3355B">
              <w:trPr>
                <w:jc w:val="center"/>
              </w:trPr>
              <w:tc>
                <w:tcPr>
                  <w:tcW w:w="2580" w:type="dxa"/>
                </w:tcPr>
                <w:p w14:paraId="5530A35D" w14:textId="77777777" w:rsidR="002B0DB4" w:rsidRPr="00E029A3" w:rsidRDefault="002B0DB4" w:rsidP="00E8040C">
                  <w:pPr>
                    <w:spacing w:line="240" w:lineRule="auto"/>
                    <w:contextualSpacing/>
                    <w:rPr>
                      <w:rFonts w:cs="Times New Roman"/>
                      <w:sz w:val="20"/>
                    </w:rPr>
                  </w:pPr>
                  <w:r w:rsidRPr="00E029A3">
                    <w:rPr>
                      <w:rFonts w:cs="Times New Roman"/>
                      <w:sz w:val="20"/>
                    </w:rPr>
                    <w:t>Court Involved</w:t>
                  </w:r>
                </w:p>
              </w:tc>
              <w:tc>
                <w:tcPr>
                  <w:tcW w:w="1320" w:type="dxa"/>
                </w:tcPr>
                <w:p w14:paraId="45F8129B" w14:textId="2F8FC0AB" w:rsidR="002B0DB4" w:rsidRPr="00E029A3" w:rsidRDefault="00735846" w:rsidP="00E8040C">
                  <w:pPr>
                    <w:spacing w:line="240" w:lineRule="auto"/>
                    <w:contextualSpacing/>
                    <w:jc w:val="center"/>
                    <w:rPr>
                      <w:rFonts w:cs="Times New Roman"/>
                      <w:sz w:val="20"/>
                    </w:rPr>
                  </w:pPr>
                  <w:r w:rsidRPr="00E029A3">
                    <w:rPr>
                      <w:rFonts w:cs="Times New Roman"/>
                      <w:sz w:val="20"/>
                    </w:rPr>
                    <w:t>36</w:t>
                  </w:r>
                  <w:r w:rsidR="002B0DB4" w:rsidRPr="00E029A3">
                    <w:rPr>
                      <w:rFonts w:cs="Times New Roman"/>
                      <w:sz w:val="20"/>
                    </w:rPr>
                    <w:t>%</w:t>
                  </w:r>
                </w:p>
              </w:tc>
              <w:tc>
                <w:tcPr>
                  <w:tcW w:w="1320" w:type="dxa"/>
                </w:tcPr>
                <w:p w14:paraId="58EEACC2" w14:textId="637AE9AC" w:rsidR="002B0DB4" w:rsidRPr="00E029A3" w:rsidRDefault="00735846" w:rsidP="00E8040C">
                  <w:pPr>
                    <w:spacing w:line="240" w:lineRule="auto"/>
                    <w:contextualSpacing/>
                    <w:jc w:val="center"/>
                    <w:rPr>
                      <w:rFonts w:cs="Times New Roman"/>
                      <w:sz w:val="20"/>
                    </w:rPr>
                  </w:pPr>
                  <w:r w:rsidRPr="00E029A3">
                    <w:rPr>
                      <w:rFonts w:cs="Times New Roman"/>
                      <w:sz w:val="20"/>
                    </w:rPr>
                    <w:t>32</w:t>
                  </w:r>
                  <w:r w:rsidR="002B0DB4" w:rsidRPr="00E029A3">
                    <w:rPr>
                      <w:rFonts w:cs="Times New Roman"/>
                      <w:sz w:val="20"/>
                    </w:rPr>
                    <w:t>%</w:t>
                  </w:r>
                </w:p>
              </w:tc>
            </w:tr>
            <w:tr w:rsidR="002B0DB4" w:rsidRPr="00E029A3" w14:paraId="38213CF1" w14:textId="77777777" w:rsidTr="00C3355B">
              <w:trPr>
                <w:jc w:val="center"/>
              </w:trPr>
              <w:tc>
                <w:tcPr>
                  <w:tcW w:w="2580" w:type="dxa"/>
                </w:tcPr>
                <w:p w14:paraId="0FED6F64" w14:textId="77777777" w:rsidR="002B0DB4" w:rsidRPr="00E029A3" w:rsidRDefault="002B0DB4" w:rsidP="00E8040C">
                  <w:pPr>
                    <w:spacing w:line="240" w:lineRule="auto"/>
                    <w:contextualSpacing/>
                    <w:rPr>
                      <w:rFonts w:cs="Times New Roman"/>
                      <w:sz w:val="20"/>
                    </w:rPr>
                  </w:pPr>
                  <w:r w:rsidRPr="00E029A3">
                    <w:rPr>
                      <w:rFonts w:cs="Times New Roman"/>
                      <w:sz w:val="20"/>
                    </w:rPr>
                    <w:t>Truant/Dropout</w:t>
                  </w:r>
                </w:p>
              </w:tc>
              <w:tc>
                <w:tcPr>
                  <w:tcW w:w="1320" w:type="dxa"/>
                </w:tcPr>
                <w:p w14:paraId="22D719E2" w14:textId="65D46266" w:rsidR="002B0DB4" w:rsidRPr="00E029A3" w:rsidRDefault="00735846" w:rsidP="00E8040C">
                  <w:pPr>
                    <w:spacing w:line="240" w:lineRule="auto"/>
                    <w:contextualSpacing/>
                    <w:jc w:val="center"/>
                    <w:rPr>
                      <w:rFonts w:cs="Times New Roman"/>
                      <w:sz w:val="20"/>
                    </w:rPr>
                  </w:pPr>
                  <w:r w:rsidRPr="00E029A3">
                    <w:rPr>
                      <w:rFonts w:cs="Times New Roman"/>
                      <w:sz w:val="20"/>
                    </w:rPr>
                    <w:t>43</w:t>
                  </w:r>
                  <w:r w:rsidR="002B0DB4" w:rsidRPr="00E029A3">
                    <w:rPr>
                      <w:rFonts w:cs="Times New Roman"/>
                      <w:sz w:val="20"/>
                    </w:rPr>
                    <w:t>%</w:t>
                  </w:r>
                </w:p>
              </w:tc>
              <w:tc>
                <w:tcPr>
                  <w:tcW w:w="1320" w:type="dxa"/>
                </w:tcPr>
                <w:p w14:paraId="3108C2AD" w14:textId="018E17D9" w:rsidR="002B0DB4" w:rsidRPr="00E029A3" w:rsidRDefault="00735846" w:rsidP="00E8040C">
                  <w:pPr>
                    <w:spacing w:line="240" w:lineRule="auto"/>
                    <w:contextualSpacing/>
                    <w:jc w:val="center"/>
                    <w:rPr>
                      <w:rFonts w:cs="Times New Roman"/>
                      <w:sz w:val="20"/>
                    </w:rPr>
                  </w:pPr>
                  <w:r w:rsidRPr="00E029A3">
                    <w:rPr>
                      <w:rFonts w:cs="Times New Roman"/>
                      <w:sz w:val="20"/>
                    </w:rPr>
                    <w:t>30</w:t>
                  </w:r>
                  <w:r w:rsidR="002B0DB4" w:rsidRPr="00E029A3">
                    <w:rPr>
                      <w:rFonts w:cs="Times New Roman"/>
                      <w:sz w:val="20"/>
                    </w:rPr>
                    <w:t>%</w:t>
                  </w:r>
                </w:p>
              </w:tc>
            </w:tr>
          </w:tbl>
          <w:p w14:paraId="224776EF" w14:textId="77777777" w:rsidR="000B72B9" w:rsidRPr="00E029A3" w:rsidRDefault="000B72B9" w:rsidP="00E8040C">
            <w:pPr>
              <w:spacing w:line="240" w:lineRule="auto"/>
              <w:contextualSpacing/>
              <w:rPr>
                <w:rFonts w:cs="Times New Roman"/>
              </w:rPr>
            </w:pPr>
          </w:p>
        </w:tc>
      </w:tr>
    </w:tbl>
    <w:p w14:paraId="6561B774" w14:textId="77777777" w:rsidR="000B72B9" w:rsidRPr="00E029A3" w:rsidRDefault="000B72B9" w:rsidP="00E8040C">
      <w:pPr>
        <w:spacing w:line="240" w:lineRule="auto"/>
        <w:contextualSpacing/>
        <w:rPr>
          <w:rFonts w:cs="Times New Roman"/>
        </w:rPr>
      </w:pPr>
    </w:p>
    <w:tbl>
      <w:tblPr>
        <w:tblStyle w:val="TableGrid"/>
        <w:tblW w:w="0" w:type="auto"/>
        <w:jc w:val="center"/>
        <w:tblLook w:val="04A0" w:firstRow="1" w:lastRow="0" w:firstColumn="1" w:lastColumn="0" w:noHBand="0" w:noVBand="1"/>
      </w:tblPr>
      <w:tblGrid>
        <w:gridCol w:w="9576"/>
      </w:tblGrid>
      <w:tr w:rsidR="000B72B9" w:rsidRPr="00E029A3" w14:paraId="3B97EC44" w14:textId="77777777" w:rsidTr="00903F66">
        <w:trPr>
          <w:jc w:val="center"/>
        </w:trPr>
        <w:tc>
          <w:tcPr>
            <w:tcW w:w="9576" w:type="dxa"/>
            <w:tcBorders>
              <w:top w:val="single" w:sz="18" w:space="0" w:color="auto"/>
              <w:left w:val="single" w:sz="18" w:space="0" w:color="auto"/>
              <w:bottom w:val="single" w:sz="8" w:space="0" w:color="auto"/>
              <w:right w:val="single" w:sz="18" w:space="0" w:color="auto"/>
            </w:tcBorders>
            <w:shd w:val="clear" w:color="auto" w:fill="D9D9D9" w:themeFill="background1" w:themeFillShade="D9"/>
          </w:tcPr>
          <w:p w14:paraId="70C7C9DC" w14:textId="77777777" w:rsidR="000B72B9" w:rsidRPr="00E029A3" w:rsidRDefault="000B72B9" w:rsidP="00E8040C">
            <w:pPr>
              <w:pStyle w:val="Default"/>
              <w:contextualSpacing/>
              <w:rPr>
                <w:sz w:val="20"/>
                <w:szCs w:val="20"/>
              </w:rPr>
            </w:pPr>
            <w:r w:rsidRPr="00E029A3">
              <w:rPr>
                <w:b/>
                <w:bCs/>
                <w:sz w:val="20"/>
                <w:szCs w:val="20"/>
              </w:rPr>
              <w:t xml:space="preserve">Describe the school’s general recruitment activities, i.e. those intended to reach all students. </w:t>
            </w:r>
          </w:p>
        </w:tc>
      </w:tr>
      <w:tr w:rsidR="000B72B9" w:rsidRPr="00E029A3" w14:paraId="65458EAA" w14:textId="77777777" w:rsidTr="00903F66">
        <w:trPr>
          <w:jc w:val="center"/>
        </w:trPr>
        <w:tc>
          <w:tcPr>
            <w:tcW w:w="9576" w:type="dxa"/>
            <w:tcBorders>
              <w:top w:val="single" w:sz="8" w:space="0" w:color="auto"/>
              <w:left w:val="single" w:sz="18" w:space="0" w:color="auto"/>
              <w:bottom w:val="single" w:sz="18" w:space="0" w:color="auto"/>
              <w:right w:val="single" w:sz="18" w:space="0" w:color="auto"/>
            </w:tcBorders>
          </w:tcPr>
          <w:p w14:paraId="5FB20D0F" w14:textId="63203D8D" w:rsidR="00E35A88" w:rsidRPr="00E35A88" w:rsidRDefault="00E35A88" w:rsidP="00E35A88">
            <w:pPr>
              <w:spacing w:line="240" w:lineRule="auto"/>
              <w:contextualSpacing/>
              <w:jc w:val="center"/>
              <w:rPr>
                <w:rFonts w:cs="Times New Roman"/>
                <w:b/>
                <w:sz w:val="20"/>
                <w:szCs w:val="20"/>
              </w:rPr>
            </w:pPr>
            <w:r w:rsidRPr="00E35A88">
              <w:rPr>
                <w:rFonts w:cs="Times New Roman"/>
                <w:b/>
                <w:sz w:val="20"/>
                <w:szCs w:val="20"/>
              </w:rPr>
              <w:t>General Recruitment Activities:</w:t>
            </w:r>
          </w:p>
          <w:p w14:paraId="4CABDD01" w14:textId="3E1B32ED" w:rsidR="00E35A88" w:rsidRPr="00E35A88" w:rsidRDefault="00E35A88" w:rsidP="00E35A88">
            <w:pPr>
              <w:spacing w:line="240" w:lineRule="auto"/>
              <w:contextualSpacing/>
              <w:rPr>
                <w:rFonts w:cs="Times New Roman"/>
                <w:sz w:val="20"/>
                <w:szCs w:val="20"/>
              </w:rPr>
            </w:pPr>
            <w:r w:rsidRPr="00E35A88">
              <w:rPr>
                <w:rFonts w:cs="Times New Roman"/>
                <w:b/>
                <w:sz w:val="20"/>
                <w:szCs w:val="20"/>
              </w:rPr>
              <w:t>Personal Outreach:</w:t>
            </w:r>
            <w:r w:rsidRPr="00E35A88">
              <w:rPr>
                <w:rFonts w:cs="Times New Roman"/>
                <w:sz w:val="20"/>
                <w:szCs w:val="20"/>
              </w:rPr>
              <w:t xml:space="preserve"> Each student who has expressed interest in the school will receive a letter inviting him/her to orientation as well as at least </w:t>
            </w:r>
            <w:r w:rsidRPr="00E35A88">
              <w:rPr>
                <w:rFonts w:cs="Times New Roman"/>
                <w:b/>
                <w:sz w:val="20"/>
                <w:szCs w:val="20"/>
              </w:rPr>
              <w:t>one phone call</w:t>
            </w:r>
            <w:r w:rsidRPr="00E35A88">
              <w:rPr>
                <w:rFonts w:cs="Times New Roman"/>
                <w:sz w:val="20"/>
                <w:szCs w:val="20"/>
              </w:rPr>
              <w:t xml:space="preserve"> from a school representative answering any questions about the school before orientation or lottery. Students who fit our target charter subgroups- especially </w:t>
            </w:r>
            <w:r w:rsidRPr="00E35A88">
              <w:rPr>
                <w:rFonts w:cs="Times New Roman"/>
                <w:b/>
                <w:sz w:val="20"/>
                <w:szCs w:val="20"/>
              </w:rPr>
              <w:t>ELLs and special education students- will receive the highest priority</w:t>
            </w:r>
            <w:r w:rsidRPr="00E35A88">
              <w:rPr>
                <w:rFonts w:cs="Times New Roman"/>
                <w:sz w:val="20"/>
                <w:szCs w:val="20"/>
              </w:rPr>
              <w:t xml:space="preserve"> calls and attempts to reach out from our </w:t>
            </w:r>
            <w:r>
              <w:rPr>
                <w:rFonts w:cs="Times New Roman"/>
                <w:sz w:val="20"/>
                <w:szCs w:val="20"/>
              </w:rPr>
              <w:t>Recruitment and Community Engagement Specialist.</w:t>
            </w:r>
          </w:p>
          <w:p w14:paraId="784A400F" w14:textId="77777777" w:rsidR="00E35A88" w:rsidRPr="00E35A88" w:rsidRDefault="00E35A88" w:rsidP="00E35A88">
            <w:pPr>
              <w:spacing w:line="240" w:lineRule="auto"/>
              <w:contextualSpacing/>
              <w:rPr>
                <w:rFonts w:cs="Times New Roman"/>
                <w:sz w:val="20"/>
                <w:szCs w:val="20"/>
              </w:rPr>
            </w:pPr>
          </w:p>
          <w:p w14:paraId="53887157" w14:textId="77777777" w:rsidR="00E35A88" w:rsidRPr="00E35A88" w:rsidRDefault="00E35A88" w:rsidP="00E35A88">
            <w:pPr>
              <w:spacing w:line="240" w:lineRule="auto"/>
              <w:contextualSpacing/>
              <w:rPr>
                <w:rFonts w:cs="Times New Roman"/>
                <w:sz w:val="20"/>
                <w:szCs w:val="20"/>
              </w:rPr>
            </w:pPr>
            <w:r w:rsidRPr="00E35A88">
              <w:rPr>
                <w:rFonts w:cs="Times New Roman"/>
                <w:b/>
                <w:sz w:val="20"/>
                <w:szCs w:val="20"/>
              </w:rPr>
              <w:t>Shadow Days:</w:t>
            </w:r>
            <w:r w:rsidRPr="00E35A88">
              <w:rPr>
                <w:rFonts w:cs="Times New Roman"/>
                <w:sz w:val="20"/>
                <w:szCs w:val="20"/>
              </w:rPr>
              <w:t xml:space="preserve"> Prospective students are invited to shadow current students for half of a day as well as stay for a question and answer session with a staff representative. </w:t>
            </w:r>
          </w:p>
          <w:p w14:paraId="3470F40B" w14:textId="77777777" w:rsidR="00E35A88" w:rsidRPr="00E35A88" w:rsidRDefault="00E35A88" w:rsidP="00E35A88">
            <w:pPr>
              <w:spacing w:line="240" w:lineRule="auto"/>
              <w:contextualSpacing/>
              <w:rPr>
                <w:rFonts w:cs="Times New Roman"/>
                <w:sz w:val="20"/>
                <w:szCs w:val="20"/>
              </w:rPr>
            </w:pPr>
          </w:p>
          <w:p w14:paraId="6C4F10E0" w14:textId="77777777" w:rsidR="00E35A88" w:rsidRPr="00E35A88" w:rsidRDefault="00E35A88" w:rsidP="00E35A88">
            <w:pPr>
              <w:spacing w:line="240" w:lineRule="auto"/>
              <w:contextualSpacing/>
              <w:rPr>
                <w:rFonts w:cs="Times New Roman"/>
                <w:sz w:val="20"/>
                <w:szCs w:val="20"/>
              </w:rPr>
            </w:pPr>
            <w:r w:rsidRPr="00E35A88">
              <w:rPr>
                <w:rFonts w:cs="Times New Roman"/>
                <w:b/>
                <w:sz w:val="20"/>
                <w:szCs w:val="20"/>
              </w:rPr>
              <w:t>Middle School Outreach:</w:t>
            </w:r>
            <w:r w:rsidRPr="00E35A88">
              <w:rPr>
                <w:rFonts w:cs="Times New Roman"/>
                <w:sz w:val="20"/>
                <w:szCs w:val="20"/>
              </w:rPr>
              <w:t xml:space="preserve"> Staff representative will do a presentation at sending middle schools for incoming 8</w:t>
            </w:r>
            <w:r w:rsidRPr="00E35A88">
              <w:rPr>
                <w:rFonts w:cs="Times New Roman"/>
                <w:sz w:val="20"/>
                <w:szCs w:val="20"/>
                <w:vertAlign w:val="superscript"/>
              </w:rPr>
              <w:t>th</w:t>
            </w:r>
            <w:r w:rsidRPr="00E35A88">
              <w:rPr>
                <w:rFonts w:cs="Times New Roman"/>
                <w:sz w:val="20"/>
                <w:szCs w:val="20"/>
              </w:rPr>
              <w:t xml:space="preserve"> grade students who middle school has decided would be good fit for the school. Students will be able to ask questions and meet with school’s staff representatives. The presentation will targets our intended charter populations, especially </w:t>
            </w:r>
            <w:r w:rsidRPr="00E35A88">
              <w:rPr>
                <w:rFonts w:cs="Times New Roman"/>
                <w:b/>
                <w:sz w:val="20"/>
                <w:szCs w:val="20"/>
              </w:rPr>
              <w:t>English Language Learners</w:t>
            </w:r>
            <w:r w:rsidRPr="00E35A88">
              <w:rPr>
                <w:rFonts w:cs="Times New Roman"/>
                <w:sz w:val="20"/>
                <w:szCs w:val="20"/>
              </w:rPr>
              <w:t xml:space="preserve"> and students with </w:t>
            </w:r>
            <w:r w:rsidRPr="00E35A88">
              <w:rPr>
                <w:rFonts w:cs="Times New Roman"/>
                <w:b/>
                <w:sz w:val="20"/>
                <w:szCs w:val="20"/>
              </w:rPr>
              <w:t>special education needs</w:t>
            </w:r>
            <w:r w:rsidRPr="00E35A88">
              <w:rPr>
                <w:rFonts w:cs="Times New Roman"/>
                <w:sz w:val="20"/>
                <w:szCs w:val="20"/>
              </w:rPr>
              <w:t xml:space="preserve">. </w:t>
            </w:r>
          </w:p>
          <w:p w14:paraId="30475B22" w14:textId="77777777" w:rsidR="00E35A88" w:rsidRPr="00E35A88" w:rsidRDefault="00E35A88" w:rsidP="00E35A88">
            <w:pPr>
              <w:spacing w:line="240" w:lineRule="auto"/>
              <w:contextualSpacing/>
              <w:rPr>
                <w:rFonts w:cs="Times New Roman"/>
                <w:sz w:val="20"/>
                <w:szCs w:val="20"/>
              </w:rPr>
            </w:pPr>
          </w:p>
          <w:p w14:paraId="3C8007A3" w14:textId="77777777" w:rsidR="00E35A88" w:rsidRPr="00E35A88" w:rsidRDefault="00E35A88" w:rsidP="00E35A88">
            <w:pPr>
              <w:spacing w:line="240" w:lineRule="auto"/>
              <w:contextualSpacing/>
              <w:rPr>
                <w:rFonts w:cs="Times New Roman"/>
                <w:sz w:val="20"/>
                <w:szCs w:val="20"/>
              </w:rPr>
            </w:pPr>
            <w:r w:rsidRPr="00E35A88">
              <w:rPr>
                <w:rFonts w:cs="Times New Roman"/>
                <w:b/>
                <w:sz w:val="20"/>
                <w:szCs w:val="20"/>
              </w:rPr>
              <w:t>High School Outreach:</w:t>
            </w:r>
            <w:r w:rsidRPr="00E35A88">
              <w:rPr>
                <w:rFonts w:cs="Times New Roman"/>
                <w:sz w:val="20"/>
                <w:szCs w:val="20"/>
              </w:rPr>
              <w:t xml:space="preserve"> Staff representatives will partner with area high schools (</w:t>
            </w:r>
            <w:r w:rsidRPr="00E35A88">
              <w:rPr>
                <w:rFonts w:cs="Times New Roman"/>
                <w:b/>
                <w:sz w:val="20"/>
                <w:szCs w:val="20"/>
              </w:rPr>
              <w:t>Chelsea High School, Boston Day and Evening, Springfield Public Schools</w:t>
            </w:r>
            <w:r w:rsidRPr="00E35A88">
              <w:rPr>
                <w:rFonts w:cs="Times New Roman"/>
                <w:sz w:val="20"/>
                <w:szCs w:val="20"/>
              </w:rPr>
              <w:t xml:space="preserve">, etc.).  These schools will refer students to our school who they feel are a good fit for the school, especially students who are not being adequately served by their district public school’s ELL and Academic Support departments. </w:t>
            </w:r>
          </w:p>
          <w:p w14:paraId="16B1BB5A" w14:textId="77777777" w:rsidR="00E35A88" w:rsidRPr="00E35A88" w:rsidRDefault="00E35A88" w:rsidP="00E35A88">
            <w:pPr>
              <w:spacing w:line="240" w:lineRule="auto"/>
              <w:contextualSpacing/>
              <w:rPr>
                <w:rFonts w:cs="Times New Roman"/>
                <w:sz w:val="20"/>
                <w:szCs w:val="20"/>
              </w:rPr>
            </w:pPr>
          </w:p>
          <w:p w14:paraId="3B6D3BF2" w14:textId="77777777" w:rsidR="00E35A88" w:rsidRPr="00E35A88" w:rsidRDefault="00E35A88" w:rsidP="00E35A88">
            <w:pPr>
              <w:spacing w:line="240" w:lineRule="auto"/>
              <w:contextualSpacing/>
              <w:rPr>
                <w:rFonts w:cs="Times New Roman"/>
                <w:sz w:val="20"/>
                <w:szCs w:val="20"/>
              </w:rPr>
            </w:pPr>
            <w:r w:rsidRPr="00E35A88">
              <w:rPr>
                <w:rFonts w:cs="Times New Roman"/>
                <w:b/>
                <w:sz w:val="20"/>
                <w:szCs w:val="20"/>
              </w:rPr>
              <w:t>Community Partner Outreach:</w:t>
            </w:r>
            <w:r w:rsidRPr="00E35A88">
              <w:rPr>
                <w:rFonts w:cs="Times New Roman"/>
                <w:sz w:val="20"/>
                <w:szCs w:val="20"/>
              </w:rPr>
              <w:t xml:space="preserve"> Staff representative will do at least </w:t>
            </w:r>
            <w:r w:rsidRPr="00E35A88">
              <w:rPr>
                <w:rFonts w:cs="Times New Roman"/>
                <w:b/>
                <w:sz w:val="20"/>
                <w:szCs w:val="20"/>
              </w:rPr>
              <w:t xml:space="preserve">10 presentations </w:t>
            </w:r>
            <w:r w:rsidRPr="00E35A88">
              <w:rPr>
                <w:rFonts w:cs="Times New Roman"/>
                <w:sz w:val="20"/>
                <w:szCs w:val="20"/>
              </w:rPr>
              <w:t xml:space="preserve">about the school at 10 community organizations, including neighboring high schools, in an attempt to empower these organizations to refer students who fit the school’s mission.  Staff representative will host </w:t>
            </w:r>
            <w:r w:rsidRPr="00E35A88">
              <w:rPr>
                <w:rFonts w:cs="Times New Roman"/>
                <w:b/>
                <w:sz w:val="20"/>
                <w:szCs w:val="20"/>
              </w:rPr>
              <w:t>semi-annual Partner’s Breakfast</w:t>
            </w:r>
            <w:r w:rsidRPr="00E35A88">
              <w:rPr>
                <w:rFonts w:cs="Times New Roman"/>
                <w:sz w:val="20"/>
                <w:szCs w:val="20"/>
              </w:rPr>
              <w:t xml:space="preserve"> to inform partners of school, school policies, give tour, etc. </w:t>
            </w:r>
          </w:p>
          <w:p w14:paraId="68A17AFE" w14:textId="77777777" w:rsidR="00E35A88" w:rsidRPr="00E35A88" w:rsidRDefault="00E35A88" w:rsidP="00E35A88">
            <w:pPr>
              <w:spacing w:line="240" w:lineRule="auto"/>
              <w:contextualSpacing/>
              <w:rPr>
                <w:rFonts w:cs="Times New Roman"/>
                <w:sz w:val="20"/>
                <w:szCs w:val="20"/>
              </w:rPr>
            </w:pPr>
          </w:p>
          <w:p w14:paraId="15F85870" w14:textId="77777777" w:rsidR="00E35A88" w:rsidRPr="00E35A88" w:rsidRDefault="00E35A88" w:rsidP="00E35A88">
            <w:pPr>
              <w:spacing w:line="240" w:lineRule="auto"/>
              <w:contextualSpacing/>
              <w:rPr>
                <w:rFonts w:cs="Times New Roman"/>
                <w:sz w:val="20"/>
                <w:szCs w:val="20"/>
              </w:rPr>
            </w:pPr>
            <w:r w:rsidRPr="00E35A88">
              <w:rPr>
                <w:rFonts w:cs="Times New Roman"/>
                <w:b/>
                <w:sz w:val="20"/>
                <w:szCs w:val="20"/>
              </w:rPr>
              <w:t>Publicity:</w:t>
            </w:r>
            <w:r w:rsidRPr="00E35A88">
              <w:rPr>
                <w:rFonts w:cs="Times New Roman"/>
                <w:sz w:val="20"/>
                <w:szCs w:val="20"/>
              </w:rPr>
              <w:t xml:space="preserve"> School will </w:t>
            </w:r>
            <w:r w:rsidRPr="00E35A88">
              <w:rPr>
                <w:rFonts w:cs="Times New Roman"/>
                <w:b/>
                <w:sz w:val="20"/>
                <w:szCs w:val="20"/>
              </w:rPr>
              <w:t>post advertisements in local papers</w:t>
            </w:r>
            <w:r w:rsidRPr="00E35A88">
              <w:rPr>
                <w:rFonts w:cs="Times New Roman"/>
                <w:sz w:val="20"/>
                <w:szCs w:val="20"/>
              </w:rPr>
              <w:t xml:space="preserve">, on </w:t>
            </w:r>
            <w:r w:rsidRPr="00E35A88">
              <w:rPr>
                <w:rFonts w:cs="Times New Roman"/>
                <w:b/>
                <w:sz w:val="20"/>
                <w:szCs w:val="20"/>
              </w:rPr>
              <w:t>social media</w:t>
            </w:r>
            <w:r w:rsidRPr="00E35A88">
              <w:rPr>
                <w:rFonts w:cs="Times New Roman"/>
                <w:sz w:val="20"/>
                <w:szCs w:val="20"/>
              </w:rPr>
              <w:t xml:space="preserve">, </w:t>
            </w:r>
            <w:r w:rsidRPr="00E35A88">
              <w:rPr>
                <w:rFonts w:cs="Times New Roman"/>
                <w:b/>
                <w:sz w:val="20"/>
                <w:szCs w:val="20"/>
              </w:rPr>
              <w:t xml:space="preserve">and hang flyers </w:t>
            </w:r>
            <w:r w:rsidRPr="00E35A88">
              <w:rPr>
                <w:rFonts w:cs="Times New Roman"/>
                <w:sz w:val="20"/>
                <w:szCs w:val="20"/>
              </w:rPr>
              <w:t xml:space="preserve">with local partners with enrollment dates. School will also use newspapers and social media to seek out possible recruitment opportunities. </w:t>
            </w:r>
            <w:r w:rsidRPr="00E35A88">
              <w:rPr>
                <w:rFonts w:cs="Times New Roman"/>
                <w:b/>
                <w:sz w:val="20"/>
                <w:szCs w:val="20"/>
              </w:rPr>
              <w:t xml:space="preserve">Phoenix’s Athletics Facebook page’s call to action </w:t>
            </w:r>
            <w:r w:rsidRPr="00E35A88">
              <w:rPr>
                <w:rFonts w:cs="Times New Roman"/>
                <w:sz w:val="20"/>
                <w:szCs w:val="20"/>
              </w:rPr>
              <w:t xml:space="preserve">button, for instance, connects directly to the Phoenix Network’s website where students can learn more about the Phoenix schools and dates for registration. </w:t>
            </w:r>
          </w:p>
          <w:p w14:paraId="73658552" w14:textId="77777777" w:rsidR="00E35A88" w:rsidRPr="00E35A88" w:rsidRDefault="00E35A88" w:rsidP="00E35A88">
            <w:pPr>
              <w:spacing w:line="240" w:lineRule="auto"/>
              <w:contextualSpacing/>
              <w:rPr>
                <w:rFonts w:cs="Times New Roman"/>
                <w:sz w:val="20"/>
                <w:szCs w:val="20"/>
              </w:rPr>
            </w:pPr>
          </w:p>
          <w:p w14:paraId="18B88351" w14:textId="77777777" w:rsidR="00E35A88" w:rsidRPr="00E35A88" w:rsidRDefault="00E35A88" w:rsidP="00E35A88">
            <w:pPr>
              <w:spacing w:line="240" w:lineRule="auto"/>
              <w:contextualSpacing/>
              <w:rPr>
                <w:rFonts w:cs="Times New Roman"/>
                <w:sz w:val="20"/>
                <w:szCs w:val="20"/>
              </w:rPr>
            </w:pPr>
            <w:r w:rsidRPr="00E35A88">
              <w:rPr>
                <w:rFonts w:cs="Times New Roman"/>
                <w:b/>
                <w:sz w:val="20"/>
                <w:szCs w:val="20"/>
              </w:rPr>
              <w:t>Re-engagement Opportunities:</w:t>
            </w:r>
            <w:r w:rsidRPr="00E35A88">
              <w:rPr>
                <w:rFonts w:cs="Times New Roman"/>
                <w:sz w:val="20"/>
                <w:szCs w:val="20"/>
              </w:rPr>
              <w:t xml:space="preserve"> Representative will reach out to past students of the school to re-engage them for the upcoming school year or quarter via phone calls, home visits, meetings, and re-engagement events. Staff will also attempt to seek out expellees from surrounding area schools and attempt to re-engage them. This measure was implemented to reach out to target students who were formerly/highly truant and students with IEP/504s, both of who are more likely to be disconnected from their traditional district schools. </w:t>
            </w:r>
          </w:p>
          <w:p w14:paraId="79927CE2" w14:textId="77777777" w:rsidR="00E35A88" w:rsidRPr="00E35A88" w:rsidRDefault="00E35A88" w:rsidP="00E35A88">
            <w:pPr>
              <w:spacing w:line="240" w:lineRule="auto"/>
              <w:contextualSpacing/>
              <w:rPr>
                <w:rFonts w:cs="Times New Roman"/>
                <w:sz w:val="20"/>
                <w:szCs w:val="20"/>
              </w:rPr>
            </w:pPr>
          </w:p>
          <w:p w14:paraId="03CDEEBB" w14:textId="77777777" w:rsidR="00E35A88" w:rsidRPr="00E35A88" w:rsidRDefault="00E35A88" w:rsidP="00E35A88">
            <w:pPr>
              <w:spacing w:line="240" w:lineRule="auto"/>
              <w:contextualSpacing/>
              <w:rPr>
                <w:rFonts w:cs="Times New Roman"/>
                <w:sz w:val="20"/>
                <w:szCs w:val="20"/>
              </w:rPr>
            </w:pPr>
            <w:r w:rsidRPr="00E35A88">
              <w:rPr>
                <w:rFonts w:cs="Times New Roman"/>
                <w:b/>
                <w:sz w:val="20"/>
                <w:szCs w:val="20"/>
              </w:rPr>
              <w:t>Recruitment Incentives:</w:t>
            </w:r>
            <w:r w:rsidRPr="00E35A88">
              <w:rPr>
                <w:rFonts w:cs="Times New Roman"/>
                <w:sz w:val="20"/>
                <w:szCs w:val="20"/>
              </w:rPr>
              <w:t xml:space="preserve"> Students who refer a student to Phoenix will receive $100 if that referred student and the referring student pass their classes and have an 80% attendance rate or  higher.  </w:t>
            </w:r>
          </w:p>
          <w:p w14:paraId="0E4C1C88" w14:textId="77777777" w:rsidR="00E35A88" w:rsidRPr="00E35A88" w:rsidRDefault="00E35A88" w:rsidP="00E35A88">
            <w:pPr>
              <w:spacing w:line="240" w:lineRule="auto"/>
              <w:contextualSpacing/>
              <w:rPr>
                <w:rFonts w:cs="Times New Roman"/>
                <w:sz w:val="20"/>
                <w:szCs w:val="20"/>
              </w:rPr>
            </w:pPr>
          </w:p>
          <w:p w14:paraId="6E7A4F6A" w14:textId="18EF4169" w:rsidR="000B72B9" w:rsidRPr="00E029A3" w:rsidRDefault="00E35A88" w:rsidP="00E35A88">
            <w:pPr>
              <w:spacing w:line="240" w:lineRule="auto"/>
              <w:contextualSpacing/>
              <w:rPr>
                <w:rFonts w:cs="Times New Roman"/>
              </w:rPr>
            </w:pPr>
            <w:r w:rsidRPr="00E35A88">
              <w:rPr>
                <w:rFonts w:cs="Times New Roman"/>
                <w:b/>
                <w:sz w:val="20"/>
                <w:szCs w:val="20"/>
              </w:rPr>
              <w:t xml:space="preserve">Translation Services: </w:t>
            </w:r>
            <w:r w:rsidRPr="00E35A88">
              <w:rPr>
                <w:rFonts w:cs="Times New Roman"/>
                <w:sz w:val="20"/>
                <w:szCs w:val="20"/>
              </w:rPr>
              <w:t>In the upcoming year, Phoenix Chelsea will translate all of its recruitment and materials and student paperwork into Spanish and Portuguese and Phoenix Springfield will translate all of its materials into Spanish and Somali, which are the primary languages of our LEP students. Additionally at all recruitment and orientation events, Phoenix has a staff member available for translations.</w:t>
            </w:r>
          </w:p>
        </w:tc>
      </w:tr>
    </w:tbl>
    <w:p w14:paraId="387F0505" w14:textId="77777777" w:rsidR="000B72B9" w:rsidRPr="00E029A3" w:rsidRDefault="000B72B9" w:rsidP="00E8040C">
      <w:pPr>
        <w:spacing w:line="240" w:lineRule="auto"/>
        <w:contextualSpacing/>
        <w:rPr>
          <w:rFonts w:cs="Times New Roman"/>
        </w:rPr>
      </w:pPr>
    </w:p>
    <w:tbl>
      <w:tblPr>
        <w:tblStyle w:val="TableGrid"/>
        <w:tblW w:w="11070" w:type="dxa"/>
        <w:jc w:val="center"/>
        <w:tblInd w:w="-882" w:type="dxa"/>
        <w:tblLook w:val="04A0" w:firstRow="1" w:lastRow="0" w:firstColumn="1" w:lastColumn="0" w:noHBand="0" w:noVBand="1"/>
      </w:tblPr>
      <w:tblGrid>
        <w:gridCol w:w="1980"/>
        <w:gridCol w:w="9090"/>
      </w:tblGrid>
      <w:tr w:rsidR="000B72B9" w:rsidRPr="00E029A3" w14:paraId="035CFDE1" w14:textId="77777777" w:rsidTr="002B0DB4">
        <w:trPr>
          <w:jc w:val="center"/>
        </w:trPr>
        <w:tc>
          <w:tcPr>
            <w:tcW w:w="11070" w:type="dxa"/>
            <w:gridSpan w:val="2"/>
            <w:tcBorders>
              <w:top w:val="single" w:sz="18" w:space="0" w:color="auto"/>
              <w:left w:val="single" w:sz="24" w:space="0" w:color="auto"/>
              <w:right w:val="single" w:sz="24" w:space="0" w:color="auto"/>
            </w:tcBorders>
            <w:shd w:val="clear" w:color="auto" w:fill="D9D9D9" w:themeFill="background1" w:themeFillShade="D9"/>
          </w:tcPr>
          <w:p w14:paraId="7BF074EB" w14:textId="77777777" w:rsidR="000B72B9" w:rsidRPr="00E029A3" w:rsidRDefault="000B72B9" w:rsidP="00E8040C">
            <w:pPr>
              <w:pStyle w:val="Default"/>
              <w:contextualSpacing/>
              <w:jc w:val="center"/>
              <w:rPr>
                <w:sz w:val="20"/>
                <w:szCs w:val="20"/>
              </w:rPr>
            </w:pPr>
            <w:r w:rsidRPr="00E029A3">
              <w:rPr>
                <w:b/>
                <w:bCs/>
                <w:sz w:val="20"/>
                <w:szCs w:val="20"/>
              </w:rPr>
              <w:t>Recruitment Plan –Strategies</w:t>
            </w:r>
          </w:p>
          <w:p w14:paraId="52C24EFC" w14:textId="77777777" w:rsidR="000B72B9" w:rsidRPr="00E029A3" w:rsidRDefault="000B72B9" w:rsidP="00E8040C">
            <w:pPr>
              <w:spacing w:line="240" w:lineRule="auto"/>
              <w:contextualSpacing/>
              <w:jc w:val="center"/>
              <w:rPr>
                <w:rFonts w:cs="Times New Roman"/>
                <w:sz w:val="20"/>
                <w:szCs w:val="20"/>
              </w:rPr>
            </w:pPr>
            <w:r w:rsidRPr="00E029A3">
              <w:rPr>
                <w:rFonts w:cs="Times New Roman"/>
                <w:b/>
                <w:bCs/>
                <w:sz w:val="20"/>
                <w:szCs w:val="20"/>
              </w:rPr>
              <w:t>List strategies for recruitment activities for each demographic group.</w:t>
            </w:r>
          </w:p>
        </w:tc>
      </w:tr>
      <w:tr w:rsidR="000B72B9" w:rsidRPr="00E029A3" w14:paraId="117830ED" w14:textId="77777777" w:rsidTr="00903F66">
        <w:trPr>
          <w:jc w:val="center"/>
        </w:trPr>
        <w:tc>
          <w:tcPr>
            <w:tcW w:w="1980" w:type="dxa"/>
            <w:tcBorders>
              <w:left w:val="single" w:sz="24" w:space="0" w:color="auto"/>
            </w:tcBorders>
            <w:shd w:val="clear" w:color="auto" w:fill="F2F2F2" w:themeFill="background1" w:themeFillShade="F2"/>
          </w:tcPr>
          <w:p w14:paraId="21845C89" w14:textId="77777777" w:rsidR="000B72B9" w:rsidRPr="00E029A3" w:rsidRDefault="000B72B9" w:rsidP="00E8040C">
            <w:pPr>
              <w:spacing w:line="240" w:lineRule="auto"/>
              <w:contextualSpacing/>
              <w:rPr>
                <w:rFonts w:cs="Times New Roman"/>
                <w:b/>
                <w:sz w:val="20"/>
                <w:szCs w:val="20"/>
              </w:rPr>
            </w:pPr>
            <w:r w:rsidRPr="00E029A3">
              <w:rPr>
                <w:rFonts w:cs="Times New Roman"/>
                <w:b/>
                <w:sz w:val="20"/>
                <w:szCs w:val="20"/>
              </w:rPr>
              <w:t>Demographic Group</w:t>
            </w:r>
          </w:p>
        </w:tc>
        <w:tc>
          <w:tcPr>
            <w:tcW w:w="9090" w:type="dxa"/>
            <w:tcBorders>
              <w:bottom w:val="single" w:sz="4" w:space="0" w:color="auto"/>
              <w:right w:val="single" w:sz="24" w:space="0" w:color="auto"/>
            </w:tcBorders>
            <w:shd w:val="clear" w:color="auto" w:fill="F2F2F2" w:themeFill="background1" w:themeFillShade="F2"/>
            <w:vAlign w:val="center"/>
          </w:tcPr>
          <w:p w14:paraId="6DDEA54B" w14:textId="77777777" w:rsidR="000B72B9" w:rsidRPr="00E029A3" w:rsidRDefault="000B72B9" w:rsidP="00E8040C">
            <w:pPr>
              <w:spacing w:line="240" w:lineRule="auto"/>
              <w:contextualSpacing/>
              <w:jc w:val="center"/>
              <w:rPr>
                <w:rFonts w:cs="Times New Roman"/>
                <w:b/>
                <w:sz w:val="20"/>
                <w:szCs w:val="20"/>
              </w:rPr>
            </w:pPr>
            <w:r w:rsidRPr="00E029A3">
              <w:rPr>
                <w:rFonts w:cs="Times New Roman"/>
                <w:b/>
                <w:sz w:val="20"/>
                <w:szCs w:val="20"/>
              </w:rPr>
              <w:t>Strategies Chelsea &amp; Springfield</w:t>
            </w:r>
          </w:p>
        </w:tc>
      </w:tr>
      <w:tr w:rsidR="00E35A88" w:rsidRPr="00E029A3" w14:paraId="20E7A685" w14:textId="77777777" w:rsidTr="002B0DB4">
        <w:trPr>
          <w:jc w:val="center"/>
        </w:trPr>
        <w:tc>
          <w:tcPr>
            <w:tcW w:w="1980" w:type="dxa"/>
            <w:tcBorders>
              <w:left w:val="single" w:sz="24" w:space="0" w:color="auto"/>
            </w:tcBorders>
            <w:vAlign w:val="center"/>
          </w:tcPr>
          <w:p w14:paraId="4AF99F2E" w14:textId="62198621" w:rsidR="00E35A88" w:rsidRPr="00E35A88" w:rsidRDefault="00E35A88" w:rsidP="00E35A88">
            <w:pPr>
              <w:spacing w:line="240" w:lineRule="auto"/>
              <w:contextualSpacing/>
              <w:rPr>
                <w:rFonts w:cs="Times New Roman"/>
                <w:sz w:val="20"/>
                <w:szCs w:val="20"/>
              </w:rPr>
            </w:pPr>
            <w:r w:rsidRPr="00E35A88">
              <w:rPr>
                <w:rFonts w:cs="Times New Roman"/>
                <w:sz w:val="20"/>
                <w:szCs w:val="20"/>
              </w:rPr>
              <w:t>Special education students</w:t>
            </w:r>
          </w:p>
        </w:tc>
        <w:tc>
          <w:tcPr>
            <w:tcW w:w="9090" w:type="dxa"/>
            <w:tcBorders>
              <w:right w:val="single" w:sz="24" w:space="0" w:color="auto"/>
            </w:tcBorders>
          </w:tcPr>
          <w:p w14:paraId="6FDF879A" w14:textId="77777777" w:rsidR="00E35A88" w:rsidRPr="00E35A88" w:rsidRDefault="00E35A88" w:rsidP="00E35A88">
            <w:pPr>
              <w:spacing w:line="240" w:lineRule="auto"/>
              <w:contextualSpacing/>
              <w:rPr>
                <w:rFonts w:eastAsia="Times New Roman" w:cs="Times New Roman"/>
                <w:sz w:val="20"/>
                <w:szCs w:val="20"/>
              </w:rPr>
            </w:pPr>
            <w:r w:rsidRPr="00E35A88">
              <w:rPr>
                <w:rFonts w:eastAsia="Times New Roman" w:cs="Times New Roman"/>
                <w:sz w:val="20"/>
                <w:szCs w:val="20"/>
              </w:rPr>
              <w:t xml:space="preserve">1. In its </w:t>
            </w:r>
            <w:r w:rsidRPr="00E35A88">
              <w:rPr>
                <w:rFonts w:eastAsia="Times New Roman" w:cs="Times New Roman"/>
                <w:b/>
                <w:sz w:val="20"/>
                <w:szCs w:val="20"/>
              </w:rPr>
              <w:t>recruitment materials</w:t>
            </w:r>
            <w:r w:rsidRPr="00E35A88">
              <w:rPr>
                <w:rFonts w:eastAsia="Times New Roman" w:cs="Times New Roman"/>
                <w:sz w:val="20"/>
                <w:szCs w:val="20"/>
              </w:rPr>
              <w:t xml:space="preserve">, Phoenix Chelsea/Springfield will clearly advertise that the school will </w:t>
            </w:r>
            <w:r w:rsidRPr="00E35A88">
              <w:rPr>
                <w:rFonts w:eastAsia="Times New Roman" w:cs="Times New Roman"/>
                <w:b/>
                <w:sz w:val="20"/>
                <w:szCs w:val="20"/>
              </w:rPr>
              <w:t>accept all students, regardless of IEP status</w:t>
            </w:r>
            <w:r w:rsidRPr="00E35A88">
              <w:rPr>
                <w:rFonts w:eastAsia="Times New Roman" w:cs="Times New Roman"/>
                <w:sz w:val="20"/>
                <w:szCs w:val="20"/>
              </w:rPr>
              <w:t>. When meeting with families prior to enrollment, staff members will explain how the Phoenix Academic Support team will ensure that students’ academic schedule meets their needs.</w:t>
            </w:r>
          </w:p>
          <w:p w14:paraId="6D621FD2" w14:textId="77777777" w:rsidR="00E35A88" w:rsidRPr="00E35A88" w:rsidRDefault="00E35A88" w:rsidP="00E35A88">
            <w:pPr>
              <w:spacing w:line="240" w:lineRule="auto"/>
              <w:contextualSpacing/>
              <w:rPr>
                <w:rFonts w:eastAsia="Times New Roman" w:cs="Times New Roman"/>
                <w:sz w:val="20"/>
                <w:szCs w:val="20"/>
              </w:rPr>
            </w:pPr>
          </w:p>
          <w:p w14:paraId="686BA54F" w14:textId="77777777" w:rsidR="00E35A88" w:rsidRPr="00E35A88" w:rsidRDefault="00E35A88" w:rsidP="00E35A88">
            <w:pPr>
              <w:spacing w:line="240" w:lineRule="auto"/>
              <w:contextualSpacing/>
              <w:rPr>
                <w:rFonts w:eastAsia="Times New Roman" w:cs="Times New Roman"/>
                <w:sz w:val="20"/>
                <w:szCs w:val="20"/>
              </w:rPr>
            </w:pPr>
            <w:r w:rsidRPr="00E35A88">
              <w:rPr>
                <w:rFonts w:eastAsia="Times New Roman" w:cs="Times New Roman"/>
                <w:sz w:val="20"/>
                <w:szCs w:val="20"/>
              </w:rPr>
              <w:t xml:space="preserve">2. Using </w:t>
            </w:r>
            <w:r w:rsidRPr="00E35A88">
              <w:rPr>
                <w:rFonts w:eastAsia="Times New Roman" w:cs="Times New Roman"/>
                <w:b/>
                <w:sz w:val="20"/>
                <w:szCs w:val="20"/>
              </w:rPr>
              <w:t>existing partnerships from sending school districts</w:t>
            </w:r>
            <w:r w:rsidRPr="00E35A88">
              <w:rPr>
                <w:rFonts w:eastAsia="Times New Roman" w:cs="Times New Roman"/>
                <w:sz w:val="20"/>
                <w:szCs w:val="20"/>
              </w:rPr>
              <w:t>, Phoenix Chelsea/Springfield will regularly receive referrals from other alternative schools or residential programs specializing in students with emotional or behavioral disabilities.</w:t>
            </w:r>
          </w:p>
          <w:p w14:paraId="04B1C8CE" w14:textId="77777777" w:rsidR="00E35A88" w:rsidRPr="00E35A88" w:rsidRDefault="00E35A88" w:rsidP="00E35A88">
            <w:pPr>
              <w:spacing w:line="240" w:lineRule="auto"/>
              <w:ind w:left="360"/>
              <w:contextualSpacing/>
              <w:rPr>
                <w:rFonts w:eastAsia="Times New Roman" w:cs="Times New Roman"/>
                <w:sz w:val="20"/>
                <w:szCs w:val="20"/>
              </w:rPr>
            </w:pPr>
          </w:p>
          <w:p w14:paraId="3371390A" w14:textId="4DF609C7" w:rsidR="00E35A88" w:rsidRPr="00E35A88" w:rsidRDefault="00E35A88" w:rsidP="00E35A88">
            <w:pPr>
              <w:spacing w:line="240" w:lineRule="auto"/>
              <w:contextualSpacing/>
              <w:rPr>
                <w:rFonts w:eastAsia="Times New Roman" w:cs="Times New Roman"/>
                <w:sz w:val="20"/>
                <w:szCs w:val="20"/>
              </w:rPr>
            </w:pPr>
            <w:r w:rsidRPr="00E35A88">
              <w:rPr>
                <w:rFonts w:eastAsia="Times New Roman" w:cs="Times New Roman"/>
                <w:sz w:val="20"/>
                <w:szCs w:val="20"/>
              </w:rPr>
              <w:t xml:space="preserve">3. Phoenix Chelsea/Springfield will maintain </w:t>
            </w:r>
            <w:r w:rsidRPr="00E35A88">
              <w:rPr>
                <w:rFonts w:eastAsia="Times New Roman" w:cs="Times New Roman"/>
                <w:b/>
                <w:sz w:val="20"/>
                <w:szCs w:val="20"/>
              </w:rPr>
              <w:t>active relationships with community mental health organizations</w:t>
            </w:r>
            <w:r w:rsidRPr="00E35A88">
              <w:rPr>
                <w:rFonts w:eastAsia="Times New Roman" w:cs="Times New Roman"/>
                <w:sz w:val="20"/>
                <w:szCs w:val="20"/>
              </w:rPr>
              <w:t xml:space="preserve"> that serve students with emotional or behavioral disabilities, and will ask these partners for referrals whenever seats become available prior to a new enrollment period. Phoenix Chelsea/Springfield will establish a mutually beneficial relationship with mental health agencies and residential programs that host students with emotional or behavioral disabilities that require short-term care. The Student Support Team will communicate with these programs frequently, and include recruitment conversations at the time of quarterly enrollment.   </w:t>
            </w:r>
          </w:p>
          <w:p w14:paraId="19A602EF" w14:textId="77777777" w:rsidR="00E35A88" w:rsidRPr="00E35A88" w:rsidRDefault="00E35A88" w:rsidP="00E35A88">
            <w:pPr>
              <w:spacing w:line="240" w:lineRule="auto"/>
              <w:ind w:left="360"/>
              <w:contextualSpacing/>
              <w:rPr>
                <w:rFonts w:eastAsia="Times New Roman" w:cs="Times New Roman"/>
                <w:sz w:val="20"/>
                <w:szCs w:val="20"/>
              </w:rPr>
            </w:pPr>
          </w:p>
          <w:p w14:paraId="08C5A215" w14:textId="10CB5D8C" w:rsidR="00E35A88" w:rsidRPr="00E35A88" w:rsidRDefault="00E35A88" w:rsidP="00E35A88">
            <w:pPr>
              <w:spacing w:line="240" w:lineRule="auto"/>
              <w:contextualSpacing/>
              <w:rPr>
                <w:rFonts w:eastAsia="Times New Roman" w:cs="Times New Roman"/>
                <w:sz w:val="20"/>
                <w:szCs w:val="20"/>
              </w:rPr>
            </w:pPr>
            <w:r w:rsidRPr="00E35A88">
              <w:rPr>
                <w:rFonts w:eastAsia="Times New Roman" w:cs="Times New Roman"/>
                <w:sz w:val="20"/>
                <w:szCs w:val="20"/>
              </w:rPr>
              <w:t xml:space="preserve">4. When meeting with prospective students and families who require Academic Support accommodations, staff representative will explain that how the Academic Support Team at Phoenix Chelsea/Springfield will use the student’s IEP/504 paperwork to ensure proper placement in classes, and all necessary support beyond the classroom, to ensure the student and his/her family that his/her needs will be met. </w:t>
            </w:r>
          </w:p>
        </w:tc>
      </w:tr>
      <w:tr w:rsidR="00E35A88" w:rsidRPr="00E029A3" w14:paraId="5BADC161" w14:textId="77777777" w:rsidTr="002B0DB4">
        <w:trPr>
          <w:jc w:val="center"/>
        </w:trPr>
        <w:tc>
          <w:tcPr>
            <w:tcW w:w="1980" w:type="dxa"/>
            <w:tcBorders>
              <w:left w:val="single" w:sz="24" w:space="0" w:color="auto"/>
            </w:tcBorders>
            <w:vAlign w:val="center"/>
          </w:tcPr>
          <w:p w14:paraId="71EBFA34" w14:textId="2F8CCCBD" w:rsidR="00E35A88" w:rsidRPr="00E35A88" w:rsidRDefault="00E35A88" w:rsidP="00E35A88">
            <w:pPr>
              <w:spacing w:line="240" w:lineRule="auto"/>
              <w:contextualSpacing/>
              <w:rPr>
                <w:rFonts w:cs="Times New Roman"/>
                <w:sz w:val="20"/>
                <w:szCs w:val="20"/>
              </w:rPr>
            </w:pPr>
            <w:r w:rsidRPr="00E35A88">
              <w:rPr>
                <w:rFonts w:cs="Times New Roman"/>
                <w:sz w:val="20"/>
                <w:szCs w:val="20"/>
              </w:rPr>
              <w:t>Limited English-proficient students</w:t>
            </w:r>
          </w:p>
        </w:tc>
        <w:tc>
          <w:tcPr>
            <w:tcW w:w="9090" w:type="dxa"/>
            <w:tcBorders>
              <w:right w:val="single" w:sz="24" w:space="0" w:color="auto"/>
            </w:tcBorders>
          </w:tcPr>
          <w:p w14:paraId="1071F76F" w14:textId="77777777" w:rsidR="00E35A88" w:rsidRPr="00E35A88" w:rsidRDefault="00E35A88" w:rsidP="00E35A88">
            <w:pPr>
              <w:spacing w:line="240" w:lineRule="auto"/>
              <w:contextualSpacing/>
              <w:rPr>
                <w:rFonts w:eastAsia="Times New Roman" w:cs="Times New Roman"/>
                <w:sz w:val="20"/>
                <w:szCs w:val="20"/>
              </w:rPr>
            </w:pPr>
            <w:r w:rsidRPr="00E35A88">
              <w:rPr>
                <w:rFonts w:eastAsia="Times New Roman" w:cs="Times New Roman"/>
                <w:sz w:val="20"/>
                <w:szCs w:val="20"/>
              </w:rPr>
              <w:t xml:space="preserve">1. </w:t>
            </w:r>
            <w:r w:rsidRPr="00E35A88">
              <w:rPr>
                <w:rFonts w:eastAsia="Times New Roman" w:cs="Times New Roman"/>
                <w:b/>
                <w:sz w:val="20"/>
                <w:szCs w:val="20"/>
              </w:rPr>
              <w:t xml:space="preserve">Recruiting overage English Language Learners: </w:t>
            </w:r>
            <w:r w:rsidRPr="00E35A88">
              <w:rPr>
                <w:rFonts w:eastAsia="Times New Roman" w:cs="Times New Roman"/>
                <w:sz w:val="20"/>
                <w:szCs w:val="20"/>
              </w:rPr>
              <w:t xml:space="preserve">In its recruitment materials, Phoenix Chelsea/Springfield will clearly state that our mission includes serving older students who are disconnected from school, which often includes students who are new to the country and have limited English proficiency. When meeting with students and families prior to enrollment, staff will explain that as a charter school that actively recruits older youth who have little or no credits, for many older youth new to the country, Phoenix Chelsea/Springfield is the only viable option to earn a high school diploma.  </w:t>
            </w:r>
          </w:p>
          <w:p w14:paraId="7F2E2A46" w14:textId="77777777" w:rsidR="00E35A88" w:rsidRPr="00E35A88" w:rsidRDefault="00E35A88" w:rsidP="00E35A88">
            <w:pPr>
              <w:spacing w:line="240" w:lineRule="auto"/>
              <w:contextualSpacing/>
              <w:rPr>
                <w:rFonts w:eastAsia="Times New Roman" w:cs="Times New Roman"/>
                <w:sz w:val="20"/>
                <w:szCs w:val="20"/>
              </w:rPr>
            </w:pPr>
          </w:p>
          <w:p w14:paraId="35FACA2C" w14:textId="77777777" w:rsidR="00E35A88" w:rsidRDefault="00E35A88" w:rsidP="00E35A88">
            <w:pPr>
              <w:spacing w:line="240" w:lineRule="auto"/>
              <w:contextualSpacing/>
              <w:rPr>
                <w:rFonts w:eastAsia="Times New Roman" w:cs="Times New Roman"/>
                <w:sz w:val="20"/>
                <w:szCs w:val="20"/>
              </w:rPr>
            </w:pPr>
            <w:r w:rsidRPr="00E35A88">
              <w:rPr>
                <w:rFonts w:eastAsia="Times New Roman" w:cs="Times New Roman"/>
                <w:sz w:val="20"/>
                <w:szCs w:val="20"/>
              </w:rPr>
              <w:t xml:space="preserve">2.  Translations: We will provide </w:t>
            </w:r>
            <w:r w:rsidRPr="00E35A88">
              <w:rPr>
                <w:rFonts w:eastAsia="Times New Roman" w:cs="Times New Roman"/>
                <w:b/>
                <w:sz w:val="20"/>
                <w:szCs w:val="20"/>
              </w:rPr>
              <w:t>Spanish translators</w:t>
            </w:r>
            <w:r w:rsidRPr="00E35A88">
              <w:rPr>
                <w:rFonts w:eastAsia="Times New Roman" w:cs="Times New Roman"/>
                <w:sz w:val="20"/>
                <w:szCs w:val="20"/>
              </w:rPr>
              <w:t xml:space="preserve"> at all orientation events, as well as all home visits, and all initial printed outreach (flyers, application, etc.) will be translated for our Spanish-speaking parents. Additionally all recruitment documents (flyers, applications) will be translated in Spanish, Somali, and Portuguese.  </w:t>
            </w:r>
          </w:p>
          <w:p w14:paraId="5FFD5E4D" w14:textId="133C5DAC" w:rsidR="00E35A88" w:rsidRPr="00E35A88" w:rsidRDefault="00E35A88" w:rsidP="00E35A88">
            <w:pPr>
              <w:spacing w:line="240" w:lineRule="auto"/>
              <w:contextualSpacing/>
              <w:rPr>
                <w:rFonts w:eastAsia="Times New Roman" w:cs="Times New Roman"/>
                <w:sz w:val="20"/>
                <w:szCs w:val="20"/>
              </w:rPr>
            </w:pPr>
            <w:r w:rsidRPr="00E35A88">
              <w:rPr>
                <w:rFonts w:eastAsia="Times New Roman" w:cs="Times New Roman"/>
                <w:sz w:val="20"/>
                <w:szCs w:val="20"/>
              </w:rPr>
              <w:t xml:space="preserve">3. Our </w:t>
            </w:r>
            <w:r>
              <w:rPr>
                <w:rFonts w:eastAsia="Times New Roman" w:cs="Times New Roman"/>
                <w:b/>
                <w:sz w:val="20"/>
                <w:szCs w:val="20"/>
              </w:rPr>
              <w:t>Recruitment and Community Engagement Specialist</w:t>
            </w:r>
            <w:r w:rsidRPr="00E35A88">
              <w:rPr>
                <w:rFonts w:eastAsia="Times New Roman" w:cs="Times New Roman"/>
                <w:sz w:val="20"/>
                <w:szCs w:val="20"/>
              </w:rPr>
              <w:t>, who will spearhead our re</w:t>
            </w:r>
            <w:r>
              <w:rPr>
                <w:rFonts w:eastAsia="Times New Roman" w:cs="Times New Roman"/>
                <w:sz w:val="20"/>
                <w:szCs w:val="20"/>
              </w:rPr>
              <w:t xml:space="preserve">cruitment, will speak Spanish. </w:t>
            </w:r>
            <w:r w:rsidRPr="00E35A88">
              <w:rPr>
                <w:rFonts w:eastAsia="Times New Roman" w:cs="Times New Roman"/>
                <w:sz w:val="20"/>
                <w:szCs w:val="20"/>
              </w:rPr>
              <w:t xml:space="preserve">In his/her initial meetings with students new to the country, Phoenix Chelsea/Springfield staff representative will explain how Phoenix Chelsea/Springfield will support students not only in completing high school, but also completing the documentation necessary to apply to college and receive financial aid. </w:t>
            </w:r>
          </w:p>
          <w:p w14:paraId="16178B63" w14:textId="77777777" w:rsidR="00E35A88" w:rsidRPr="00E35A88" w:rsidRDefault="00E35A88" w:rsidP="00E35A88">
            <w:pPr>
              <w:spacing w:line="240" w:lineRule="auto"/>
              <w:contextualSpacing/>
              <w:rPr>
                <w:rFonts w:eastAsia="Times New Roman" w:cs="Times New Roman"/>
                <w:sz w:val="20"/>
                <w:szCs w:val="20"/>
              </w:rPr>
            </w:pPr>
          </w:p>
          <w:p w14:paraId="204B1F85" w14:textId="12BF1CD4" w:rsidR="00E35A88" w:rsidRPr="00E35A88" w:rsidRDefault="00E35A88" w:rsidP="00E35A88">
            <w:pPr>
              <w:spacing w:line="240" w:lineRule="auto"/>
              <w:contextualSpacing/>
              <w:rPr>
                <w:rFonts w:eastAsia="Times New Roman" w:cs="Times New Roman"/>
                <w:b/>
                <w:sz w:val="20"/>
                <w:szCs w:val="20"/>
              </w:rPr>
            </w:pPr>
            <w:r w:rsidRPr="00E35A88">
              <w:rPr>
                <w:rFonts w:eastAsia="Times New Roman" w:cs="Times New Roman"/>
                <w:sz w:val="20"/>
                <w:szCs w:val="20"/>
              </w:rPr>
              <w:t xml:space="preserve">4. </w:t>
            </w:r>
            <w:r w:rsidRPr="00E35A88">
              <w:rPr>
                <w:rFonts w:eastAsia="Times New Roman" w:cs="Times New Roman"/>
                <w:b/>
                <w:sz w:val="20"/>
                <w:szCs w:val="20"/>
              </w:rPr>
              <w:t xml:space="preserve">Build relationships with Community Partners/Leaders: </w:t>
            </w:r>
            <w:r w:rsidRPr="00E35A88">
              <w:rPr>
                <w:rFonts w:eastAsia="Times New Roman" w:cs="Times New Roman"/>
                <w:sz w:val="20"/>
                <w:szCs w:val="20"/>
              </w:rPr>
              <w:t xml:space="preserve">Phoenix Chelsea/Springfield will build relationships with community leaders that are connected to our immigrant populations (in Chelsea: Spanish speaking &amp; Portuguese &amp; in Springfield: Spanish speaking &amp; Somali). In this relationship building, Phoenix recruiters will learn which organizations to connect with that work with Spanish, Somali and </w:t>
            </w:r>
            <w:r w:rsidR="00135710" w:rsidRPr="00E35A88">
              <w:rPr>
                <w:rFonts w:eastAsia="Times New Roman" w:cs="Times New Roman"/>
                <w:sz w:val="20"/>
                <w:szCs w:val="20"/>
              </w:rPr>
              <w:t>Portuguese-speaking</w:t>
            </w:r>
            <w:r w:rsidRPr="00E35A88">
              <w:rPr>
                <w:rFonts w:eastAsia="Times New Roman" w:cs="Times New Roman"/>
                <w:sz w:val="20"/>
                <w:szCs w:val="20"/>
              </w:rPr>
              <w:t xml:space="preserve"> community members. Additionally, Phoenix will educate these community leaders about Phoenix, so they can serve as a student referral pipeline. Once this pipeline begins, we expect that we will gain peer referrals.</w:t>
            </w:r>
          </w:p>
          <w:p w14:paraId="7D0500E3" w14:textId="77777777" w:rsidR="00E35A88" w:rsidRPr="00E35A88" w:rsidRDefault="00E35A88" w:rsidP="00E35A88">
            <w:pPr>
              <w:spacing w:line="240" w:lineRule="auto"/>
              <w:contextualSpacing/>
              <w:rPr>
                <w:rFonts w:eastAsia="Times New Roman" w:cs="Times New Roman"/>
                <w:b/>
                <w:sz w:val="20"/>
                <w:szCs w:val="20"/>
              </w:rPr>
            </w:pPr>
          </w:p>
          <w:p w14:paraId="440000EC" w14:textId="46FB9104" w:rsidR="00E35A88" w:rsidRPr="00E35A88" w:rsidRDefault="00E35A88" w:rsidP="00E35A88">
            <w:pPr>
              <w:spacing w:line="240" w:lineRule="auto"/>
              <w:contextualSpacing/>
              <w:rPr>
                <w:rFonts w:eastAsia="Times New Roman" w:cs="Times New Roman"/>
                <w:sz w:val="20"/>
                <w:szCs w:val="20"/>
              </w:rPr>
            </w:pPr>
            <w:r w:rsidRPr="00E35A88">
              <w:rPr>
                <w:rFonts w:eastAsia="Times New Roman" w:cs="Times New Roman"/>
                <w:sz w:val="20"/>
                <w:szCs w:val="20"/>
              </w:rPr>
              <w:t>5</w:t>
            </w:r>
            <w:r w:rsidRPr="00E35A88">
              <w:rPr>
                <w:rFonts w:eastAsia="Times New Roman" w:cs="Times New Roman"/>
                <w:b/>
                <w:sz w:val="20"/>
                <w:szCs w:val="20"/>
              </w:rPr>
              <w:t xml:space="preserve">. Community events: </w:t>
            </w:r>
            <w:r w:rsidRPr="00E35A88">
              <w:rPr>
                <w:rFonts w:eastAsia="Times New Roman" w:cs="Times New Roman"/>
                <w:sz w:val="20"/>
                <w:szCs w:val="20"/>
              </w:rPr>
              <w:t xml:space="preserve">Phoenix recruiters will attend community events that are hosted/attended by Spanish, Somali and </w:t>
            </w:r>
            <w:r w:rsidR="00135710" w:rsidRPr="00E35A88">
              <w:rPr>
                <w:rFonts w:eastAsia="Times New Roman" w:cs="Times New Roman"/>
                <w:sz w:val="20"/>
                <w:szCs w:val="20"/>
              </w:rPr>
              <w:t>Portuguese-speaking</w:t>
            </w:r>
            <w:r w:rsidRPr="00E35A88">
              <w:rPr>
                <w:rFonts w:eastAsia="Times New Roman" w:cs="Times New Roman"/>
                <w:sz w:val="20"/>
                <w:szCs w:val="20"/>
              </w:rPr>
              <w:t xml:space="preserve"> community members. This will support building relationships with these community members, provide opportunities to educate community members about Phoenix, actively recruit potential students and build a referral pipeline.</w:t>
            </w:r>
          </w:p>
          <w:p w14:paraId="4F302C55" w14:textId="77777777" w:rsidR="00E35A88" w:rsidRPr="00E35A88" w:rsidRDefault="00E35A88" w:rsidP="00E35A88">
            <w:pPr>
              <w:spacing w:line="240" w:lineRule="auto"/>
              <w:contextualSpacing/>
              <w:rPr>
                <w:rFonts w:eastAsia="Times New Roman" w:cs="Times New Roman"/>
                <w:sz w:val="20"/>
                <w:szCs w:val="20"/>
              </w:rPr>
            </w:pPr>
          </w:p>
          <w:p w14:paraId="0621A77A" w14:textId="77777777" w:rsidR="00E35A88" w:rsidRPr="00E35A88" w:rsidRDefault="00E35A88" w:rsidP="00E35A88">
            <w:pPr>
              <w:spacing w:line="240" w:lineRule="auto"/>
              <w:contextualSpacing/>
              <w:rPr>
                <w:rFonts w:eastAsia="Times New Roman" w:cs="Times New Roman"/>
                <w:sz w:val="20"/>
                <w:szCs w:val="20"/>
              </w:rPr>
            </w:pPr>
            <w:r w:rsidRPr="00E35A88">
              <w:rPr>
                <w:rFonts w:eastAsia="Times New Roman" w:cs="Times New Roman"/>
                <w:sz w:val="20"/>
                <w:szCs w:val="20"/>
              </w:rPr>
              <w:t xml:space="preserve">6. In his/her initial meetings with students new to the country, Phoenix Chelsea/Springfield staff representative will explain how at Phoenix Chelsea/Springfield, newly immigrated students will be placed in a </w:t>
            </w:r>
            <w:r w:rsidRPr="00E35A88">
              <w:rPr>
                <w:rFonts w:eastAsia="Times New Roman" w:cs="Times New Roman"/>
                <w:b/>
                <w:sz w:val="20"/>
                <w:szCs w:val="20"/>
              </w:rPr>
              <w:t>small class 3 times per week</w:t>
            </w:r>
            <w:r w:rsidRPr="00E35A88">
              <w:rPr>
                <w:rFonts w:eastAsia="Times New Roman" w:cs="Times New Roman"/>
                <w:sz w:val="20"/>
                <w:szCs w:val="20"/>
              </w:rPr>
              <w:t xml:space="preserve"> to review aspects of Phoenix Chelsea/Springfield culture as well as US education culture, self-advocacy, etc. Staff representative will also explain specific supports designed to support language acquisition for new immigrants.</w:t>
            </w:r>
          </w:p>
          <w:p w14:paraId="5422AAB1" w14:textId="77777777" w:rsidR="00E35A88" w:rsidRPr="00E35A88" w:rsidRDefault="00E35A88" w:rsidP="00E35A88">
            <w:pPr>
              <w:spacing w:line="240" w:lineRule="auto"/>
              <w:contextualSpacing/>
              <w:rPr>
                <w:rFonts w:cs="Times New Roman"/>
                <w:sz w:val="20"/>
                <w:szCs w:val="20"/>
              </w:rPr>
            </w:pPr>
          </w:p>
          <w:p w14:paraId="7A604E6E" w14:textId="50FB2B0E" w:rsidR="00E35A88" w:rsidRPr="00E35A88" w:rsidRDefault="00E35A88" w:rsidP="00E35A88">
            <w:pPr>
              <w:spacing w:line="240" w:lineRule="auto"/>
              <w:contextualSpacing/>
              <w:rPr>
                <w:rFonts w:eastAsia="Times New Roman" w:cs="Times New Roman"/>
                <w:sz w:val="20"/>
                <w:szCs w:val="20"/>
              </w:rPr>
            </w:pPr>
            <w:r w:rsidRPr="00E35A88">
              <w:rPr>
                <w:rFonts w:cs="Times New Roman"/>
                <w:sz w:val="20"/>
                <w:szCs w:val="20"/>
              </w:rPr>
              <w:t>7. Phoenix Chelsea/Springfield will maintain constant communication with community partners who refer students to Phoenix Chelsea/Springfield. These partners will be essential to these specific students in communication and retaining.</w:t>
            </w:r>
          </w:p>
        </w:tc>
      </w:tr>
      <w:tr w:rsidR="00E35A88" w:rsidRPr="00E029A3" w14:paraId="3F103417" w14:textId="77777777" w:rsidTr="002B0DB4">
        <w:trPr>
          <w:jc w:val="center"/>
        </w:trPr>
        <w:tc>
          <w:tcPr>
            <w:tcW w:w="1980" w:type="dxa"/>
            <w:tcBorders>
              <w:left w:val="single" w:sz="24" w:space="0" w:color="auto"/>
            </w:tcBorders>
            <w:vAlign w:val="center"/>
          </w:tcPr>
          <w:p w14:paraId="33E083FA" w14:textId="42CE2821" w:rsidR="00E35A88" w:rsidRPr="00E35A88" w:rsidRDefault="00E35A88" w:rsidP="00E35A88">
            <w:pPr>
              <w:spacing w:line="240" w:lineRule="auto"/>
              <w:contextualSpacing/>
              <w:rPr>
                <w:rFonts w:cs="Times New Roman"/>
                <w:sz w:val="20"/>
                <w:szCs w:val="20"/>
              </w:rPr>
            </w:pPr>
            <w:r w:rsidRPr="00E35A88">
              <w:rPr>
                <w:rFonts w:cs="Times New Roman"/>
                <w:sz w:val="20"/>
                <w:szCs w:val="20"/>
              </w:rPr>
              <w:t>Students eligible for free or reduced lunch</w:t>
            </w:r>
          </w:p>
        </w:tc>
        <w:tc>
          <w:tcPr>
            <w:tcW w:w="9090" w:type="dxa"/>
            <w:tcBorders>
              <w:right w:val="single" w:sz="24" w:space="0" w:color="auto"/>
            </w:tcBorders>
          </w:tcPr>
          <w:p w14:paraId="135BC701" w14:textId="77777777" w:rsidR="00E35A88" w:rsidRPr="00E35A88" w:rsidRDefault="00E35A88" w:rsidP="00E35A88">
            <w:pPr>
              <w:spacing w:line="240" w:lineRule="auto"/>
              <w:contextualSpacing/>
              <w:rPr>
                <w:rFonts w:eastAsia="Times New Roman" w:cs="Times New Roman"/>
                <w:sz w:val="20"/>
                <w:szCs w:val="20"/>
              </w:rPr>
            </w:pPr>
            <w:r w:rsidRPr="00E35A88">
              <w:rPr>
                <w:rFonts w:eastAsia="Times New Roman" w:cs="Times New Roman"/>
                <w:sz w:val="20"/>
                <w:szCs w:val="20"/>
              </w:rPr>
              <w:t>1. In our outreach to community organizations, and to students and families, our staff representative will explain that our target populations as outlined by our charter typically fall in socio-economically disadvantaged categories; particularly given the communities we serve (Phoenix Chelsea: Chelsea, Everett, Boston, and surrounding areas; Phoenix Springfield: Springfield, Holyoke, Chicopee, and surrounding areas). Staff representative will further explain that we will offer the following supports to students to ensure their success in school, helping to limit any push-back from students or families:</w:t>
            </w:r>
          </w:p>
          <w:p w14:paraId="42EE1A59" w14:textId="77777777" w:rsidR="00E35A88" w:rsidRPr="00E35A88" w:rsidRDefault="00E35A88" w:rsidP="00E35A88">
            <w:pPr>
              <w:pStyle w:val="ListParagraph"/>
              <w:numPr>
                <w:ilvl w:val="0"/>
                <w:numId w:val="11"/>
              </w:numPr>
              <w:spacing w:after="0" w:line="240" w:lineRule="auto"/>
              <w:rPr>
                <w:rFonts w:eastAsia="Times New Roman" w:cs="Times New Roman"/>
                <w:sz w:val="20"/>
                <w:szCs w:val="20"/>
              </w:rPr>
            </w:pPr>
            <w:r w:rsidRPr="00E35A88">
              <w:rPr>
                <w:rFonts w:eastAsia="Times New Roman" w:cs="Times New Roman"/>
                <w:sz w:val="20"/>
                <w:szCs w:val="20"/>
              </w:rPr>
              <w:t xml:space="preserve">Transportation (Chelsea: </w:t>
            </w:r>
            <w:r w:rsidRPr="00E35A88">
              <w:rPr>
                <w:rFonts w:eastAsia="Times New Roman" w:cs="Times New Roman"/>
                <w:b/>
                <w:sz w:val="20"/>
                <w:szCs w:val="20"/>
              </w:rPr>
              <w:t>MBTA bus passes</w:t>
            </w:r>
            <w:r w:rsidRPr="00E35A88">
              <w:rPr>
                <w:rFonts w:eastAsia="Times New Roman" w:cs="Times New Roman"/>
                <w:sz w:val="20"/>
                <w:szCs w:val="20"/>
              </w:rPr>
              <w:t xml:space="preserve">; Springfield: </w:t>
            </w:r>
            <w:r w:rsidRPr="00E35A88">
              <w:rPr>
                <w:rFonts w:eastAsia="Times New Roman" w:cs="Times New Roman"/>
                <w:b/>
                <w:sz w:val="20"/>
                <w:szCs w:val="20"/>
              </w:rPr>
              <w:t>PVTA bus passes</w:t>
            </w:r>
            <w:r w:rsidRPr="00E35A88">
              <w:rPr>
                <w:rFonts w:eastAsia="Times New Roman" w:cs="Times New Roman"/>
                <w:sz w:val="20"/>
                <w:szCs w:val="20"/>
              </w:rPr>
              <w:t>) to and from school</w:t>
            </w:r>
          </w:p>
          <w:p w14:paraId="4375AFE2" w14:textId="77777777" w:rsidR="00E35A88" w:rsidRPr="00E35A88" w:rsidRDefault="00E35A88" w:rsidP="00E35A88">
            <w:pPr>
              <w:pStyle w:val="ListParagraph"/>
              <w:numPr>
                <w:ilvl w:val="0"/>
                <w:numId w:val="11"/>
              </w:numPr>
              <w:spacing w:after="0" w:line="240" w:lineRule="auto"/>
              <w:rPr>
                <w:rFonts w:eastAsia="Times New Roman" w:cs="Times New Roman"/>
                <w:sz w:val="20"/>
                <w:szCs w:val="20"/>
              </w:rPr>
            </w:pPr>
            <w:r w:rsidRPr="00E35A88">
              <w:rPr>
                <w:rFonts w:eastAsia="Times New Roman" w:cs="Times New Roman"/>
                <w:sz w:val="20"/>
                <w:szCs w:val="20"/>
              </w:rPr>
              <w:t>All necessary school supplies, including binders, notebooks, academic planners, and donated school uniforms</w:t>
            </w:r>
          </w:p>
          <w:p w14:paraId="14E94BFE" w14:textId="77777777" w:rsidR="00E35A88" w:rsidRPr="00E35A88" w:rsidRDefault="00E35A88" w:rsidP="00E35A88">
            <w:pPr>
              <w:pStyle w:val="ListParagraph"/>
              <w:numPr>
                <w:ilvl w:val="0"/>
                <w:numId w:val="11"/>
              </w:numPr>
              <w:spacing w:after="0" w:line="240" w:lineRule="auto"/>
              <w:rPr>
                <w:rFonts w:eastAsia="Times New Roman" w:cs="Times New Roman"/>
                <w:sz w:val="20"/>
                <w:szCs w:val="20"/>
              </w:rPr>
            </w:pPr>
            <w:r w:rsidRPr="00E35A88">
              <w:rPr>
                <w:rFonts w:eastAsia="Times New Roman" w:cs="Times New Roman"/>
                <w:sz w:val="20"/>
                <w:szCs w:val="20"/>
              </w:rPr>
              <w:t>A way to earn additional school uniforms at no cost (including fleece outerwear) through our school incentive program</w:t>
            </w:r>
          </w:p>
          <w:p w14:paraId="55150F69" w14:textId="77777777" w:rsidR="00E35A88" w:rsidRPr="00E35A88" w:rsidRDefault="00E35A88" w:rsidP="00E35A88">
            <w:pPr>
              <w:pStyle w:val="ListParagraph"/>
              <w:numPr>
                <w:ilvl w:val="0"/>
                <w:numId w:val="11"/>
              </w:numPr>
              <w:spacing w:after="0" w:line="240" w:lineRule="auto"/>
              <w:rPr>
                <w:rFonts w:eastAsia="Times New Roman" w:cs="Times New Roman"/>
                <w:sz w:val="20"/>
                <w:szCs w:val="20"/>
              </w:rPr>
            </w:pPr>
            <w:r w:rsidRPr="00E35A88">
              <w:rPr>
                <w:rFonts w:eastAsia="Times New Roman" w:cs="Times New Roman"/>
                <w:sz w:val="20"/>
                <w:szCs w:val="20"/>
              </w:rPr>
              <w:t xml:space="preserve"> Access to </w:t>
            </w:r>
            <w:r w:rsidRPr="00E35A88">
              <w:rPr>
                <w:rFonts w:eastAsia="Times New Roman" w:cs="Times New Roman"/>
                <w:b/>
                <w:sz w:val="20"/>
                <w:szCs w:val="20"/>
              </w:rPr>
              <w:t>community resources</w:t>
            </w:r>
            <w:r w:rsidRPr="00E35A88">
              <w:rPr>
                <w:rFonts w:eastAsia="Times New Roman" w:cs="Times New Roman"/>
                <w:sz w:val="20"/>
                <w:szCs w:val="20"/>
              </w:rPr>
              <w:t>, including homeless shelters, food banks, and housing support resources, through school social workers</w:t>
            </w:r>
          </w:p>
          <w:p w14:paraId="23FD1B91" w14:textId="77777777" w:rsidR="00E35A88" w:rsidRPr="00E35A88" w:rsidRDefault="00E35A88" w:rsidP="00E35A88">
            <w:pPr>
              <w:spacing w:line="240" w:lineRule="auto"/>
              <w:ind w:left="1440"/>
              <w:contextualSpacing/>
              <w:rPr>
                <w:rFonts w:eastAsia="Times New Roman" w:cs="Times New Roman"/>
                <w:sz w:val="20"/>
                <w:szCs w:val="20"/>
              </w:rPr>
            </w:pPr>
          </w:p>
          <w:p w14:paraId="40175D25" w14:textId="77777777" w:rsidR="00E35A88" w:rsidRPr="00E35A88" w:rsidRDefault="00E35A88" w:rsidP="00E35A88">
            <w:pPr>
              <w:spacing w:line="240" w:lineRule="auto"/>
              <w:contextualSpacing/>
              <w:rPr>
                <w:rFonts w:eastAsia="Times New Roman" w:cs="Times New Roman"/>
                <w:sz w:val="20"/>
                <w:szCs w:val="20"/>
              </w:rPr>
            </w:pPr>
            <w:r w:rsidRPr="00E35A88">
              <w:rPr>
                <w:rFonts w:eastAsia="Times New Roman" w:cs="Times New Roman"/>
                <w:sz w:val="20"/>
                <w:szCs w:val="20"/>
              </w:rPr>
              <w:t xml:space="preserve">2. Phoenix Chelsea/Springfield has grown and will maintain </w:t>
            </w:r>
            <w:r w:rsidRPr="00E35A88">
              <w:rPr>
                <w:rFonts w:eastAsia="Times New Roman" w:cs="Times New Roman"/>
                <w:b/>
                <w:sz w:val="20"/>
                <w:szCs w:val="20"/>
              </w:rPr>
              <w:t>active relationships with a number of governmental organizations</w:t>
            </w:r>
            <w:r w:rsidRPr="00E35A88">
              <w:rPr>
                <w:rFonts w:eastAsia="Times New Roman" w:cs="Times New Roman"/>
                <w:sz w:val="20"/>
                <w:szCs w:val="20"/>
              </w:rPr>
              <w:t>, including the Department of Children and Families, Juvenile Probation, and the Department of Youth Services. As these organizations frequently deal with families in poverty, these relationships will yield a high number of referrals of students eligible for free or reduced-price lunch.</w:t>
            </w:r>
          </w:p>
          <w:p w14:paraId="5B5D3B9E" w14:textId="77777777" w:rsidR="00E35A88" w:rsidRPr="00E35A88" w:rsidRDefault="00E35A88" w:rsidP="00E35A88">
            <w:pPr>
              <w:spacing w:line="240" w:lineRule="auto"/>
              <w:contextualSpacing/>
              <w:rPr>
                <w:rFonts w:eastAsia="Times New Roman" w:cs="Times New Roman"/>
                <w:sz w:val="20"/>
                <w:szCs w:val="20"/>
              </w:rPr>
            </w:pPr>
          </w:p>
          <w:p w14:paraId="22C4FACF" w14:textId="72E1FE77" w:rsidR="00E35A88" w:rsidRPr="00E35A88" w:rsidRDefault="00E35A88" w:rsidP="00E35A88">
            <w:pPr>
              <w:spacing w:line="240" w:lineRule="auto"/>
              <w:contextualSpacing/>
              <w:rPr>
                <w:rFonts w:eastAsia="Times New Roman" w:cs="Times New Roman"/>
                <w:sz w:val="20"/>
                <w:szCs w:val="20"/>
              </w:rPr>
            </w:pPr>
            <w:r w:rsidRPr="00E35A88">
              <w:rPr>
                <w:rFonts w:eastAsia="Times New Roman" w:cs="Times New Roman"/>
                <w:sz w:val="20"/>
                <w:szCs w:val="20"/>
              </w:rPr>
              <w:t>3. Phoenix Chelsea/Springfield will maintain active relationships with community organizations that work with older, at-risk youth. As poverty is one of the criteria for determining at-risk, referrals from these organizations also will frequently be students who are eligible for free or reduced-price lunch.</w:t>
            </w:r>
          </w:p>
          <w:p w14:paraId="79D6ABF1" w14:textId="77777777" w:rsidR="00E35A88" w:rsidRPr="00E35A88" w:rsidRDefault="00E35A88" w:rsidP="00E35A88">
            <w:pPr>
              <w:spacing w:line="240" w:lineRule="auto"/>
              <w:contextualSpacing/>
              <w:rPr>
                <w:rFonts w:eastAsia="Times New Roman" w:cs="Times New Roman"/>
                <w:sz w:val="20"/>
                <w:szCs w:val="20"/>
              </w:rPr>
            </w:pPr>
          </w:p>
          <w:p w14:paraId="035716BE" w14:textId="1242B30F" w:rsidR="00E35A88" w:rsidRPr="00E35A88" w:rsidRDefault="00E35A88" w:rsidP="00E35A88">
            <w:pPr>
              <w:spacing w:line="240" w:lineRule="auto"/>
              <w:contextualSpacing/>
              <w:rPr>
                <w:rFonts w:eastAsia="Times New Roman" w:cs="Times New Roman"/>
                <w:sz w:val="20"/>
                <w:szCs w:val="20"/>
              </w:rPr>
            </w:pPr>
            <w:r w:rsidRPr="00E35A88">
              <w:rPr>
                <w:rFonts w:eastAsia="Times New Roman" w:cs="Times New Roman"/>
                <w:sz w:val="20"/>
                <w:szCs w:val="20"/>
              </w:rPr>
              <w:t xml:space="preserve">4. To reach young people living on the street/ projects, Phoenix Chelsea /Springfield staff will perform street outreach by passing out flyers and speaking with youth at high-traffic locations. Within these locations, staff will target common </w:t>
            </w:r>
            <w:r w:rsidR="00135710" w:rsidRPr="00E35A88">
              <w:rPr>
                <w:rFonts w:eastAsia="Times New Roman" w:cs="Times New Roman"/>
                <w:sz w:val="20"/>
                <w:szCs w:val="20"/>
              </w:rPr>
              <w:t>hangout</w:t>
            </w:r>
            <w:r w:rsidRPr="00E35A88">
              <w:rPr>
                <w:rFonts w:eastAsia="Times New Roman" w:cs="Times New Roman"/>
                <w:sz w:val="20"/>
                <w:szCs w:val="20"/>
              </w:rPr>
              <w:t xml:space="preserve"> locations for teens, including fast-food restaurants, local basketball courts, and community organizations.</w:t>
            </w:r>
          </w:p>
        </w:tc>
      </w:tr>
      <w:tr w:rsidR="00E35A88" w:rsidRPr="00E029A3" w14:paraId="51DB574D" w14:textId="77777777" w:rsidTr="002B0DB4">
        <w:trPr>
          <w:jc w:val="center"/>
        </w:trPr>
        <w:tc>
          <w:tcPr>
            <w:tcW w:w="1980" w:type="dxa"/>
            <w:tcBorders>
              <w:left w:val="single" w:sz="24" w:space="0" w:color="auto"/>
            </w:tcBorders>
            <w:vAlign w:val="center"/>
          </w:tcPr>
          <w:p w14:paraId="6BAB319E" w14:textId="74ACF2BF" w:rsidR="00E35A88" w:rsidRPr="00E35A88" w:rsidRDefault="00E35A88" w:rsidP="00E35A88">
            <w:pPr>
              <w:spacing w:line="240" w:lineRule="auto"/>
              <w:contextualSpacing/>
              <w:rPr>
                <w:rFonts w:cs="Times New Roman"/>
                <w:sz w:val="20"/>
                <w:szCs w:val="20"/>
              </w:rPr>
            </w:pPr>
            <w:r w:rsidRPr="00E35A88">
              <w:rPr>
                <w:rFonts w:cs="Times New Roman"/>
                <w:sz w:val="20"/>
                <w:szCs w:val="20"/>
              </w:rPr>
              <w:t>Students who are sub-proficient</w:t>
            </w:r>
          </w:p>
        </w:tc>
        <w:tc>
          <w:tcPr>
            <w:tcW w:w="9090" w:type="dxa"/>
            <w:tcBorders>
              <w:right w:val="single" w:sz="24" w:space="0" w:color="auto"/>
            </w:tcBorders>
          </w:tcPr>
          <w:p w14:paraId="7D61CDD8" w14:textId="77777777" w:rsidR="00E35A88" w:rsidRPr="00E35A88" w:rsidRDefault="00E35A88" w:rsidP="00E35A88">
            <w:pPr>
              <w:autoSpaceDE w:val="0"/>
              <w:autoSpaceDN w:val="0"/>
              <w:adjustRightInd w:val="0"/>
              <w:spacing w:line="240" w:lineRule="auto"/>
              <w:contextualSpacing/>
              <w:rPr>
                <w:rFonts w:cs="Times New Roman"/>
                <w:sz w:val="20"/>
                <w:szCs w:val="20"/>
              </w:rPr>
            </w:pPr>
            <w:r w:rsidRPr="00E35A88">
              <w:rPr>
                <w:rFonts w:eastAsia="Times New Roman" w:cs="Times New Roman"/>
                <w:sz w:val="20"/>
                <w:szCs w:val="20"/>
              </w:rPr>
              <w:t xml:space="preserve">1. </w:t>
            </w:r>
            <w:r w:rsidRPr="00E35A88">
              <w:rPr>
                <w:rFonts w:cs="Times New Roman"/>
                <w:sz w:val="20"/>
                <w:szCs w:val="20"/>
              </w:rPr>
              <w:t>Phoenix Chelsea/Springfield will actively recruit students who are 2-3 years behind grade level. Lagging academic skills often accompany students our mission aims to serve: those who are disconnected from school or who have dropped out of school for a period of time. Many of these students are 18+ years of age and still have not passed the MCAS exams.</w:t>
            </w:r>
          </w:p>
          <w:p w14:paraId="2C22CA1C" w14:textId="77777777" w:rsidR="00E35A88" w:rsidRPr="00E35A88" w:rsidRDefault="00E35A88" w:rsidP="00E35A88">
            <w:pPr>
              <w:spacing w:line="240" w:lineRule="auto"/>
              <w:contextualSpacing/>
              <w:rPr>
                <w:rFonts w:eastAsia="Times New Roman" w:cs="Times New Roman"/>
                <w:sz w:val="20"/>
                <w:szCs w:val="20"/>
              </w:rPr>
            </w:pPr>
          </w:p>
          <w:p w14:paraId="4DB06AB7" w14:textId="77777777" w:rsidR="00E35A88" w:rsidRPr="00E35A88" w:rsidRDefault="00E35A88" w:rsidP="00E35A88">
            <w:pPr>
              <w:spacing w:line="240" w:lineRule="auto"/>
              <w:contextualSpacing/>
              <w:rPr>
                <w:rFonts w:eastAsia="Times New Roman" w:cs="Times New Roman"/>
                <w:sz w:val="20"/>
                <w:szCs w:val="20"/>
              </w:rPr>
            </w:pPr>
            <w:r w:rsidRPr="00E35A88">
              <w:rPr>
                <w:rFonts w:eastAsia="Times New Roman" w:cs="Times New Roman"/>
                <w:sz w:val="20"/>
                <w:szCs w:val="20"/>
              </w:rPr>
              <w:t>2. Phoenix Chelsea/Springfield will establish relationships with local middle schools that will refer students who are academically behind or who have scored in the warning categories on the ELA or math MCAS.  We speak regularly to guidance counselors at these schools.</w:t>
            </w:r>
          </w:p>
          <w:p w14:paraId="03FAC075" w14:textId="77777777" w:rsidR="00E35A88" w:rsidRPr="00E35A88" w:rsidRDefault="00E35A88" w:rsidP="00E35A88">
            <w:pPr>
              <w:autoSpaceDE w:val="0"/>
              <w:autoSpaceDN w:val="0"/>
              <w:adjustRightInd w:val="0"/>
              <w:spacing w:line="240" w:lineRule="auto"/>
              <w:contextualSpacing/>
              <w:rPr>
                <w:rFonts w:cs="Times New Roman"/>
                <w:sz w:val="20"/>
                <w:szCs w:val="20"/>
              </w:rPr>
            </w:pPr>
          </w:p>
          <w:p w14:paraId="191B92CC" w14:textId="45B5F10A" w:rsidR="00E35A88" w:rsidRPr="00E35A88" w:rsidRDefault="00E35A88" w:rsidP="00E35A88">
            <w:pPr>
              <w:autoSpaceDE w:val="0"/>
              <w:autoSpaceDN w:val="0"/>
              <w:adjustRightInd w:val="0"/>
              <w:spacing w:line="240" w:lineRule="auto"/>
              <w:contextualSpacing/>
              <w:rPr>
                <w:rFonts w:cs="Times New Roman"/>
                <w:sz w:val="20"/>
                <w:szCs w:val="20"/>
              </w:rPr>
            </w:pPr>
            <w:r w:rsidRPr="00E35A88">
              <w:rPr>
                <w:rFonts w:cs="Times New Roman"/>
                <w:sz w:val="20"/>
                <w:szCs w:val="20"/>
              </w:rPr>
              <w:t>3. Phoenix Chelsea/Springfield actively seeks to serve older students, as well as students who have either dropped out or left other schools for disciplinary reasons. These sub-groups tend to also be behind academically due to their disconnection from school.</w:t>
            </w:r>
          </w:p>
        </w:tc>
      </w:tr>
      <w:tr w:rsidR="00E35A88" w:rsidRPr="00E029A3" w14:paraId="65667DAC" w14:textId="77777777" w:rsidTr="002B0DB4">
        <w:trPr>
          <w:jc w:val="center"/>
        </w:trPr>
        <w:tc>
          <w:tcPr>
            <w:tcW w:w="1980" w:type="dxa"/>
            <w:tcBorders>
              <w:left w:val="single" w:sz="24" w:space="0" w:color="auto"/>
            </w:tcBorders>
            <w:vAlign w:val="center"/>
          </w:tcPr>
          <w:p w14:paraId="66B111D7" w14:textId="6FDC4FE9" w:rsidR="00E35A88" w:rsidRPr="00E35A88" w:rsidRDefault="00E35A88" w:rsidP="00E35A88">
            <w:pPr>
              <w:spacing w:line="240" w:lineRule="auto"/>
              <w:contextualSpacing/>
              <w:rPr>
                <w:rFonts w:cs="Times New Roman"/>
                <w:sz w:val="20"/>
                <w:szCs w:val="20"/>
              </w:rPr>
            </w:pPr>
            <w:r w:rsidRPr="00E35A88">
              <w:rPr>
                <w:rFonts w:cs="Times New Roman"/>
                <w:sz w:val="20"/>
                <w:szCs w:val="20"/>
              </w:rPr>
              <w:t>Students at risk of dropping out of school &amp; students who have dropped out of school</w:t>
            </w:r>
          </w:p>
        </w:tc>
        <w:tc>
          <w:tcPr>
            <w:tcW w:w="9090" w:type="dxa"/>
            <w:tcBorders>
              <w:right w:val="single" w:sz="24" w:space="0" w:color="auto"/>
            </w:tcBorders>
          </w:tcPr>
          <w:p w14:paraId="7F710FAF" w14:textId="4B826E93" w:rsidR="00E35A88" w:rsidRPr="00E35A88" w:rsidRDefault="00E35A88" w:rsidP="00E35A88">
            <w:pPr>
              <w:autoSpaceDE w:val="0"/>
              <w:autoSpaceDN w:val="0"/>
              <w:adjustRightInd w:val="0"/>
              <w:spacing w:line="240" w:lineRule="auto"/>
              <w:contextualSpacing/>
              <w:rPr>
                <w:rFonts w:cs="Times New Roman"/>
                <w:sz w:val="20"/>
                <w:szCs w:val="20"/>
              </w:rPr>
            </w:pPr>
            <w:r w:rsidRPr="00E35A88">
              <w:rPr>
                <w:rFonts w:cs="Times New Roman"/>
                <w:sz w:val="20"/>
                <w:szCs w:val="20"/>
              </w:rPr>
              <w:t xml:space="preserve">1. Phoenix Chelsea/Springfield recognizes that students who are at-risk and have dropped out are very closely related and similarly recruited and supported by our school. </w:t>
            </w:r>
            <w:r w:rsidR="00135710" w:rsidRPr="00E35A88">
              <w:rPr>
                <w:rFonts w:cs="Times New Roman"/>
                <w:sz w:val="20"/>
                <w:szCs w:val="20"/>
              </w:rPr>
              <w:t>Our mission specifically aims to serve students who are disconnected fr</w:t>
            </w:r>
            <w:r w:rsidR="00135710">
              <w:rPr>
                <w:rFonts w:cs="Times New Roman"/>
                <w:sz w:val="20"/>
                <w:szCs w:val="20"/>
              </w:rPr>
              <w:t xml:space="preserve">om schools in a variety of ways, </w:t>
            </w:r>
            <w:r w:rsidR="00135710" w:rsidRPr="00E35A88">
              <w:rPr>
                <w:rFonts w:cs="Times New Roman"/>
                <w:sz w:val="20"/>
                <w:szCs w:val="20"/>
              </w:rPr>
              <w:t>includ</w:t>
            </w:r>
            <w:r w:rsidR="00135710">
              <w:rPr>
                <w:rFonts w:cs="Times New Roman"/>
                <w:sz w:val="20"/>
                <w:szCs w:val="20"/>
              </w:rPr>
              <w:t>ing</w:t>
            </w:r>
            <w:r w:rsidR="00135710" w:rsidRPr="00E35A88">
              <w:rPr>
                <w:rFonts w:cs="Times New Roman"/>
                <w:sz w:val="20"/>
                <w:szCs w:val="20"/>
              </w:rPr>
              <w:t xml:space="preserve"> students who are at-risk of dropping out and those who have already dropped out.</w:t>
            </w:r>
          </w:p>
          <w:p w14:paraId="2F73B1DF" w14:textId="77777777" w:rsidR="00E35A88" w:rsidRPr="00E35A88" w:rsidRDefault="00E35A88" w:rsidP="00E35A88">
            <w:pPr>
              <w:autoSpaceDE w:val="0"/>
              <w:autoSpaceDN w:val="0"/>
              <w:adjustRightInd w:val="0"/>
              <w:spacing w:line="240" w:lineRule="auto"/>
              <w:contextualSpacing/>
              <w:rPr>
                <w:rFonts w:cs="Times New Roman"/>
                <w:sz w:val="20"/>
                <w:szCs w:val="20"/>
              </w:rPr>
            </w:pPr>
          </w:p>
          <w:p w14:paraId="047B9740" w14:textId="77777777" w:rsidR="00E35A88" w:rsidRPr="00E35A88" w:rsidRDefault="00E35A88" w:rsidP="00E35A88">
            <w:pPr>
              <w:autoSpaceDE w:val="0"/>
              <w:autoSpaceDN w:val="0"/>
              <w:adjustRightInd w:val="0"/>
              <w:spacing w:line="240" w:lineRule="auto"/>
              <w:contextualSpacing/>
              <w:rPr>
                <w:rFonts w:cs="Times New Roman"/>
                <w:sz w:val="20"/>
                <w:szCs w:val="20"/>
              </w:rPr>
            </w:pPr>
            <w:r w:rsidRPr="00E35A88">
              <w:rPr>
                <w:rFonts w:cs="Times New Roman"/>
                <w:sz w:val="20"/>
                <w:szCs w:val="20"/>
              </w:rPr>
              <w:t>2. Because the Phoenix Chelsea/Springfield enrollment process will occur throughout the year, we will lend ourselves to youth who are not in school or who are thinking about leaving school during the school year. We will hold lotteries before the start of each academic quarter (5 times a year).</w:t>
            </w:r>
          </w:p>
          <w:p w14:paraId="1466208F" w14:textId="77777777" w:rsidR="00E35A88" w:rsidRPr="00E35A88" w:rsidRDefault="00E35A88" w:rsidP="00E35A88">
            <w:pPr>
              <w:autoSpaceDE w:val="0"/>
              <w:autoSpaceDN w:val="0"/>
              <w:adjustRightInd w:val="0"/>
              <w:spacing w:line="240" w:lineRule="auto"/>
              <w:contextualSpacing/>
              <w:rPr>
                <w:rFonts w:cs="Times New Roman"/>
                <w:sz w:val="20"/>
                <w:szCs w:val="20"/>
              </w:rPr>
            </w:pPr>
          </w:p>
          <w:p w14:paraId="2CFBCB2B" w14:textId="77777777" w:rsidR="00E35A88" w:rsidRPr="00E35A88" w:rsidRDefault="00E35A88" w:rsidP="00E35A88">
            <w:pPr>
              <w:autoSpaceDE w:val="0"/>
              <w:autoSpaceDN w:val="0"/>
              <w:adjustRightInd w:val="0"/>
              <w:spacing w:line="240" w:lineRule="auto"/>
              <w:contextualSpacing/>
              <w:rPr>
                <w:rFonts w:cs="Times New Roman"/>
                <w:sz w:val="20"/>
                <w:szCs w:val="20"/>
              </w:rPr>
            </w:pPr>
            <w:r w:rsidRPr="00E35A88">
              <w:rPr>
                <w:rFonts w:cs="Times New Roman"/>
                <w:sz w:val="20"/>
                <w:szCs w:val="20"/>
              </w:rPr>
              <w:t xml:space="preserve">3. Phoenix Chelsea/Springfield will develop </w:t>
            </w:r>
            <w:r w:rsidRPr="00E35A88">
              <w:rPr>
                <w:rFonts w:cs="Times New Roman"/>
                <w:b/>
                <w:sz w:val="20"/>
                <w:szCs w:val="20"/>
              </w:rPr>
              <w:t>close relationships with DYS and DCF workers</w:t>
            </w:r>
            <w:r w:rsidRPr="00E35A88">
              <w:rPr>
                <w:rFonts w:cs="Times New Roman"/>
                <w:sz w:val="20"/>
                <w:szCs w:val="20"/>
              </w:rPr>
              <w:t xml:space="preserve"> in the communities, and will work closely with these workers, both in support of our current students, and in recruiting new students. We anticipate that we will receive frequent referrals from these organizations.</w:t>
            </w:r>
          </w:p>
          <w:p w14:paraId="52ADF375" w14:textId="77777777" w:rsidR="00E35A88" w:rsidRPr="00E35A88" w:rsidRDefault="00E35A88" w:rsidP="00E35A88">
            <w:pPr>
              <w:autoSpaceDE w:val="0"/>
              <w:autoSpaceDN w:val="0"/>
              <w:adjustRightInd w:val="0"/>
              <w:spacing w:line="240" w:lineRule="auto"/>
              <w:contextualSpacing/>
              <w:rPr>
                <w:rFonts w:cs="Times New Roman"/>
                <w:sz w:val="20"/>
                <w:szCs w:val="20"/>
              </w:rPr>
            </w:pPr>
          </w:p>
          <w:p w14:paraId="7661AA3D" w14:textId="77777777" w:rsidR="00E35A88" w:rsidRPr="00E35A88" w:rsidRDefault="00E35A88" w:rsidP="00E35A88">
            <w:pPr>
              <w:autoSpaceDE w:val="0"/>
              <w:autoSpaceDN w:val="0"/>
              <w:adjustRightInd w:val="0"/>
              <w:spacing w:line="240" w:lineRule="auto"/>
              <w:contextualSpacing/>
              <w:rPr>
                <w:rFonts w:cs="Times New Roman"/>
                <w:sz w:val="20"/>
                <w:szCs w:val="20"/>
              </w:rPr>
            </w:pPr>
            <w:r w:rsidRPr="00E35A88">
              <w:rPr>
                <w:rFonts w:cs="Times New Roman"/>
                <w:sz w:val="20"/>
                <w:szCs w:val="20"/>
              </w:rPr>
              <w:t xml:space="preserve">4. Phoenix Chelsea/Springfield will build and maintains </w:t>
            </w:r>
            <w:r w:rsidRPr="00E35A88">
              <w:rPr>
                <w:rFonts w:cs="Times New Roman"/>
                <w:b/>
                <w:sz w:val="20"/>
                <w:szCs w:val="20"/>
              </w:rPr>
              <w:t>an active relationship with probation officers and the court system</w:t>
            </w:r>
            <w:r w:rsidRPr="00E35A88">
              <w:rPr>
                <w:rFonts w:cs="Times New Roman"/>
                <w:sz w:val="20"/>
                <w:szCs w:val="20"/>
              </w:rPr>
              <w:t>, and actively recruit in these places. Phoenix Chelsea/Springfield will post flyers and applications in the juvenile probation offices.</w:t>
            </w:r>
          </w:p>
          <w:p w14:paraId="1BCCE517" w14:textId="77777777" w:rsidR="00E35A88" w:rsidRPr="00E35A88" w:rsidRDefault="00E35A88" w:rsidP="00E35A88">
            <w:pPr>
              <w:autoSpaceDE w:val="0"/>
              <w:autoSpaceDN w:val="0"/>
              <w:adjustRightInd w:val="0"/>
              <w:spacing w:line="240" w:lineRule="auto"/>
              <w:contextualSpacing/>
              <w:rPr>
                <w:rFonts w:cs="Times New Roman"/>
                <w:sz w:val="20"/>
                <w:szCs w:val="20"/>
              </w:rPr>
            </w:pPr>
          </w:p>
          <w:p w14:paraId="1E7D71CF" w14:textId="77777777" w:rsidR="00E35A88" w:rsidRPr="00E35A88" w:rsidRDefault="00E35A88" w:rsidP="00E35A88">
            <w:pPr>
              <w:autoSpaceDE w:val="0"/>
              <w:autoSpaceDN w:val="0"/>
              <w:adjustRightInd w:val="0"/>
              <w:spacing w:line="240" w:lineRule="auto"/>
              <w:contextualSpacing/>
              <w:rPr>
                <w:rFonts w:cs="Times New Roman"/>
                <w:sz w:val="20"/>
                <w:szCs w:val="20"/>
              </w:rPr>
            </w:pPr>
            <w:r w:rsidRPr="00E35A88">
              <w:rPr>
                <w:rFonts w:cs="Times New Roman"/>
                <w:sz w:val="20"/>
                <w:szCs w:val="20"/>
              </w:rPr>
              <w:t xml:space="preserve">5. Phoenix Chelsea/Springfield has an </w:t>
            </w:r>
            <w:r w:rsidRPr="00E35A88">
              <w:rPr>
                <w:rFonts w:cs="Times New Roman"/>
                <w:b/>
                <w:sz w:val="20"/>
                <w:szCs w:val="20"/>
              </w:rPr>
              <w:t>open-door policy</w:t>
            </w:r>
            <w:r w:rsidRPr="00E35A88">
              <w:rPr>
                <w:rFonts w:cs="Times New Roman"/>
                <w:sz w:val="20"/>
                <w:szCs w:val="20"/>
              </w:rPr>
              <w:t xml:space="preserve"> for students who may have had disciplinary issues in past schools. Phoenix Chelsea/Springfield admits students who have been expelled from previous schools as well. Due to these policies, Phoenix Chelsea/Springfield will have a reputation among area schools as a place that will accept students who have had disciplinary difficulties, and thus Phoenix Chelsea/Springfield will receive many referrals from area schools in which there is not an explicit relationship formed regarding students who have been suspended or expelled from a school.</w:t>
            </w:r>
          </w:p>
          <w:p w14:paraId="4D83CC7E" w14:textId="77777777" w:rsidR="00E35A88" w:rsidRPr="00E35A88" w:rsidRDefault="00E35A88" w:rsidP="00E35A88">
            <w:pPr>
              <w:autoSpaceDE w:val="0"/>
              <w:autoSpaceDN w:val="0"/>
              <w:adjustRightInd w:val="0"/>
              <w:spacing w:line="240" w:lineRule="auto"/>
              <w:contextualSpacing/>
              <w:rPr>
                <w:rFonts w:cs="Times New Roman"/>
                <w:sz w:val="20"/>
                <w:szCs w:val="20"/>
              </w:rPr>
            </w:pPr>
          </w:p>
          <w:p w14:paraId="0D648C49" w14:textId="5448E3C0" w:rsidR="00E35A88" w:rsidRPr="00E35A88" w:rsidRDefault="00E35A88" w:rsidP="00E35A88">
            <w:pPr>
              <w:autoSpaceDE w:val="0"/>
              <w:autoSpaceDN w:val="0"/>
              <w:adjustRightInd w:val="0"/>
              <w:spacing w:line="240" w:lineRule="auto"/>
              <w:contextualSpacing/>
              <w:rPr>
                <w:rFonts w:cs="Times New Roman"/>
                <w:sz w:val="20"/>
                <w:szCs w:val="20"/>
              </w:rPr>
            </w:pPr>
            <w:r w:rsidRPr="00E35A88">
              <w:rPr>
                <w:rFonts w:cs="Times New Roman"/>
                <w:sz w:val="20"/>
                <w:szCs w:val="20"/>
              </w:rPr>
              <w:t>6. Relationships with school personnel at nearby schools will help facilitate the transition of a student at-risk in a traditional public school to Phoenix Chelsea/Springfield.</w:t>
            </w:r>
          </w:p>
        </w:tc>
      </w:tr>
      <w:tr w:rsidR="00E35A88" w:rsidRPr="00E029A3" w14:paraId="4EF5B0A4" w14:textId="77777777" w:rsidTr="002B0DB4">
        <w:trPr>
          <w:jc w:val="center"/>
        </w:trPr>
        <w:tc>
          <w:tcPr>
            <w:tcW w:w="1980" w:type="dxa"/>
            <w:tcBorders>
              <w:left w:val="single" w:sz="24" w:space="0" w:color="auto"/>
              <w:bottom w:val="single" w:sz="24" w:space="0" w:color="auto"/>
            </w:tcBorders>
            <w:vAlign w:val="center"/>
          </w:tcPr>
          <w:p w14:paraId="01E6C26F" w14:textId="77777777" w:rsidR="00E35A88" w:rsidRPr="00E35A88" w:rsidRDefault="00E35A88" w:rsidP="00E35A88">
            <w:pPr>
              <w:spacing w:line="240" w:lineRule="auto"/>
              <w:contextualSpacing/>
              <w:jc w:val="center"/>
              <w:rPr>
                <w:rFonts w:cs="Times New Roman"/>
                <w:sz w:val="20"/>
                <w:szCs w:val="20"/>
              </w:rPr>
            </w:pPr>
            <w:r w:rsidRPr="00E35A88">
              <w:rPr>
                <w:rFonts w:cs="Times New Roman"/>
                <w:sz w:val="20"/>
                <w:szCs w:val="20"/>
              </w:rPr>
              <w:t>Other subgroups of students who should be targeted to eliminate the achievement gap</w:t>
            </w:r>
          </w:p>
          <w:p w14:paraId="3F887C7A" w14:textId="0CBDDA85" w:rsidR="00E35A88" w:rsidRPr="00E35A88" w:rsidRDefault="00E35A88" w:rsidP="00E35A88">
            <w:pPr>
              <w:spacing w:line="240" w:lineRule="auto"/>
              <w:contextualSpacing/>
              <w:rPr>
                <w:rFonts w:cs="Times New Roman"/>
                <w:sz w:val="20"/>
                <w:szCs w:val="20"/>
              </w:rPr>
            </w:pPr>
            <w:r w:rsidRPr="00E35A88">
              <w:rPr>
                <w:rFonts w:cs="Times New Roman"/>
                <w:sz w:val="20"/>
                <w:szCs w:val="20"/>
              </w:rPr>
              <w:t>Pregnant &amp; Parenting</w:t>
            </w:r>
          </w:p>
        </w:tc>
        <w:tc>
          <w:tcPr>
            <w:tcW w:w="9090" w:type="dxa"/>
            <w:tcBorders>
              <w:bottom w:val="single" w:sz="24" w:space="0" w:color="auto"/>
              <w:right w:val="single" w:sz="24" w:space="0" w:color="auto"/>
            </w:tcBorders>
          </w:tcPr>
          <w:p w14:paraId="1D8F4B31" w14:textId="77777777" w:rsidR="00E35A88" w:rsidRPr="00E35A88" w:rsidRDefault="00E35A88" w:rsidP="00E35A88">
            <w:pPr>
              <w:autoSpaceDE w:val="0"/>
              <w:autoSpaceDN w:val="0"/>
              <w:adjustRightInd w:val="0"/>
              <w:spacing w:line="240" w:lineRule="auto"/>
              <w:contextualSpacing/>
              <w:rPr>
                <w:rFonts w:cs="Times New Roman"/>
                <w:sz w:val="20"/>
                <w:szCs w:val="20"/>
              </w:rPr>
            </w:pPr>
            <w:r w:rsidRPr="00E35A88">
              <w:rPr>
                <w:rFonts w:cs="Times New Roman"/>
                <w:sz w:val="20"/>
                <w:szCs w:val="20"/>
              </w:rPr>
              <w:t>1. Phoenix Chelsea/Springfield will actively recruit parenting or pregnant teens and will provide the necessary supports in order for them to obtain educational success.</w:t>
            </w:r>
          </w:p>
          <w:p w14:paraId="1D445BE3" w14:textId="77777777" w:rsidR="00E35A88" w:rsidRPr="00E35A88" w:rsidRDefault="00E35A88" w:rsidP="00E35A88">
            <w:pPr>
              <w:autoSpaceDE w:val="0"/>
              <w:autoSpaceDN w:val="0"/>
              <w:adjustRightInd w:val="0"/>
              <w:spacing w:line="240" w:lineRule="auto"/>
              <w:contextualSpacing/>
              <w:rPr>
                <w:rFonts w:cs="Times New Roman"/>
                <w:sz w:val="20"/>
                <w:szCs w:val="20"/>
              </w:rPr>
            </w:pPr>
          </w:p>
          <w:p w14:paraId="6285D912" w14:textId="77777777" w:rsidR="00E35A88" w:rsidRPr="00E35A88" w:rsidRDefault="00E35A88" w:rsidP="00E35A88">
            <w:pPr>
              <w:autoSpaceDE w:val="0"/>
              <w:autoSpaceDN w:val="0"/>
              <w:adjustRightInd w:val="0"/>
              <w:spacing w:line="240" w:lineRule="auto"/>
              <w:contextualSpacing/>
              <w:rPr>
                <w:rFonts w:cs="Times New Roman"/>
                <w:sz w:val="20"/>
                <w:szCs w:val="20"/>
              </w:rPr>
            </w:pPr>
            <w:r w:rsidRPr="00E35A88">
              <w:rPr>
                <w:rFonts w:cs="Times New Roman"/>
                <w:sz w:val="20"/>
                <w:szCs w:val="20"/>
              </w:rPr>
              <w:t>2. Daycare center on site will focus on the development of the children in the daycare and education/support for parent.</w:t>
            </w:r>
          </w:p>
          <w:p w14:paraId="43E57DED" w14:textId="77777777" w:rsidR="00E35A88" w:rsidRPr="00E35A88" w:rsidRDefault="00E35A88" w:rsidP="00E35A88">
            <w:pPr>
              <w:autoSpaceDE w:val="0"/>
              <w:autoSpaceDN w:val="0"/>
              <w:adjustRightInd w:val="0"/>
              <w:spacing w:line="240" w:lineRule="auto"/>
              <w:contextualSpacing/>
              <w:rPr>
                <w:rFonts w:cs="Times New Roman"/>
                <w:sz w:val="20"/>
                <w:szCs w:val="20"/>
              </w:rPr>
            </w:pPr>
          </w:p>
          <w:p w14:paraId="561CC6A3" w14:textId="77777777" w:rsidR="00E35A88" w:rsidRPr="00E35A88" w:rsidRDefault="00E35A88" w:rsidP="00E35A88">
            <w:pPr>
              <w:autoSpaceDE w:val="0"/>
              <w:autoSpaceDN w:val="0"/>
              <w:adjustRightInd w:val="0"/>
              <w:spacing w:line="240" w:lineRule="auto"/>
              <w:contextualSpacing/>
              <w:rPr>
                <w:rFonts w:cs="Times New Roman"/>
                <w:sz w:val="20"/>
                <w:szCs w:val="20"/>
              </w:rPr>
            </w:pPr>
            <w:r w:rsidRPr="00E35A88">
              <w:rPr>
                <w:rFonts w:cs="Times New Roman"/>
                <w:sz w:val="20"/>
                <w:szCs w:val="20"/>
              </w:rPr>
              <w:t>3. Students will be helped to obtain daycare vouchers through the social work department. We will establish systems for students who receive vouchers so that the vouchers can be processed and paperwork submitted in a timely fashion.</w:t>
            </w:r>
          </w:p>
          <w:p w14:paraId="28FD3761" w14:textId="77777777" w:rsidR="00E35A88" w:rsidRPr="00E35A88" w:rsidRDefault="00E35A88" w:rsidP="00E35A88">
            <w:pPr>
              <w:autoSpaceDE w:val="0"/>
              <w:autoSpaceDN w:val="0"/>
              <w:adjustRightInd w:val="0"/>
              <w:spacing w:line="240" w:lineRule="auto"/>
              <w:contextualSpacing/>
              <w:rPr>
                <w:rFonts w:cs="Times New Roman"/>
                <w:sz w:val="20"/>
                <w:szCs w:val="20"/>
              </w:rPr>
            </w:pPr>
          </w:p>
          <w:p w14:paraId="584E4D3B" w14:textId="154247C0" w:rsidR="00E35A88" w:rsidRPr="00E35A88" w:rsidRDefault="00E35A88" w:rsidP="00E35A88">
            <w:pPr>
              <w:autoSpaceDE w:val="0"/>
              <w:autoSpaceDN w:val="0"/>
              <w:adjustRightInd w:val="0"/>
              <w:spacing w:line="240" w:lineRule="auto"/>
              <w:contextualSpacing/>
              <w:rPr>
                <w:rFonts w:cs="Times New Roman"/>
                <w:sz w:val="20"/>
                <w:szCs w:val="20"/>
              </w:rPr>
            </w:pPr>
            <w:r w:rsidRPr="00E35A88">
              <w:rPr>
                <w:rFonts w:cs="Times New Roman"/>
                <w:sz w:val="20"/>
                <w:szCs w:val="20"/>
              </w:rPr>
              <w:t>4. We will also work closely with DCF workers who refer students who are pregnant or parenting to our school.</w:t>
            </w:r>
          </w:p>
        </w:tc>
      </w:tr>
    </w:tbl>
    <w:p w14:paraId="73AF929F" w14:textId="77777777" w:rsidR="00785C22" w:rsidRDefault="00785C22" w:rsidP="00E8040C">
      <w:pPr>
        <w:spacing w:line="240" w:lineRule="auto"/>
        <w:contextualSpacing/>
        <w:rPr>
          <w:rFonts w:cs="Times New Roman"/>
        </w:rPr>
      </w:pPr>
    </w:p>
    <w:p w14:paraId="235BD09B" w14:textId="77777777" w:rsidR="00331E0A" w:rsidRDefault="00331E0A" w:rsidP="00E8040C">
      <w:pPr>
        <w:spacing w:line="240" w:lineRule="auto"/>
        <w:contextualSpacing/>
        <w:rPr>
          <w:rFonts w:cs="Times New Roman"/>
        </w:rPr>
      </w:pPr>
    </w:p>
    <w:p w14:paraId="74011794" w14:textId="77777777" w:rsidR="007254C4" w:rsidRDefault="007254C4" w:rsidP="00E8040C">
      <w:pPr>
        <w:spacing w:line="240" w:lineRule="auto"/>
        <w:contextualSpacing/>
        <w:rPr>
          <w:rFonts w:cs="Times New Roman"/>
        </w:rPr>
      </w:pPr>
    </w:p>
    <w:p w14:paraId="1877324E" w14:textId="77777777" w:rsidR="00006570" w:rsidRPr="00E029A3" w:rsidRDefault="00006570" w:rsidP="00E8040C">
      <w:pPr>
        <w:spacing w:line="240" w:lineRule="auto"/>
        <w:contextualSpacing/>
        <w:rPr>
          <w:rFonts w:cs="Times New Roman"/>
        </w:rPr>
      </w:pPr>
    </w:p>
    <w:p w14:paraId="159EA3B6" w14:textId="77777777" w:rsidR="00903F66" w:rsidRPr="00E029A3" w:rsidRDefault="00903F66" w:rsidP="00E8040C">
      <w:pPr>
        <w:spacing w:line="240" w:lineRule="auto"/>
        <w:contextualSpacing/>
        <w:rPr>
          <w:rFonts w:cs="Times New Roman"/>
        </w:rPr>
      </w:pPr>
    </w:p>
    <w:tbl>
      <w:tblPr>
        <w:tblStyle w:val="TableGrid"/>
        <w:tblW w:w="0" w:type="auto"/>
        <w:jc w:val="center"/>
        <w:tblBorders>
          <w:top w:val="single" w:sz="18" w:space="0" w:color="auto"/>
          <w:left w:val="single" w:sz="18" w:space="0" w:color="auto"/>
          <w:bottom w:val="single" w:sz="18" w:space="0" w:color="auto"/>
          <w:right w:val="single" w:sz="18" w:space="0" w:color="auto"/>
          <w:insideH w:val="single" w:sz="8" w:space="0" w:color="auto"/>
          <w:insideV w:val="single" w:sz="18" w:space="0" w:color="auto"/>
        </w:tblBorders>
        <w:tblLook w:val="04A0" w:firstRow="1" w:lastRow="0" w:firstColumn="1" w:lastColumn="0" w:noHBand="0" w:noVBand="1"/>
      </w:tblPr>
      <w:tblGrid>
        <w:gridCol w:w="9576"/>
      </w:tblGrid>
      <w:tr w:rsidR="000B72B9" w:rsidRPr="00E029A3" w14:paraId="1905AF16" w14:textId="77777777" w:rsidTr="00903F66">
        <w:trPr>
          <w:jc w:val="center"/>
        </w:trPr>
        <w:tc>
          <w:tcPr>
            <w:tcW w:w="9576" w:type="dxa"/>
            <w:shd w:val="clear" w:color="auto" w:fill="D9D9D9" w:themeFill="background1" w:themeFillShade="D9"/>
          </w:tcPr>
          <w:p w14:paraId="6B96F36E" w14:textId="77777777" w:rsidR="000B72B9" w:rsidRPr="00E029A3" w:rsidRDefault="000B72B9" w:rsidP="00E8040C">
            <w:pPr>
              <w:pStyle w:val="Default"/>
              <w:contextualSpacing/>
              <w:rPr>
                <w:sz w:val="20"/>
                <w:szCs w:val="20"/>
              </w:rPr>
            </w:pPr>
            <w:r w:rsidRPr="00E029A3">
              <w:rPr>
                <w:b/>
                <w:bCs/>
                <w:sz w:val="20"/>
                <w:szCs w:val="20"/>
              </w:rPr>
              <w:t xml:space="preserve">Please provide a brief narrative report on implementation of retention strategies from last year’s plan. </w:t>
            </w:r>
          </w:p>
        </w:tc>
      </w:tr>
      <w:tr w:rsidR="000B72B9" w:rsidRPr="00E029A3" w14:paraId="4F234754" w14:textId="77777777" w:rsidTr="00903F66">
        <w:trPr>
          <w:jc w:val="center"/>
        </w:trPr>
        <w:tc>
          <w:tcPr>
            <w:tcW w:w="9576" w:type="dxa"/>
          </w:tcPr>
          <w:p w14:paraId="21C34EF9" w14:textId="13CD08AF" w:rsidR="000B72B9" w:rsidRPr="00E029A3" w:rsidRDefault="000B72B9" w:rsidP="00E8040C">
            <w:pPr>
              <w:spacing w:line="240" w:lineRule="auto"/>
              <w:contextualSpacing/>
              <w:jc w:val="center"/>
              <w:rPr>
                <w:rFonts w:cs="Times New Roman"/>
                <w:b/>
                <w:sz w:val="20"/>
                <w:szCs w:val="20"/>
              </w:rPr>
            </w:pPr>
            <w:r w:rsidRPr="00E029A3">
              <w:rPr>
                <w:rFonts w:cs="Times New Roman"/>
                <w:b/>
                <w:sz w:val="20"/>
                <w:szCs w:val="20"/>
              </w:rPr>
              <w:t>Implementation Strategy:</w:t>
            </w:r>
          </w:p>
          <w:p w14:paraId="5CB9634C" w14:textId="1BA28DA9" w:rsidR="000B72B9" w:rsidRPr="00E029A3" w:rsidRDefault="000B72B9" w:rsidP="00E8040C">
            <w:pPr>
              <w:spacing w:line="240" w:lineRule="auto"/>
              <w:contextualSpacing/>
              <w:rPr>
                <w:rFonts w:cs="Times New Roman"/>
              </w:rPr>
            </w:pPr>
            <w:r w:rsidRPr="00E029A3">
              <w:rPr>
                <w:rFonts w:cs="Times New Roman"/>
                <w:sz w:val="20"/>
              </w:rPr>
              <w:t>Phoenix Chelsea &amp; Springfield implemented the</w:t>
            </w:r>
            <w:r w:rsidR="00903F66" w:rsidRPr="00E029A3">
              <w:rPr>
                <w:rFonts w:cs="Times New Roman"/>
                <w:sz w:val="20"/>
              </w:rPr>
              <w:t xml:space="preserve"> key levers of retention in 2015-2016</w:t>
            </w:r>
            <w:r w:rsidRPr="00E029A3">
              <w:rPr>
                <w:rFonts w:cs="Times New Roman"/>
                <w:sz w:val="20"/>
              </w:rPr>
              <w:t xml:space="preserve">. However, neither school met its retention goal </w:t>
            </w:r>
            <w:r w:rsidR="00903F66" w:rsidRPr="00E029A3">
              <w:rPr>
                <w:rFonts w:cs="Times New Roman"/>
                <w:sz w:val="20"/>
              </w:rPr>
              <w:t>of 85%. As a result, in the 2016-2017</w:t>
            </w:r>
            <w:r w:rsidRPr="00E029A3">
              <w:rPr>
                <w:rFonts w:cs="Times New Roman"/>
                <w:sz w:val="20"/>
              </w:rPr>
              <w:t xml:space="preserve"> this will be a specific area of focus and in order to increase resources on Retention, Phoenix has hired a Senior level Network staff member to oversee this at both Phoenix Chelsea &amp; Phoenix Springfield.</w:t>
            </w:r>
          </w:p>
        </w:tc>
      </w:tr>
    </w:tbl>
    <w:p w14:paraId="177450DD" w14:textId="77777777" w:rsidR="000B72B9" w:rsidRPr="00E029A3" w:rsidRDefault="000B72B9" w:rsidP="00E8040C">
      <w:pPr>
        <w:spacing w:line="240" w:lineRule="auto"/>
        <w:contextualSpacing/>
        <w:rPr>
          <w:rFonts w:cs="Times New Roman"/>
        </w:rPr>
      </w:pPr>
    </w:p>
    <w:tbl>
      <w:tblPr>
        <w:tblStyle w:val="TableGrid"/>
        <w:tblW w:w="0" w:type="auto"/>
        <w:jc w:val="center"/>
        <w:tblLook w:val="04A0" w:firstRow="1" w:lastRow="0" w:firstColumn="1" w:lastColumn="0" w:noHBand="0" w:noVBand="1"/>
      </w:tblPr>
      <w:tblGrid>
        <w:gridCol w:w="1485"/>
        <w:gridCol w:w="2025"/>
      </w:tblGrid>
      <w:tr w:rsidR="000B72B9" w:rsidRPr="00E029A3" w14:paraId="40BF0CF2" w14:textId="77777777" w:rsidTr="000B72B9">
        <w:trPr>
          <w:trHeight w:val="350"/>
          <w:jc w:val="center"/>
        </w:trPr>
        <w:tc>
          <w:tcPr>
            <w:tcW w:w="3510" w:type="dxa"/>
            <w:gridSpan w:val="2"/>
            <w:shd w:val="clear" w:color="auto" w:fill="F2F2F2" w:themeFill="background1" w:themeFillShade="F2"/>
            <w:vAlign w:val="center"/>
          </w:tcPr>
          <w:p w14:paraId="644EDE9D" w14:textId="77777777" w:rsidR="000B72B9" w:rsidRPr="00E029A3" w:rsidRDefault="000B72B9" w:rsidP="00E8040C">
            <w:pPr>
              <w:spacing w:line="240" w:lineRule="auto"/>
              <w:contextualSpacing/>
              <w:jc w:val="center"/>
              <w:rPr>
                <w:rFonts w:cs="Times New Roman"/>
                <w:sz w:val="20"/>
                <w:szCs w:val="20"/>
              </w:rPr>
            </w:pPr>
            <w:r w:rsidRPr="00E029A3">
              <w:rPr>
                <w:rFonts w:cs="Times New Roman"/>
                <w:sz w:val="20"/>
                <w:szCs w:val="20"/>
              </w:rPr>
              <w:t>Overall Student Retention Goal</w:t>
            </w:r>
          </w:p>
        </w:tc>
      </w:tr>
      <w:tr w:rsidR="000B72B9" w:rsidRPr="00E029A3" w14:paraId="0D0CBE8D" w14:textId="77777777" w:rsidTr="000B72B9">
        <w:trPr>
          <w:jc w:val="center"/>
        </w:trPr>
        <w:tc>
          <w:tcPr>
            <w:tcW w:w="1485" w:type="dxa"/>
          </w:tcPr>
          <w:p w14:paraId="7C606691" w14:textId="77777777" w:rsidR="000B72B9" w:rsidRPr="00E029A3" w:rsidRDefault="000B72B9" w:rsidP="00E8040C">
            <w:pPr>
              <w:spacing w:line="240" w:lineRule="auto"/>
              <w:contextualSpacing/>
              <w:jc w:val="center"/>
              <w:rPr>
                <w:rFonts w:cs="Times New Roman"/>
                <w:b/>
                <w:sz w:val="20"/>
                <w:szCs w:val="20"/>
              </w:rPr>
            </w:pPr>
            <w:r w:rsidRPr="00E029A3">
              <w:rPr>
                <w:rFonts w:cs="Times New Roman"/>
                <w:b/>
                <w:sz w:val="20"/>
                <w:szCs w:val="20"/>
              </w:rPr>
              <w:t>Annual goal for student retention (percentage):</w:t>
            </w:r>
          </w:p>
        </w:tc>
        <w:tc>
          <w:tcPr>
            <w:tcW w:w="2025" w:type="dxa"/>
            <w:vAlign w:val="center"/>
          </w:tcPr>
          <w:p w14:paraId="194BD3E5" w14:textId="77777777" w:rsidR="000B72B9" w:rsidRPr="00E029A3" w:rsidRDefault="000B72B9" w:rsidP="00E8040C">
            <w:pPr>
              <w:spacing w:line="240" w:lineRule="auto"/>
              <w:contextualSpacing/>
              <w:jc w:val="center"/>
              <w:rPr>
                <w:rFonts w:cs="Times New Roman"/>
              </w:rPr>
            </w:pPr>
            <w:r w:rsidRPr="00E029A3">
              <w:rPr>
                <w:rFonts w:cs="Times New Roman"/>
              </w:rPr>
              <w:t>85%</w:t>
            </w:r>
          </w:p>
        </w:tc>
      </w:tr>
    </w:tbl>
    <w:p w14:paraId="3CF6F034" w14:textId="565C6F94" w:rsidR="000B72B9" w:rsidRPr="00E029A3" w:rsidRDefault="000B72B9" w:rsidP="00E8040C">
      <w:pPr>
        <w:tabs>
          <w:tab w:val="left" w:pos="7180"/>
        </w:tabs>
        <w:spacing w:line="240" w:lineRule="auto"/>
        <w:contextualSpacing/>
        <w:rPr>
          <w:rFonts w:cs="Times New Roman"/>
        </w:rPr>
      </w:pPr>
    </w:p>
    <w:tbl>
      <w:tblPr>
        <w:tblStyle w:val="TableGrid"/>
        <w:tblW w:w="11070" w:type="dxa"/>
        <w:jc w:val="center"/>
        <w:tblInd w:w="-882" w:type="dxa"/>
        <w:tblLook w:val="04A0" w:firstRow="1" w:lastRow="0" w:firstColumn="1" w:lastColumn="0" w:noHBand="0" w:noVBand="1"/>
      </w:tblPr>
      <w:tblGrid>
        <w:gridCol w:w="1980"/>
        <w:gridCol w:w="9090"/>
      </w:tblGrid>
      <w:tr w:rsidR="00E049E0" w:rsidRPr="001C6777" w14:paraId="187E8979" w14:textId="77777777" w:rsidTr="00573B5E">
        <w:trPr>
          <w:jc w:val="center"/>
        </w:trPr>
        <w:tc>
          <w:tcPr>
            <w:tcW w:w="11070" w:type="dxa"/>
            <w:gridSpan w:val="2"/>
            <w:tcBorders>
              <w:top w:val="single" w:sz="24" w:space="0" w:color="auto"/>
              <w:left w:val="single" w:sz="24" w:space="0" w:color="auto"/>
              <w:right w:val="single" w:sz="24" w:space="0" w:color="auto"/>
            </w:tcBorders>
            <w:shd w:val="clear" w:color="auto" w:fill="D9D9D9" w:themeFill="background1" w:themeFillShade="D9"/>
          </w:tcPr>
          <w:p w14:paraId="32B237AB" w14:textId="77777777" w:rsidR="00E049E0" w:rsidRPr="001C6777" w:rsidRDefault="00E049E0" w:rsidP="00E8040C">
            <w:pPr>
              <w:pStyle w:val="Default"/>
              <w:contextualSpacing/>
              <w:jc w:val="center"/>
              <w:rPr>
                <w:sz w:val="20"/>
                <w:szCs w:val="20"/>
              </w:rPr>
            </w:pPr>
            <w:r w:rsidRPr="001C6777">
              <w:rPr>
                <w:b/>
                <w:bCs/>
                <w:sz w:val="20"/>
                <w:szCs w:val="20"/>
              </w:rPr>
              <w:t>Retention Plan –Strategies</w:t>
            </w:r>
          </w:p>
          <w:p w14:paraId="7A0E7A80" w14:textId="77777777" w:rsidR="00E049E0" w:rsidRPr="001C6777" w:rsidRDefault="00E049E0" w:rsidP="00E8040C">
            <w:pPr>
              <w:spacing w:line="240" w:lineRule="auto"/>
              <w:contextualSpacing/>
              <w:jc w:val="center"/>
              <w:rPr>
                <w:rFonts w:cs="Times New Roman"/>
                <w:sz w:val="20"/>
                <w:szCs w:val="20"/>
              </w:rPr>
            </w:pPr>
            <w:r w:rsidRPr="001C6777">
              <w:rPr>
                <w:rFonts w:cs="Times New Roman"/>
                <w:b/>
                <w:bCs/>
                <w:sz w:val="20"/>
                <w:szCs w:val="20"/>
              </w:rPr>
              <w:t>List strategies for retention activities for each demographic group.</w:t>
            </w:r>
          </w:p>
        </w:tc>
      </w:tr>
      <w:tr w:rsidR="00E049E0" w:rsidRPr="001C6777" w14:paraId="2B6F06D7" w14:textId="77777777" w:rsidTr="00573B5E">
        <w:trPr>
          <w:jc w:val="center"/>
        </w:trPr>
        <w:tc>
          <w:tcPr>
            <w:tcW w:w="1980" w:type="dxa"/>
            <w:tcBorders>
              <w:left w:val="single" w:sz="24" w:space="0" w:color="auto"/>
            </w:tcBorders>
            <w:shd w:val="clear" w:color="auto" w:fill="F2F2F2" w:themeFill="background1" w:themeFillShade="F2"/>
          </w:tcPr>
          <w:p w14:paraId="496C9BEE" w14:textId="77777777" w:rsidR="00E049E0" w:rsidRPr="001C6777" w:rsidRDefault="00E049E0" w:rsidP="00E8040C">
            <w:pPr>
              <w:spacing w:line="240" w:lineRule="auto"/>
              <w:contextualSpacing/>
              <w:jc w:val="center"/>
              <w:rPr>
                <w:rFonts w:cs="Times New Roman"/>
                <w:b/>
                <w:sz w:val="20"/>
                <w:szCs w:val="20"/>
              </w:rPr>
            </w:pPr>
            <w:r w:rsidRPr="001C6777">
              <w:rPr>
                <w:rFonts w:cs="Times New Roman"/>
                <w:b/>
                <w:sz w:val="20"/>
                <w:szCs w:val="20"/>
              </w:rPr>
              <w:t>Demographic Group</w:t>
            </w:r>
          </w:p>
        </w:tc>
        <w:tc>
          <w:tcPr>
            <w:tcW w:w="9090" w:type="dxa"/>
            <w:tcBorders>
              <w:bottom w:val="single" w:sz="4" w:space="0" w:color="auto"/>
              <w:right w:val="single" w:sz="24" w:space="0" w:color="auto"/>
            </w:tcBorders>
            <w:shd w:val="clear" w:color="auto" w:fill="F2F2F2" w:themeFill="background1" w:themeFillShade="F2"/>
          </w:tcPr>
          <w:p w14:paraId="66A6E368" w14:textId="77777777" w:rsidR="00E049E0" w:rsidRPr="001C6777" w:rsidRDefault="00E049E0" w:rsidP="00E8040C">
            <w:pPr>
              <w:spacing w:line="240" w:lineRule="auto"/>
              <w:contextualSpacing/>
              <w:jc w:val="center"/>
              <w:rPr>
                <w:rFonts w:cs="Times New Roman"/>
                <w:b/>
                <w:sz w:val="20"/>
                <w:szCs w:val="20"/>
              </w:rPr>
            </w:pPr>
            <w:r w:rsidRPr="001C6777">
              <w:rPr>
                <w:rFonts w:cs="Times New Roman"/>
                <w:b/>
                <w:sz w:val="20"/>
                <w:szCs w:val="20"/>
              </w:rPr>
              <w:t>Strategies – Chelsea &amp; Springfield</w:t>
            </w:r>
          </w:p>
        </w:tc>
      </w:tr>
      <w:tr w:rsidR="00E35A88" w:rsidRPr="007706F5" w14:paraId="5145AA69" w14:textId="77777777" w:rsidTr="00573B5E">
        <w:trPr>
          <w:jc w:val="center"/>
        </w:trPr>
        <w:tc>
          <w:tcPr>
            <w:tcW w:w="1980" w:type="dxa"/>
            <w:tcBorders>
              <w:left w:val="single" w:sz="24" w:space="0" w:color="auto"/>
            </w:tcBorders>
            <w:vAlign w:val="center"/>
          </w:tcPr>
          <w:p w14:paraId="5D663BD2" w14:textId="35BD0186" w:rsidR="00E35A88" w:rsidRPr="00E35A88" w:rsidRDefault="00E35A88" w:rsidP="00E35A88">
            <w:pPr>
              <w:spacing w:line="240" w:lineRule="auto"/>
              <w:contextualSpacing/>
              <w:jc w:val="center"/>
              <w:rPr>
                <w:rFonts w:cs="Times New Roman"/>
                <w:sz w:val="20"/>
                <w:szCs w:val="20"/>
              </w:rPr>
            </w:pPr>
            <w:r w:rsidRPr="00E35A88">
              <w:rPr>
                <w:rFonts w:cs="Times New Roman"/>
                <w:sz w:val="20"/>
                <w:szCs w:val="20"/>
              </w:rPr>
              <w:t>Special education students</w:t>
            </w:r>
          </w:p>
        </w:tc>
        <w:tc>
          <w:tcPr>
            <w:tcW w:w="9090" w:type="dxa"/>
            <w:tcBorders>
              <w:right w:val="single" w:sz="24" w:space="0" w:color="auto"/>
            </w:tcBorders>
          </w:tcPr>
          <w:p w14:paraId="543D5719" w14:textId="77777777" w:rsidR="00E35A88" w:rsidRPr="00E35A88" w:rsidRDefault="00E35A88" w:rsidP="00E35A88">
            <w:pPr>
              <w:spacing w:line="240" w:lineRule="auto"/>
              <w:contextualSpacing/>
              <w:rPr>
                <w:rFonts w:cs="Times New Roman"/>
                <w:sz w:val="20"/>
                <w:szCs w:val="20"/>
              </w:rPr>
            </w:pPr>
            <w:r w:rsidRPr="00E35A88">
              <w:rPr>
                <w:rFonts w:cs="Times New Roman"/>
                <w:sz w:val="20"/>
                <w:szCs w:val="20"/>
              </w:rPr>
              <w:t>Phoenix Academy Chelsea &amp; Springfield employ the following retention strategies for Special Education students:</w:t>
            </w:r>
          </w:p>
          <w:p w14:paraId="504344A1" w14:textId="77777777" w:rsidR="00E35A88" w:rsidRPr="00E35A88" w:rsidRDefault="00E35A88" w:rsidP="00E35A88">
            <w:pPr>
              <w:pStyle w:val="ListParagraph"/>
              <w:numPr>
                <w:ilvl w:val="0"/>
                <w:numId w:val="30"/>
              </w:numPr>
              <w:spacing w:after="0" w:line="240" w:lineRule="auto"/>
              <w:rPr>
                <w:rFonts w:cs="Times New Roman"/>
                <w:sz w:val="20"/>
                <w:szCs w:val="20"/>
              </w:rPr>
            </w:pPr>
            <w:r w:rsidRPr="00E35A88">
              <w:rPr>
                <w:rFonts w:cs="Times New Roman"/>
                <w:b/>
                <w:sz w:val="20"/>
                <w:szCs w:val="20"/>
              </w:rPr>
              <w:t>Absence Phone Call Protocol:</w:t>
            </w:r>
            <w:r w:rsidRPr="00E35A88">
              <w:rPr>
                <w:rFonts w:cs="Times New Roman"/>
                <w:sz w:val="20"/>
                <w:szCs w:val="20"/>
              </w:rPr>
              <w:t xml:space="preserve"> Any time that a student is absent, at least one staff member makes a personal phone call home to the student and the student’s adult supporter. In addition to informing the adult supporter about the absence, this protocol ensures that the student has the support that they need to return to school the next day. Using this protocol helps ensure that students attend school regularly and remain enrolled in school.</w:t>
            </w:r>
          </w:p>
          <w:p w14:paraId="3FACB991" w14:textId="77777777" w:rsidR="00E35A88" w:rsidRPr="00E35A88" w:rsidRDefault="00E35A88" w:rsidP="00E35A88">
            <w:pPr>
              <w:pStyle w:val="ListParagraph"/>
              <w:spacing w:line="240" w:lineRule="auto"/>
              <w:ind w:left="450"/>
              <w:rPr>
                <w:rFonts w:cs="Times New Roman"/>
                <w:sz w:val="20"/>
                <w:szCs w:val="20"/>
              </w:rPr>
            </w:pPr>
          </w:p>
          <w:p w14:paraId="230B7C6E" w14:textId="11BB46DA" w:rsidR="00E35A88" w:rsidRDefault="00E35A88" w:rsidP="00E35A88">
            <w:pPr>
              <w:pStyle w:val="ListParagraph"/>
              <w:numPr>
                <w:ilvl w:val="0"/>
                <w:numId w:val="30"/>
              </w:numPr>
              <w:spacing w:after="0" w:line="240" w:lineRule="auto"/>
              <w:rPr>
                <w:rFonts w:cs="Times New Roman"/>
                <w:sz w:val="20"/>
                <w:szCs w:val="20"/>
              </w:rPr>
            </w:pPr>
            <w:r w:rsidRPr="00E35A88">
              <w:rPr>
                <w:rFonts w:cs="Times New Roman"/>
                <w:b/>
                <w:sz w:val="20"/>
                <w:szCs w:val="20"/>
              </w:rPr>
              <w:t>Home Visits:</w:t>
            </w:r>
            <w:r w:rsidRPr="00E35A88">
              <w:rPr>
                <w:rFonts w:cs="Times New Roman"/>
                <w:sz w:val="20"/>
                <w:szCs w:val="20"/>
              </w:rPr>
              <w:t xml:space="preserve"> Student support team members make home visits home to students who have been absent for extended periods of time. During a home visit multiple staff members meet with the student and the student’s adult supporters to set up plans to ensure that the student will remain engaged in school and have the support they need to succeed.</w:t>
            </w:r>
          </w:p>
          <w:p w14:paraId="5899D80F" w14:textId="77777777" w:rsidR="008828C1" w:rsidRPr="008828C1" w:rsidRDefault="008828C1" w:rsidP="008828C1">
            <w:pPr>
              <w:spacing w:after="0" w:line="240" w:lineRule="auto"/>
              <w:rPr>
                <w:rFonts w:cs="Times New Roman"/>
                <w:sz w:val="20"/>
                <w:szCs w:val="20"/>
              </w:rPr>
            </w:pPr>
          </w:p>
          <w:p w14:paraId="0AB141A9" w14:textId="77777777" w:rsidR="00E35A88" w:rsidRPr="00E35A88" w:rsidRDefault="00E35A88" w:rsidP="00E35A88">
            <w:pPr>
              <w:pStyle w:val="ListParagraph"/>
              <w:numPr>
                <w:ilvl w:val="0"/>
                <w:numId w:val="30"/>
              </w:numPr>
              <w:spacing w:after="0" w:line="240" w:lineRule="auto"/>
              <w:rPr>
                <w:rFonts w:cs="Times New Roman"/>
                <w:sz w:val="20"/>
                <w:szCs w:val="20"/>
              </w:rPr>
            </w:pPr>
            <w:r w:rsidRPr="00E35A88">
              <w:rPr>
                <w:rFonts w:cs="Times New Roman"/>
                <w:b/>
                <w:sz w:val="20"/>
                <w:szCs w:val="20"/>
              </w:rPr>
              <w:t>Weekly team meetings:</w:t>
            </w:r>
            <w:r w:rsidRPr="00E35A88">
              <w:rPr>
                <w:rFonts w:cs="Times New Roman"/>
                <w:sz w:val="20"/>
                <w:szCs w:val="20"/>
              </w:rPr>
              <w:t xml:space="preserve"> An academic support team, comprising of the Special Education Administrator, Special Education Teacher and Social Worker, meets weekly to discuss</w:t>
            </w:r>
            <w:r w:rsidRPr="00E35A88">
              <w:rPr>
                <w:rFonts w:eastAsia="Times New Roman" w:cs="Times New Roman"/>
                <w:sz w:val="20"/>
                <w:szCs w:val="20"/>
              </w:rPr>
              <w:t xml:space="preserve"> </w:t>
            </w:r>
            <w:r w:rsidRPr="00E35A88">
              <w:rPr>
                <w:rFonts w:cs="Times New Roman"/>
                <w:sz w:val="20"/>
                <w:szCs w:val="20"/>
              </w:rPr>
              <w:t xml:space="preserve">students’ progress, create interventions/behavior plans and to observe and consult teachers. </w:t>
            </w:r>
          </w:p>
          <w:p w14:paraId="4D309EA0" w14:textId="77777777" w:rsidR="00E35A88" w:rsidRPr="00E35A88" w:rsidRDefault="00E35A88" w:rsidP="00E35A88">
            <w:pPr>
              <w:pStyle w:val="ListParagraph"/>
              <w:spacing w:line="240" w:lineRule="auto"/>
              <w:ind w:left="765"/>
              <w:rPr>
                <w:rFonts w:cs="Times New Roman"/>
                <w:sz w:val="20"/>
                <w:szCs w:val="20"/>
              </w:rPr>
            </w:pPr>
          </w:p>
          <w:p w14:paraId="5D423CBC" w14:textId="77777777" w:rsidR="00E35A88" w:rsidRPr="00E35A88" w:rsidRDefault="00E35A88" w:rsidP="00E35A88">
            <w:pPr>
              <w:pStyle w:val="ListParagraph"/>
              <w:numPr>
                <w:ilvl w:val="0"/>
                <w:numId w:val="30"/>
              </w:numPr>
              <w:spacing w:after="0" w:line="240" w:lineRule="auto"/>
              <w:rPr>
                <w:rFonts w:cs="Times New Roman"/>
                <w:sz w:val="20"/>
                <w:szCs w:val="20"/>
              </w:rPr>
            </w:pPr>
            <w:r w:rsidRPr="00E35A88">
              <w:rPr>
                <w:rFonts w:cs="Times New Roman"/>
                <w:b/>
                <w:sz w:val="20"/>
                <w:szCs w:val="20"/>
              </w:rPr>
              <w:t xml:space="preserve">Failing student protocol: </w:t>
            </w:r>
            <w:r w:rsidRPr="00E35A88">
              <w:rPr>
                <w:rFonts w:cs="Times New Roman"/>
                <w:sz w:val="20"/>
                <w:szCs w:val="20"/>
              </w:rPr>
              <w:t>The Academic support utilizes a “Failing Student Protocol” in which teachers are required to report if a student on an</w:t>
            </w:r>
            <w:r w:rsidRPr="00E35A88">
              <w:rPr>
                <w:rFonts w:eastAsia="Times New Roman" w:cs="Times New Roman"/>
                <w:sz w:val="20"/>
                <w:szCs w:val="20"/>
              </w:rPr>
              <w:t xml:space="preserve"> </w:t>
            </w:r>
            <w:r w:rsidRPr="00E35A88">
              <w:rPr>
                <w:rFonts w:cs="Times New Roman"/>
                <w:sz w:val="20"/>
                <w:szCs w:val="20"/>
              </w:rPr>
              <w:t>IEP/504 is failing a class so that he/she can receive support.</w:t>
            </w:r>
          </w:p>
          <w:p w14:paraId="5120E59E" w14:textId="77777777" w:rsidR="00E35A88" w:rsidRPr="00E35A88" w:rsidRDefault="00E35A88" w:rsidP="00E35A88">
            <w:pPr>
              <w:pStyle w:val="ListParagraph"/>
              <w:spacing w:line="240" w:lineRule="auto"/>
              <w:rPr>
                <w:rFonts w:cs="Times New Roman"/>
                <w:b/>
                <w:sz w:val="20"/>
                <w:szCs w:val="20"/>
              </w:rPr>
            </w:pPr>
          </w:p>
          <w:p w14:paraId="36503E79" w14:textId="77777777" w:rsidR="00325172" w:rsidRDefault="00325172" w:rsidP="00325172">
            <w:pPr>
              <w:pStyle w:val="ListParagraph"/>
              <w:numPr>
                <w:ilvl w:val="0"/>
                <w:numId w:val="30"/>
              </w:numPr>
              <w:spacing w:after="0" w:line="240" w:lineRule="auto"/>
              <w:rPr>
                <w:rFonts w:cs="Times New Roman"/>
                <w:sz w:val="20"/>
                <w:szCs w:val="20"/>
              </w:rPr>
            </w:pPr>
            <w:r w:rsidRPr="00325172">
              <w:rPr>
                <w:rFonts w:cs="Times New Roman"/>
                <w:b/>
                <w:sz w:val="20"/>
                <w:szCs w:val="20"/>
              </w:rPr>
              <w:t>Student Success Plans:</w:t>
            </w:r>
            <w:r>
              <w:rPr>
                <w:rFonts w:cs="Times New Roman"/>
                <w:sz w:val="20"/>
                <w:szCs w:val="20"/>
              </w:rPr>
              <w:t xml:space="preserve"> On an ongoing basis, Student Success Plans are by Advisory and Academic Support Teacher for students that are showing additional academic and behavioral risk. </w:t>
            </w:r>
          </w:p>
          <w:p w14:paraId="3186D707" w14:textId="77777777" w:rsidR="00325172" w:rsidRPr="00325172" w:rsidRDefault="00325172" w:rsidP="00325172">
            <w:pPr>
              <w:spacing w:after="0" w:line="240" w:lineRule="auto"/>
              <w:rPr>
                <w:rFonts w:cs="Times New Roman"/>
                <w:b/>
                <w:sz w:val="20"/>
                <w:szCs w:val="20"/>
              </w:rPr>
            </w:pPr>
          </w:p>
          <w:p w14:paraId="0D1F9561" w14:textId="16C233BF" w:rsidR="00325172" w:rsidRPr="00325172" w:rsidRDefault="00325172" w:rsidP="00325172">
            <w:pPr>
              <w:pStyle w:val="ListParagraph"/>
              <w:numPr>
                <w:ilvl w:val="0"/>
                <w:numId w:val="30"/>
              </w:numPr>
              <w:spacing w:after="0" w:line="240" w:lineRule="auto"/>
              <w:rPr>
                <w:rFonts w:cs="Times New Roman"/>
                <w:sz w:val="20"/>
                <w:szCs w:val="20"/>
              </w:rPr>
            </w:pPr>
            <w:r w:rsidRPr="00325172">
              <w:rPr>
                <w:rFonts w:cs="Times New Roman"/>
                <w:b/>
                <w:sz w:val="20"/>
                <w:szCs w:val="20"/>
              </w:rPr>
              <w:t xml:space="preserve">Instructional Kid Talk (IKT): </w:t>
            </w:r>
            <w:r w:rsidRPr="00325172">
              <w:rPr>
                <w:rFonts w:cs="Times New Roman"/>
                <w:sz w:val="20"/>
                <w:szCs w:val="20"/>
              </w:rPr>
              <w:t xml:space="preserve">At least a half hour every other week (excluding Data Days) of Friday professional development time was dedicated to Instruction Kid Talks, where staff members would dedicate 5-6 weeks to evaluating a specific students’ strengths, struggles, and circumstances to create an action plan for academic/behavioral support. </w:t>
            </w:r>
          </w:p>
          <w:p w14:paraId="6A6617F3" w14:textId="77777777" w:rsidR="00325172" w:rsidRPr="00325172" w:rsidRDefault="00325172" w:rsidP="00325172">
            <w:pPr>
              <w:spacing w:after="0" w:line="240" w:lineRule="auto"/>
              <w:rPr>
                <w:rFonts w:cs="Times New Roman"/>
                <w:sz w:val="20"/>
                <w:szCs w:val="20"/>
              </w:rPr>
            </w:pPr>
          </w:p>
          <w:p w14:paraId="3347F3F0" w14:textId="6D2AA20E" w:rsidR="00325172" w:rsidRPr="00325172" w:rsidRDefault="00325172" w:rsidP="00325172">
            <w:pPr>
              <w:pStyle w:val="ListParagraph"/>
              <w:numPr>
                <w:ilvl w:val="0"/>
                <w:numId w:val="30"/>
              </w:numPr>
              <w:spacing w:after="0" w:line="240" w:lineRule="auto"/>
              <w:rPr>
                <w:rFonts w:cs="Times New Roman"/>
                <w:sz w:val="20"/>
                <w:szCs w:val="20"/>
              </w:rPr>
            </w:pPr>
            <w:r w:rsidRPr="00325172">
              <w:rPr>
                <w:rFonts w:cs="Times New Roman"/>
                <w:b/>
                <w:sz w:val="20"/>
                <w:szCs w:val="20"/>
              </w:rPr>
              <w:t>Data Days:</w:t>
            </w:r>
            <w:r w:rsidRPr="00325172">
              <w:rPr>
                <w:rFonts w:cs="Times New Roman"/>
                <w:sz w:val="20"/>
                <w:szCs w:val="20"/>
              </w:rPr>
              <w:t xml:space="preserve"> During quarterly data days, the Student Support Team and Academic Support Team, specifically analyze academic performance of students with IEPS and develop action steps to ensure that these students are receiving the academic supports that they need.</w:t>
            </w:r>
          </w:p>
          <w:p w14:paraId="700EE20D" w14:textId="77777777" w:rsidR="00325172" w:rsidRPr="00325172" w:rsidRDefault="00325172" w:rsidP="00325172">
            <w:pPr>
              <w:spacing w:after="0" w:line="240" w:lineRule="auto"/>
              <w:rPr>
                <w:rFonts w:cs="Times New Roman"/>
                <w:b/>
                <w:sz w:val="20"/>
                <w:szCs w:val="20"/>
              </w:rPr>
            </w:pPr>
          </w:p>
          <w:p w14:paraId="7615B8C2" w14:textId="77777777" w:rsidR="00E35A88" w:rsidRDefault="00E35A88" w:rsidP="00E35A88">
            <w:pPr>
              <w:pStyle w:val="ListParagraph"/>
              <w:numPr>
                <w:ilvl w:val="0"/>
                <w:numId w:val="30"/>
              </w:numPr>
              <w:spacing w:after="0" w:line="240" w:lineRule="auto"/>
              <w:rPr>
                <w:rFonts w:cs="Times New Roman"/>
                <w:sz w:val="20"/>
                <w:szCs w:val="20"/>
              </w:rPr>
            </w:pPr>
            <w:r w:rsidRPr="00325172">
              <w:rPr>
                <w:rFonts w:cs="Times New Roman"/>
                <w:b/>
                <w:sz w:val="20"/>
                <w:szCs w:val="20"/>
              </w:rPr>
              <w:t xml:space="preserve">Advisory cohorts: </w:t>
            </w:r>
            <w:r w:rsidRPr="00325172">
              <w:rPr>
                <w:rFonts w:cs="Times New Roman"/>
                <w:sz w:val="20"/>
                <w:szCs w:val="20"/>
              </w:rPr>
              <w:t>Special Education Students benefit from our advisory</w:t>
            </w:r>
            <w:r w:rsidRPr="00E35A88">
              <w:rPr>
                <w:rFonts w:cs="Times New Roman"/>
                <w:sz w:val="20"/>
                <w:szCs w:val="20"/>
              </w:rPr>
              <w:t xml:space="preserve"> cohort model; students spend the first 15 minutes of each school day in advisory. Through this time, students build strong relationships with an adult. In addition to providing a forum for relationship building, advisory serves as a retention tool for special education students through the following:</w:t>
            </w:r>
          </w:p>
          <w:p w14:paraId="7AF270C6" w14:textId="77777777" w:rsidR="008828C1" w:rsidRPr="008828C1" w:rsidRDefault="008828C1" w:rsidP="008828C1">
            <w:pPr>
              <w:spacing w:after="0" w:line="240" w:lineRule="auto"/>
              <w:rPr>
                <w:rFonts w:cs="Times New Roman"/>
                <w:sz w:val="20"/>
                <w:szCs w:val="20"/>
              </w:rPr>
            </w:pPr>
          </w:p>
          <w:p w14:paraId="3A5DECED" w14:textId="77777777" w:rsidR="00E35A88" w:rsidRPr="00E35A88" w:rsidRDefault="00E35A88" w:rsidP="00E35A88">
            <w:pPr>
              <w:pStyle w:val="ListParagraph"/>
              <w:numPr>
                <w:ilvl w:val="1"/>
                <w:numId w:val="30"/>
              </w:numPr>
              <w:spacing w:after="0" w:line="240" w:lineRule="auto"/>
              <w:rPr>
                <w:rFonts w:cs="Times New Roman"/>
                <w:sz w:val="20"/>
                <w:szCs w:val="20"/>
              </w:rPr>
            </w:pPr>
            <w:r w:rsidRPr="00E35A88">
              <w:rPr>
                <w:rFonts w:cs="Times New Roman"/>
                <w:i/>
                <w:sz w:val="20"/>
                <w:szCs w:val="20"/>
              </w:rPr>
              <w:t>Weekly advisory grade checks</w:t>
            </w:r>
            <w:r w:rsidRPr="00E35A88">
              <w:rPr>
                <w:rFonts w:cs="Times New Roman"/>
                <w:sz w:val="20"/>
                <w:szCs w:val="20"/>
              </w:rPr>
              <w:t xml:space="preserve"> – these checks allow students to discuss their current grades with their advisors. Having this opportunity to check-in about grades supports our retention efforts for special education students, because it is a proactive method for ensuring that students continue to make academic progress.</w:t>
            </w:r>
          </w:p>
          <w:p w14:paraId="40572314" w14:textId="77777777" w:rsidR="00E35A88" w:rsidRPr="00E35A88" w:rsidRDefault="00E35A88" w:rsidP="00E35A88">
            <w:pPr>
              <w:pStyle w:val="ListParagraph"/>
              <w:spacing w:line="240" w:lineRule="auto"/>
              <w:ind w:left="1170"/>
              <w:rPr>
                <w:rFonts w:cs="Times New Roman"/>
                <w:sz w:val="20"/>
                <w:szCs w:val="20"/>
              </w:rPr>
            </w:pPr>
          </w:p>
          <w:p w14:paraId="69E98E14" w14:textId="77777777" w:rsidR="00E35A88" w:rsidRPr="00E35A88" w:rsidRDefault="00E35A88" w:rsidP="00E35A88">
            <w:pPr>
              <w:pStyle w:val="ListParagraph"/>
              <w:numPr>
                <w:ilvl w:val="1"/>
                <w:numId w:val="30"/>
              </w:numPr>
              <w:spacing w:after="0" w:line="240" w:lineRule="auto"/>
              <w:rPr>
                <w:rFonts w:cs="Times New Roman"/>
                <w:sz w:val="20"/>
                <w:szCs w:val="20"/>
              </w:rPr>
            </w:pPr>
            <w:r w:rsidRPr="00E35A88">
              <w:rPr>
                <w:rFonts w:cs="Times New Roman"/>
                <w:i/>
                <w:sz w:val="20"/>
                <w:szCs w:val="20"/>
              </w:rPr>
              <w:t>Weekly behavior checks</w:t>
            </w:r>
            <w:r w:rsidRPr="00E35A88">
              <w:rPr>
                <w:rFonts w:cs="Times New Roman"/>
                <w:sz w:val="20"/>
                <w:szCs w:val="20"/>
              </w:rPr>
              <w:t xml:space="preserve"> – these checks allow student to discuss their recent behavior with their advisor (including absences and cutting school). These conversations support students learning how to regulate behavior and be successful in school.</w:t>
            </w:r>
          </w:p>
          <w:p w14:paraId="3FFC90F9" w14:textId="77777777" w:rsidR="00E35A88" w:rsidRPr="00E35A88" w:rsidRDefault="00E35A88" w:rsidP="00E35A88">
            <w:pPr>
              <w:pStyle w:val="ListParagraph"/>
              <w:spacing w:line="240" w:lineRule="auto"/>
              <w:rPr>
                <w:rFonts w:cs="Times New Roman"/>
                <w:sz w:val="20"/>
                <w:szCs w:val="20"/>
              </w:rPr>
            </w:pPr>
          </w:p>
          <w:p w14:paraId="57527606" w14:textId="77777777" w:rsidR="00E35A88" w:rsidRPr="00E35A88" w:rsidRDefault="00E35A88" w:rsidP="00E35A88">
            <w:pPr>
              <w:pStyle w:val="ListParagraph"/>
              <w:numPr>
                <w:ilvl w:val="1"/>
                <w:numId w:val="30"/>
              </w:numPr>
              <w:spacing w:after="0" w:line="240" w:lineRule="auto"/>
              <w:rPr>
                <w:rFonts w:cs="Times New Roman"/>
                <w:sz w:val="20"/>
                <w:szCs w:val="20"/>
              </w:rPr>
            </w:pPr>
            <w:r w:rsidRPr="00E35A88">
              <w:rPr>
                <w:rFonts w:cs="Times New Roman"/>
                <w:i/>
                <w:sz w:val="20"/>
                <w:szCs w:val="20"/>
              </w:rPr>
              <w:t xml:space="preserve">Phone calls </w:t>
            </w:r>
            <w:r w:rsidRPr="00E35A88">
              <w:rPr>
                <w:rFonts w:cs="Times New Roman"/>
                <w:sz w:val="20"/>
                <w:szCs w:val="20"/>
              </w:rPr>
              <w:t>– advisors make phone calls home to their advisee when they are absent and make phone calls to students’ adult supporters to provide them with absence, academic and behavior updates. This consistent phone calling allows students and families to receive consistent updates and helps maintain the connection to school, so that students remain in school.</w:t>
            </w:r>
          </w:p>
          <w:p w14:paraId="1186AEA8" w14:textId="77777777" w:rsidR="00E35A88" w:rsidRPr="00E35A88" w:rsidRDefault="00E35A88" w:rsidP="00E35A88">
            <w:pPr>
              <w:pStyle w:val="ListParagraph"/>
              <w:spacing w:line="240" w:lineRule="auto"/>
              <w:ind w:left="450"/>
              <w:rPr>
                <w:rFonts w:cs="Times New Roman"/>
                <w:sz w:val="20"/>
                <w:szCs w:val="20"/>
              </w:rPr>
            </w:pPr>
          </w:p>
          <w:p w14:paraId="76E71AC6" w14:textId="77777777" w:rsidR="00E35A88" w:rsidRPr="00E35A88" w:rsidRDefault="00E35A88" w:rsidP="00E35A88">
            <w:pPr>
              <w:pStyle w:val="ListParagraph"/>
              <w:numPr>
                <w:ilvl w:val="0"/>
                <w:numId w:val="30"/>
              </w:numPr>
              <w:spacing w:after="0" w:line="240" w:lineRule="auto"/>
              <w:rPr>
                <w:rFonts w:cs="Times New Roman"/>
                <w:sz w:val="20"/>
                <w:szCs w:val="20"/>
              </w:rPr>
            </w:pPr>
            <w:r w:rsidRPr="00E35A88">
              <w:rPr>
                <w:rFonts w:cs="Times New Roman"/>
                <w:b/>
                <w:sz w:val="20"/>
                <w:szCs w:val="20"/>
              </w:rPr>
              <w:t>Student Support Center (SSC):</w:t>
            </w:r>
            <w:r w:rsidRPr="00E35A88">
              <w:rPr>
                <w:rFonts w:cs="Times New Roman"/>
                <w:sz w:val="20"/>
                <w:szCs w:val="20"/>
              </w:rPr>
              <w:t xml:space="preserve"> The Phoenix Student Support Team operates an SSC, which is a space where students can go when they are not demonstrating readiness for class. When students are in the SSC, Student Support Team staff members swiftly work with students to get to the root of why students are not ready for class. For special education students, sometimes this is due to not understanding the material. Thus, Student Support Team staff will work closely with the student and the teacher to ensure that the student can access the material and go back to class successfully The SSC serves as a tool allowing teachers, students, and Student Support Team members to work together to ensure that special education students are provided the support they need to stay in school and class and not lot behavioral or academic hurdles prevent students from remaining in school.</w:t>
            </w:r>
          </w:p>
          <w:p w14:paraId="1AFB2388" w14:textId="77777777" w:rsidR="00E35A88" w:rsidRPr="00E35A88" w:rsidRDefault="00E35A88" w:rsidP="00E35A88">
            <w:pPr>
              <w:pStyle w:val="ListParagraph"/>
              <w:spacing w:line="240" w:lineRule="auto"/>
              <w:ind w:left="450"/>
              <w:rPr>
                <w:rFonts w:cs="Times New Roman"/>
                <w:sz w:val="20"/>
                <w:szCs w:val="20"/>
              </w:rPr>
            </w:pPr>
          </w:p>
          <w:p w14:paraId="2F8EC6CA" w14:textId="77777777" w:rsidR="00E35A88" w:rsidRPr="00E35A88" w:rsidRDefault="00E35A88" w:rsidP="00E35A88">
            <w:pPr>
              <w:pStyle w:val="ListParagraph"/>
              <w:numPr>
                <w:ilvl w:val="0"/>
                <w:numId w:val="30"/>
              </w:numPr>
              <w:spacing w:after="0" w:line="240" w:lineRule="auto"/>
              <w:rPr>
                <w:rFonts w:cs="Times New Roman"/>
                <w:sz w:val="20"/>
                <w:szCs w:val="20"/>
              </w:rPr>
            </w:pPr>
            <w:r w:rsidRPr="00E35A88">
              <w:rPr>
                <w:rFonts w:cs="Times New Roman"/>
                <w:b/>
                <w:sz w:val="20"/>
                <w:szCs w:val="20"/>
              </w:rPr>
              <w:t xml:space="preserve">Circle Back Protocol: </w:t>
            </w:r>
            <w:r w:rsidRPr="00E35A88">
              <w:rPr>
                <w:rFonts w:cs="Times New Roman"/>
                <w:sz w:val="20"/>
                <w:szCs w:val="20"/>
              </w:rPr>
              <w:t>For all students, but especially special education students, academic frustration can interfere with adult relationships and learning. Phoenix utilizes a circle back protocol, whereby students and teachers have conversations about academic frustrations (often after a student is sent to the SSC). Through a protocol, students can air frustrations, learn how to regulate behavior in the future, and repair a relationship with a teacher; in turn, this allows students to move forward and continue to have academic and behavior success in school.</w:t>
            </w:r>
          </w:p>
          <w:p w14:paraId="136CF792" w14:textId="77777777" w:rsidR="00E35A88" w:rsidRPr="00E35A88" w:rsidRDefault="00E35A88" w:rsidP="00E35A88">
            <w:pPr>
              <w:pStyle w:val="ListParagraph"/>
              <w:spacing w:line="240" w:lineRule="auto"/>
              <w:ind w:left="450"/>
              <w:rPr>
                <w:rFonts w:cs="Times New Roman"/>
                <w:sz w:val="20"/>
                <w:szCs w:val="20"/>
              </w:rPr>
            </w:pPr>
          </w:p>
          <w:p w14:paraId="56625AC1" w14:textId="77777777" w:rsidR="00E35A88" w:rsidRPr="00E35A88" w:rsidRDefault="00E35A88" w:rsidP="00E35A88">
            <w:pPr>
              <w:pStyle w:val="ListParagraph"/>
              <w:numPr>
                <w:ilvl w:val="0"/>
                <w:numId w:val="30"/>
              </w:numPr>
              <w:spacing w:after="0" w:line="240" w:lineRule="auto"/>
              <w:rPr>
                <w:rFonts w:cs="Times New Roman"/>
                <w:sz w:val="20"/>
                <w:szCs w:val="20"/>
              </w:rPr>
            </w:pPr>
            <w:r w:rsidRPr="00E35A88">
              <w:rPr>
                <w:rFonts w:cs="Times New Roman"/>
                <w:b/>
                <w:sz w:val="20"/>
                <w:szCs w:val="20"/>
              </w:rPr>
              <w:t>Academic Support Classes:</w:t>
            </w:r>
            <w:r w:rsidRPr="00E35A88">
              <w:rPr>
                <w:rFonts w:cs="Times New Roman"/>
                <w:sz w:val="20"/>
                <w:szCs w:val="20"/>
              </w:rPr>
              <w:t xml:space="preserve"> Phoenix Chelsea/Springfield has two Academic Support courses taught by Special Education teachers. These courses provide additional academic intervention to special education student, allowing special education students to access content in their core academic classes; we believe that for special education students, providing academic support is one of the most important retention tools, because if students are not making academic progress then they will not stick with Phoenix. </w:t>
            </w:r>
          </w:p>
          <w:p w14:paraId="1640793B" w14:textId="77777777" w:rsidR="00E35A88" w:rsidRPr="00E35A88" w:rsidRDefault="00E35A88" w:rsidP="00E35A88">
            <w:pPr>
              <w:pStyle w:val="ListParagraph"/>
              <w:spacing w:line="240" w:lineRule="auto"/>
              <w:rPr>
                <w:rFonts w:cs="Times New Roman"/>
                <w:sz w:val="20"/>
                <w:szCs w:val="20"/>
              </w:rPr>
            </w:pPr>
          </w:p>
          <w:p w14:paraId="42777B1D" w14:textId="77777777" w:rsidR="00E35A88" w:rsidRPr="00E35A88" w:rsidRDefault="00E35A88" w:rsidP="00E35A88">
            <w:pPr>
              <w:pStyle w:val="ListParagraph"/>
              <w:numPr>
                <w:ilvl w:val="0"/>
                <w:numId w:val="30"/>
              </w:numPr>
              <w:spacing w:after="0" w:line="240" w:lineRule="auto"/>
              <w:rPr>
                <w:rFonts w:cs="Times New Roman"/>
                <w:sz w:val="20"/>
                <w:szCs w:val="20"/>
              </w:rPr>
            </w:pPr>
            <w:r w:rsidRPr="00E35A88">
              <w:rPr>
                <w:rFonts w:cs="Times New Roman"/>
                <w:b/>
                <w:sz w:val="20"/>
                <w:szCs w:val="20"/>
              </w:rPr>
              <w:t>PROPS:</w:t>
            </w:r>
            <w:r w:rsidRPr="00E35A88">
              <w:rPr>
                <w:rFonts w:cs="Times New Roman"/>
                <w:sz w:val="20"/>
                <w:szCs w:val="20"/>
              </w:rPr>
              <w:t xml:space="preserve"> PROPS is a daily 35-minute silent sustained reading period for all students. Across the entire student population, reading ability and reading habits are an inhibitor to success in school. This is especially true for our special education students.  The PROPS reading period is designed to improve students’ reading ability, which will result in special education students feeling more confident and likely to be successful in their literature classes.</w:t>
            </w:r>
          </w:p>
          <w:p w14:paraId="7CBAE797" w14:textId="77777777" w:rsidR="00E35A88" w:rsidRPr="00E35A88" w:rsidRDefault="00E35A88" w:rsidP="00E35A88">
            <w:pPr>
              <w:pStyle w:val="ListParagraph"/>
              <w:spacing w:line="240" w:lineRule="auto"/>
              <w:rPr>
                <w:rFonts w:cs="Times New Roman"/>
                <w:sz w:val="20"/>
                <w:szCs w:val="20"/>
              </w:rPr>
            </w:pPr>
          </w:p>
          <w:p w14:paraId="0467B641" w14:textId="606A1895" w:rsidR="00E35A88" w:rsidRDefault="00E35A88" w:rsidP="00E35A88">
            <w:pPr>
              <w:pStyle w:val="ListParagraph"/>
              <w:numPr>
                <w:ilvl w:val="0"/>
                <w:numId w:val="30"/>
              </w:numPr>
              <w:spacing w:after="0" w:line="240" w:lineRule="auto"/>
              <w:rPr>
                <w:rFonts w:cs="Times New Roman"/>
                <w:sz w:val="20"/>
                <w:szCs w:val="20"/>
              </w:rPr>
            </w:pPr>
            <w:r w:rsidRPr="00E35A88">
              <w:rPr>
                <w:rFonts w:cs="Times New Roman"/>
                <w:b/>
                <w:sz w:val="20"/>
                <w:szCs w:val="20"/>
              </w:rPr>
              <w:t xml:space="preserve">Transitions to Algebra: </w:t>
            </w:r>
            <w:r w:rsidRPr="00E35A88">
              <w:rPr>
                <w:rFonts w:cs="Times New Roman"/>
                <w:sz w:val="20"/>
                <w:szCs w:val="20"/>
              </w:rPr>
              <w:t>Many of our Special education students come to Phoenix with significant skill deficits in math. Thus, Phoenix has designed a remedial math course for the students who are furthest behind. This course allows students who have had prolonged experiences of non-success in Math feel more success and thus is an important tool to re-engage students in school and ensure that they remain engaged.</w:t>
            </w:r>
          </w:p>
          <w:p w14:paraId="613E04B0" w14:textId="77777777" w:rsidR="008828C1" w:rsidRPr="008828C1" w:rsidRDefault="008828C1" w:rsidP="008828C1">
            <w:pPr>
              <w:spacing w:after="0" w:line="240" w:lineRule="auto"/>
              <w:rPr>
                <w:rFonts w:cs="Times New Roman"/>
                <w:sz w:val="20"/>
                <w:szCs w:val="20"/>
              </w:rPr>
            </w:pPr>
          </w:p>
          <w:p w14:paraId="19C7832E" w14:textId="3E77EDC4" w:rsidR="00E35A88" w:rsidRPr="00E35A88" w:rsidRDefault="00E35A88" w:rsidP="00E35A88">
            <w:pPr>
              <w:pStyle w:val="ListParagraph"/>
              <w:numPr>
                <w:ilvl w:val="0"/>
                <w:numId w:val="30"/>
              </w:numPr>
              <w:spacing w:after="0" w:line="240" w:lineRule="auto"/>
              <w:rPr>
                <w:rFonts w:cs="Times New Roman"/>
                <w:sz w:val="20"/>
                <w:szCs w:val="20"/>
              </w:rPr>
            </w:pPr>
            <w:r w:rsidRPr="00E35A88">
              <w:rPr>
                <w:rFonts w:cs="Times New Roman"/>
                <w:b/>
                <w:sz w:val="20"/>
                <w:szCs w:val="20"/>
              </w:rPr>
              <w:t>Homework Lab:</w:t>
            </w:r>
            <w:r w:rsidRPr="00E35A88">
              <w:rPr>
                <w:rFonts w:cs="Times New Roman"/>
                <w:sz w:val="20"/>
                <w:szCs w:val="20"/>
              </w:rPr>
              <w:t xml:space="preserve"> Phoenix Chelsea/Springfield will offer extensive academic support for struggling students. Monday through Thursday, a drop-in Homew</w:t>
            </w:r>
            <w:r w:rsidR="003A31EE">
              <w:rPr>
                <w:rFonts w:cs="Times New Roman"/>
                <w:sz w:val="20"/>
                <w:szCs w:val="20"/>
              </w:rPr>
              <w:t>ork Lab will be available from 4:10-5</w:t>
            </w:r>
            <w:r w:rsidRPr="00E35A88">
              <w:rPr>
                <w:rFonts w:cs="Times New Roman"/>
                <w:sz w:val="20"/>
                <w:szCs w:val="20"/>
              </w:rPr>
              <w:t>:10 p.m. Staffed by full-time tutors (our AmeriCorps Fellows), students will have the opportunity to receive individualized instruction and complete their homework in a safe, nurturing environment.</w:t>
            </w:r>
          </w:p>
          <w:p w14:paraId="16002B98" w14:textId="77777777" w:rsidR="00E35A88" w:rsidRPr="00E35A88" w:rsidRDefault="00E35A88" w:rsidP="00E35A88">
            <w:pPr>
              <w:pStyle w:val="ListParagraph"/>
              <w:spacing w:line="240" w:lineRule="auto"/>
              <w:rPr>
                <w:rFonts w:cs="Times New Roman"/>
                <w:sz w:val="20"/>
                <w:szCs w:val="20"/>
              </w:rPr>
            </w:pPr>
          </w:p>
          <w:p w14:paraId="1F951C52" w14:textId="77777777" w:rsidR="00E35A88" w:rsidRPr="00E35A88" w:rsidRDefault="00E35A88" w:rsidP="00E35A88">
            <w:pPr>
              <w:pStyle w:val="ListParagraph"/>
              <w:numPr>
                <w:ilvl w:val="0"/>
                <w:numId w:val="30"/>
              </w:numPr>
              <w:spacing w:after="0" w:line="240" w:lineRule="auto"/>
              <w:rPr>
                <w:rFonts w:cs="Times New Roman"/>
                <w:sz w:val="20"/>
                <w:szCs w:val="20"/>
              </w:rPr>
            </w:pPr>
            <w:r w:rsidRPr="00E35A88">
              <w:rPr>
                <w:rFonts w:cs="Times New Roman"/>
                <w:b/>
                <w:sz w:val="20"/>
                <w:szCs w:val="20"/>
              </w:rPr>
              <w:t>Lunch Support:</w:t>
            </w:r>
            <w:r w:rsidRPr="00E35A88">
              <w:rPr>
                <w:rFonts w:cs="Times New Roman"/>
                <w:sz w:val="20"/>
                <w:szCs w:val="20"/>
              </w:rPr>
              <w:t xml:space="preserve"> All Phoenix teachers will make themselves available before school, at lunch, and after school for student support as needed, and Phoenix teachers will give out their cell phone numbers to students to contact them if they are struggling with homework or classwork and need additional support.</w:t>
            </w:r>
          </w:p>
          <w:p w14:paraId="366C2ECF" w14:textId="77777777" w:rsidR="00E35A88" w:rsidRPr="00E35A88" w:rsidRDefault="00E35A88" w:rsidP="00E35A88">
            <w:pPr>
              <w:pStyle w:val="ListParagraph"/>
              <w:spacing w:line="240" w:lineRule="auto"/>
              <w:rPr>
                <w:rFonts w:cs="Times New Roman"/>
                <w:sz w:val="20"/>
                <w:szCs w:val="20"/>
              </w:rPr>
            </w:pPr>
          </w:p>
          <w:p w14:paraId="0DFA2AB9" w14:textId="6F4C9DCD" w:rsidR="00E35A88" w:rsidRPr="00E35A88" w:rsidRDefault="00E35A88" w:rsidP="00E35A88">
            <w:pPr>
              <w:pStyle w:val="ListParagraph"/>
              <w:numPr>
                <w:ilvl w:val="0"/>
                <w:numId w:val="30"/>
              </w:numPr>
              <w:spacing w:after="0" w:line="240" w:lineRule="auto"/>
              <w:rPr>
                <w:rFonts w:cs="Times New Roman"/>
                <w:sz w:val="20"/>
                <w:szCs w:val="20"/>
              </w:rPr>
            </w:pPr>
            <w:r w:rsidRPr="00E35A88">
              <w:rPr>
                <w:rFonts w:cs="Times New Roman"/>
                <w:b/>
                <w:sz w:val="20"/>
                <w:szCs w:val="20"/>
              </w:rPr>
              <w:t>Network Leadership:</w:t>
            </w:r>
            <w:r w:rsidRPr="00E35A88">
              <w:rPr>
                <w:rFonts w:cs="Times New Roman"/>
                <w:sz w:val="20"/>
                <w:szCs w:val="20"/>
              </w:rPr>
              <w:t xml:space="preserve"> the Phoenix Network has hired a new position for 2015-2016 (Director of ELD &amp; Academic Support), who will support both Phoenix Chelsea in Phoenix Springfield in English Language Learner and Academic Support services. This staff member will provide teachers and staff with direct oversight on how to best serve our special education classes in academic support classes and general education classes.</w:t>
            </w:r>
          </w:p>
        </w:tc>
      </w:tr>
      <w:tr w:rsidR="00E35A88" w:rsidRPr="00323418" w14:paraId="76821B83" w14:textId="77777777" w:rsidTr="00573B5E">
        <w:trPr>
          <w:jc w:val="center"/>
        </w:trPr>
        <w:tc>
          <w:tcPr>
            <w:tcW w:w="1980" w:type="dxa"/>
            <w:tcBorders>
              <w:left w:val="single" w:sz="24" w:space="0" w:color="auto"/>
            </w:tcBorders>
            <w:vAlign w:val="center"/>
          </w:tcPr>
          <w:p w14:paraId="78A7689D" w14:textId="0DA25903" w:rsidR="00E35A88" w:rsidRPr="00E35A88" w:rsidRDefault="00E35A88" w:rsidP="00E35A88">
            <w:pPr>
              <w:spacing w:line="240" w:lineRule="auto"/>
              <w:contextualSpacing/>
              <w:jc w:val="center"/>
              <w:rPr>
                <w:rFonts w:cs="Times New Roman"/>
                <w:sz w:val="20"/>
                <w:szCs w:val="20"/>
              </w:rPr>
            </w:pPr>
            <w:r w:rsidRPr="00E35A88">
              <w:rPr>
                <w:rFonts w:cs="Times New Roman"/>
                <w:sz w:val="20"/>
                <w:szCs w:val="20"/>
              </w:rPr>
              <w:t>Limited English-proficient students</w:t>
            </w:r>
          </w:p>
        </w:tc>
        <w:tc>
          <w:tcPr>
            <w:tcW w:w="9090" w:type="dxa"/>
            <w:tcBorders>
              <w:right w:val="single" w:sz="24" w:space="0" w:color="auto"/>
            </w:tcBorders>
          </w:tcPr>
          <w:p w14:paraId="59D9D9EC" w14:textId="77777777" w:rsidR="00E35A88" w:rsidRPr="00E35A88" w:rsidRDefault="00E35A88" w:rsidP="00E35A88">
            <w:pPr>
              <w:spacing w:line="240" w:lineRule="auto"/>
              <w:contextualSpacing/>
              <w:rPr>
                <w:rFonts w:cs="Times New Roman"/>
                <w:sz w:val="20"/>
                <w:szCs w:val="20"/>
              </w:rPr>
            </w:pPr>
            <w:r w:rsidRPr="00E35A88">
              <w:rPr>
                <w:rFonts w:cs="Times New Roman"/>
                <w:sz w:val="20"/>
                <w:szCs w:val="20"/>
              </w:rPr>
              <w:t>Phoenix Academy Chelsea &amp; Springfield employ the following retention strategies for LEP students:</w:t>
            </w:r>
          </w:p>
          <w:p w14:paraId="158A2B86" w14:textId="77777777" w:rsidR="00E35A88" w:rsidRPr="00E35A88" w:rsidRDefault="00E35A88" w:rsidP="00E35A88">
            <w:pPr>
              <w:pStyle w:val="ListParagraph"/>
              <w:numPr>
                <w:ilvl w:val="0"/>
                <w:numId w:val="30"/>
              </w:numPr>
              <w:spacing w:after="0" w:line="240" w:lineRule="auto"/>
              <w:rPr>
                <w:rFonts w:cs="Times New Roman"/>
                <w:sz w:val="20"/>
                <w:szCs w:val="20"/>
              </w:rPr>
            </w:pPr>
            <w:r w:rsidRPr="00E35A88">
              <w:rPr>
                <w:rFonts w:cs="Times New Roman"/>
                <w:b/>
                <w:sz w:val="20"/>
                <w:szCs w:val="20"/>
              </w:rPr>
              <w:t>Absence Phone Call Protocol:</w:t>
            </w:r>
            <w:r w:rsidRPr="00E35A88">
              <w:rPr>
                <w:rFonts w:cs="Times New Roman"/>
                <w:sz w:val="20"/>
                <w:szCs w:val="20"/>
              </w:rPr>
              <w:t xml:space="preserve"> Any time that a student is absent, at least one staff member makes a personal phone call home to the student and the student’s adult supporter. In addition to informing the adult supporter about the absence, this protocol ensures that the student has the support that they need to return to school the next day. Using this protocol helps ensure that students attend school regularly and remain enrolled in school.</w:t>
            </w:r>
          </w:p>
          <w:p w14:paraId="70B45FA9" w14:textId="77777777" w:rsidR="00E35A88" w:rsidRPr="00E35A88" w:rsidRDefault="00E35A88" w:rsidP="00E35A88">
            <w:pPr>
              <w:pStyle w:val="ListParagraph"/>
              <w:spacing w:line="240" w:lineRule="auto"/>
              <w:ind w:left="450"/>
              <w:rPr>
                <w:rFonts w:cs="Times New Roman"/>
                <w:sz w:val="20"/>
                <w:szCs w:val="20"/>
              </w:rPr>
            </w:pPr>
          </w:p>
          <w:p w14:paraId="2EF8B65D" w14:textId="0A3ADC5A" w:rsidR="00E35A88" w:rsidRDefault="00E35A88" w:rsidP="00E35A88">
            <w:pPr>
              <w:pStyle w:val="ListParagraph"/>
              <w:numPr>
                <w:ilvl w:val="0"/>
                <w:numId w:val="30"/>
              </w:numPr>
              <w:spacing w:after="0" w:line="240" w:lineRule="auto"/>
              <w:rPr>
                <w:rFonts w:cs="Times New Roman"/>
                <w:sz w:val="20"/>
                <w:szCs w:val="20"/>
              </w:rPr>
            </w:pPr>
            <w:r w:rsidRPr="00E35A88">
              <w:rPr>
                <w:rFonts w:cs="Times New Roman"/>
                <w:b/>
                <w:sz w:val="20"/>
                <w:szCs w:val="20"/>
              </w:rPr>
              <w:t>Home Visits:</w:t>
            </w:r>
            <w:r w:rsidRPr="00E35A88">
              <w:rPr>
                <w:rFonts w:cs="Times New Roman"/>
                <w:sz w:val="20"/>
                <w:szCs w:val="20"/>
              </w:rPr>
              <w:t xml:space="preserve"> Student support team members make home visits home to students who have been absent for extended periods of time. During a home visit multiple staff members meet with the student and the student’s adult supporters to set up plans to ensure that the student will remain engaged in school and have the support they need to succeed.</w:t>
            </w:r>
          </w:p>
          <w:p w14:paraId="0F242CF5" w14:textId="77777777" w:rsidR="008828C1" w:rsidRPr="008828C1" w:rsidRDefault="008828C1" w:rsidP="008828C1">
            <w:pPr>
              <w:spacing w:after="0" w:line="240" w:lineRule="auto"/>
              <w:rPr>
                <w:rFonts w:cs="Times New Roman"/>
                <w:sz w:val="20"/>
                <w:szCs w:val="20"/>
              </w:rPr>
            </w:pPr>
          </w:p>
          <w:p w14:paraId="1678EAD9" w14:textId="77777777" w:rsidR="00E35A88" w:rsidRPr="00E35A88" w:rsidRDefault="00E35A88" w:rsidP="00E35A88">
            <w:pPr>
              <w:pStyle w:val="ListParagraph"/>
              <w:numPr>
                <w:ilvl w:val="0"/>
                <w:numId w:val="30"/>
              </w:numPr>
              <w:spacing w:after="0" w:line="240" w:lineRule="auto"/>
              <w:rPr>
                <w:rFonts w:cs="Times New Roman"/>
                <w:sz w:val="20"/>
                <w:szCs w:val="20"/>
              </w:rPr>
            </w:pPr>
            <w:r w:rsidRPr="00E35A88">
              <w:rPr>
                <w:rFonts w:cs="Times New Roman"/>
                <w:b/>
                <w:sz w:val="20"/>
                <w:szCs w:val="20"/>
              </w:rPr>
              <w:t xml:space="preserve">Failing student protocol: </w:t>
            </w:r>
            <w:r w:rsidRPr="00E35A88">
              <w:rPr>
                <w:rFonts w:cs="Times New Roman"/>
                <w:sz w:val="20"/>
                <w:szCs w:val="20"/>
              </w:rPr>
              <w:t>The Academic support utilizes a “Failing Student Protocol” in which teachers are required to report if a student on a LEP student who is failing a class so that he/she can receive support.</w:t>
            </w:r>
          </w:p>
          <w:p w14:paraId="37D6513D" w14:textId="77777777" w:rsidR="00E35A88" w:rsidRPr="00E35A88" w:rsidRDefault="00E35A88" w:rsidP="00E35A88">
            <w:pPr>
              <w:pStyle w:val="ListParagraph"/>
              <w:spacing w:line="240" w:lineRule="auto"/>
              <w:rPr>
                <w:rFonts w:cs="Times New Roman"/>
                <w:b/>
                <w:sz w:val="20"/>
                <w:szCs w:val="20"/>
              </w:rPr>
            </w:pPr>
          </w:p>
          <w:p w14:paraId="33F752CC" w14:textId="77777777" w:rsidR="00E35A88" w:rsidRPr="00E35A88" w:rsidRDefault="00E35A88" w:rsidP="00E35A88">
            <w:pPr>
              <w:pStyle w:val="ListParagraph"/>
              <w:numPr>
                <w:ilvl w:val="0"/>
                <w:numId w:val="30"/>
              </w:numPr>
              <w:spacing w:after="0" w:line="240" w:lineRule="auto"/>
              <w:rPr>
                <w:rFonts w:cs="Times New Roman"/>
                <w:sz w:val="20"/>
                <w:szCs w:val="20"/>
              </w:rPr>
            </w:pPr>
            <w:r w:rsidRPr="00E35A88">
              <w:rPr>
                <w:rFonts w:cs="Times New Roman"/>
                <w:b/>
                <w:sz w:val="20"/>
                <w:szCs w:val="20"/>
              </w:rPr>
              <w:t xml:space="preserve">ELD team: </w:t>
            </w:r>
            <w:r w:rsidRPr="00E35A88">
              <w:rPr>
                <w:rFonts w:cs="Times New Roman"/>
                <w:sz w:val="20"/>
                <w:szCs w:val="20"/>
              </w:rPr>
              <w:t>Phoenix has teachers at each school devoted to English Language Development. In Chelsea, in 2015-2016 we are increasing the number of ELD teachers from 1 to 3. These teachers not only teach the ELD classes, but additionally, they observe students in their general education classes and lead professional development sessions for all teachers to ensure that all teachers are employing academic strategies to best teach LEP students.</w:t>
            </w:r>
          </w:p>
          <w:p w14:paraId="32303A72" w14:textId="77777777" w:rsidR="00E35A88" w:rsidRPr="00E35A88" w:rsidRDefault="00E35A88" w:rsidP="00E35A88">
            <w:pPr>
              <w:pStyle w:val="ListParagraph"/>
              <w:spacing w:line="240" w:lineRule="auto"/>
              <w:rPr>
                <w:rFonts w:cs="Times New Roman"/>
                <w:b/>
                <w:sz w:val="20"/>
                <w:szCs w:val="20"/>
              </w:rPr>
            </w:pPr>
          </w:p>
          <w:p w14:paraId="7F3EF530" w14:textId="77777777" w:rsidR="00E35A88" w:rsidRDefault="00E35A88" w:rsidP="00E35A88">
            <w:pPr>
              <w:pStyle w:val="ListParagraph"/>
              <w:numPr>
                <w:ilvl w:val="0"/>
                <w:numId w:val="30"/>
              </w:numPr>
              <w:spacing w:after="0" w:line="240" w:lineRule="auto"/>
              <w:rPr>
                <w:rFonts w:cs="Times New Roman"/>
                <w:sz w:val="20"/>
                <w:szCs w:val="20"/>
              </w:rPr>
            </w:pPr>
            <w:r w:rsidRPr="00E35A88">
              <w:rPr>
                <w:rFonts w:cs="Times New Roman"/>
                <w:b/>
                <w:sz w:val="20"/>
                <w:szCs w:val="20"/>
              </w:rPr>
              <w:t xml:space="preserve">Advisory cohorts: </w:t>
            </w:r>
            <w:r w:rsidRPr="00E35A88">
              <w:rPr>
                <w:rFonts w:cs="Times New Roman"/>
                <w:sz w:val="20"/>
                <w:szCs w:val="20"/>
              </w:rPr>
              <w:t>LEP students benefit from our advisory cohort model; students spend the first 15 minutes of each school day in advisory. Through this time, students build strong relationships with an adult. In addition to providing a forum for relationship building, advisory serves as a retention tool for LEP students through the following:</w:t>
            </w:r>
          </w:p>
          <w:p w14:paraId="00B11720" w14:textId="77777777" w:rsidR="008828C1" w:rsidRPr="008828C1" w:rsidRDefault="008828C1" w:rsidP="008828C1">
            <w:pPr>
              <w:spacing w:after="0" w:line="240" w:lineRule="auto"/>
              <w:rPr>
                <w:rFonts w:cs="Times New Roman"/>
                <w:sz w:val="20"/>
                <w:szCs w:val="20"/>
              </w:rPr>
            </w:pPr>
          </w:p>
          <w:p w14:paraId="2D51211C" w14:textId="77777777" w:rsidR="00E35A88" w:rsidRPr="00E35A88" w:rsidRDefault="00E35A88" w:rsidP="00E35A88">
            <w:pPr>
              <w:pStyle w:val="ListParagraph"/>
              <w:numPr>
                <w:ilvl w:val="1"/>
                <w:numId w:val="30"/>
              </w:numPr>
              <w:spacing w:after="0" w:line="240" w:lineRule="auto"/>
              <w:rPr>
                <w:rFonts w:cs="Times New Roman"/>
                <w:sz w:val="20"/>
                <w:szCs w:val="20"/>
              </w:rPr>
            </w:pPr>
            <w:r w:rsidRPr="00E35A88">
              <w:rPr>
                <w:rFonts w:cs="Times New Roman"/>
                <w:i/>
                <w:sz w:val="20"/>
                <w:szCs w:val="20"/>
              </w:rPr>
              <w:t>Weekly advisory grade checks</w:t>
            </w:r>
            <w:r w:rsidRPr="00E35A88">
              <w:rPr>
                <w:rFonts w:cs="Times New Roman"/>
                <w:sz w:val="20"/>
                <w:szCs w:val="20"/>
              </w:rPr>
              <w:t xml:space="preserve"> – these checks allow students to discuss their current grades with their advisors. Having this opportunity to check-in about grades supports our retention efforts for LEP students, because it is a proactive method for ensuring that students continue to make academic progress.</w:t>
            </w:r>
          </w:p>
          <w:p w14:paraId="1C6FED97" w14:textId="77777777" w:rsidR="00E35A88" w:rsidRPr="00E35A88" w:rsidRDefault="00E35A88" w:rsidP="00E35A88">
            <w:pPr>
              <w:pStyle w:val="ListParagraph"/>
              <w:spacing w:line="240" w:lineRule="auto"/>
              <w:ind w:left="1170"/>
              <w:rPr>
                <w:rFonts w:cs="Times New Roman"/>
                <w:sz w:val="20"/>
                <w:szCs w:val="20"/>
              </w:rPr>
            </w:pPr>
          </w:p>
          <w:p w14:paraId="0CFA7919" w14:textId="77777777" w:rsidR="00E35A88" w:rsidRPr="00E35A88" w:rsidRDefault="00E35A88" w:rsidP="00E35A88">
            <w:pPr>
              <w:pStyle w:val="ListParagraph"/>
              <w:numPr>
                <w:ilvl w:val="1"/>
                <w:numId w:val="30"/>
              </w:numPr>
              <w:spacing w:after="0" w:line="240" w:lineRule="auto"/>
              <w:rPr>
                <w:rFonts w:cs="Times New Roman"/>
                <w:sz w:val="20"/>
                <w:szCs w:val="20"/>
              </w:rPr>
            </w:pPr>
            <w:r w:rsidRPr="00E35A88">
              <w:rPr>
                <w:rFonts w:cs="Times New Roman"/>
                <w:i/>
                <w:sz w:val="20"/>
                <w:szCs w:val="20"/>
              </w:rPr>
              <w:t>Weekly behavior checks</w:t>
            </w:r>
            <w:r w:rsidRPr="00E35A88">
              <w:rPr>
                <w:rFonts w:cs="Times New Roman"/>
                <w:sz w:val="20"/>
                <w:szCs w:val="20"/>
              </w:rPr>
              <w:t xml:space="preserve"> – these checks allow student to discuss their recent behavior with their advisor (including absences and cutting school). These conversations support students learning how to regulate behavior and be successful in school.</w:t>
            </w:r>
          </w:p>
          <w:p w14:paraId="00047340" w14:textId="77777777" w:rsidR="00E35A88" w:rsidRPr="00E35A88" w:rsidRDefault="00E35A88" w:rsidP="00E35A88">
            <w:pPr>
              <w:pStyle w:val="ListParagraph"/>
              <w:spacing w:line="240" w:lineRule="auto"/>
              <w:rPr>
                <w:rFonts w:cs="Times New Roman"/>
                <w:sz w:val="20"/>
                <w:szCs w:val="20"/>
              </w:rPr>
            </w:pPr>
          </w:p>
          <w:p w14:paraId="45C61672" w14:textId="77777777" w:rsidR="00E35A88" w:rsidRPr="00E35A88" w:rsidRDefault="00E35A88" w:rsidP="00E35A88">
            <w:pPr>
              <w:pStyle w:val="ListParagraph"/>
              <w:numPr>
                <w:ilvl w:val="1"/>
                <w:numId w:val="30"/>
              </w:numPr>
              <w:spacing w:after="0" w:line="240" w:lineRule="auto"/>
              <w:rPr>
                <w:rFonts w:cs="Times New Roman"/>
                <w:sz w:val="20"/>
                <w:szCs w:val="20"/>
              </w:rPr>
            </w:pPr>
            <w:r w:rsidRPr="00E35A88">
              <w:rPr>
                <w:rFonts w:cs="Times New Roman"/>
                <w:i/>
                <w:sz w:val="20"/>
                <w:szCs w:val="20"/>
              </w:rPr>
              <w:t xml:space="preserve">Phone calls </w:t>
            </w:r>
            <w:r w:rsidRPr="00E35A88">
              <w:rPr>
                <w:rFonts w:cs="Times New Roman"/>
                <w:sz w:val="20"/>
                <w:szCs w:val="20"/>
              </w:rPr>
              <w:t>– advisors make phone calls home to their advisee when they are absent and make phone calls to students’ adult supporters to provide them with absence, academic and behavior updates. This consistent phone calling allows students and families to receive consistent updates and helps maintain the connection to school, so that students remain in school.</w:t>
            </w:r>
          </w:p>
          <w:p w14:paraId="5B57F618" w14:textId="77777777" w:rsidR="00E35A88" w:rsidRPr="00E35A88" w:rsidRDefault="00E35A88" w:rsidP="00E35A88">
            <w:pPr>
              <w:pStyle w:val="ListParagraph"/>
              <w:spacing w:line="240" w:lineRule="auto"/>
              <w:ind w:left="450"/>
              <w:rPr>
                <w:rFonts w:cs="Times New Roman"/>
                <w:sz w:val="20"/>
                <w:szCs w:val="20"/>
              </w:rPr>
            </w:pPr>
          </w:p>
          <w:p w14:paraId="5888E6E3" w14:textId="77777777" w:rsidR="00E35A88" w:rsidRPr="00E35A88" w:rsidRDefault="00E35A88" w:rsidP="00E35A88">
            <w:pPr>
              <w:pStyle w:val="ListParagraph"/>
              <w:numPr>
                <w:ilvl w:val="0"/>
                <w:numId w:val="30"/>
              </w:numPr>
              <w:spacing w:after="0" w:line="240" w:lineRule="auto"/>
              <w:rPr>
                <w:rFonts w:cs="Times New Roman"/>
                <w:sz w:val="20"/>
                <w:szCs w:val="20"/>
              </w:rPr>
            </w:pPr>
            <w:r w:rsidRPr="00E35A88">
              <w:rPr>
                <w:rFonts w:cs="Times New Roman"/>
                <w:b/>
                <w:sz w:val="20"/>
                <w:szCs w:val="20"/>
              </w:rPr>
              <w:t>Student Support Center (SSC):</w:t>
            </w:r>
            <w:r w:rsidRPr="00E35A88">
              <w:rPr>
                <w:rFonts w:cs="Times New Roman"/>
                <w:sz w:val="20"/>
                <w:szCs w:val="20"/>
              </w:rPr>
              <w:t xml:space="preserve"> The Phoenix Student Support Team operates an SSC, which is a space where students can go when they are not demonstrating readiness for class. When students are in the SSC, Student Support Team staff members swiftly work with students to get to the root of why students are not ready for class. For LEP students, sometimes this is due to not understanding the material. Thus, Student Support Team staff will work closely with the student and the teacher to ensure that the student can access the material and go back to class successfully The SSC serves as a tool allowing teachers, students, and Student Support Team members to work together to ensure that LEP students are provided the support they need to stay in school and class and not lot behavioral or academic hurdles prevent students from remaining in school.</w:t>
            </w:r>
          </w:p>
          <w:p w14:paraId="170E6916" w14:textId="77777777" w:rsidR="00E35A88" w:rsidRPr="00E35A88" w:rsidRDefault="00E35A88" w:rsidP="00E35A88">
            <w:pPr>
              <w:pStyle w:val="ListParagraph"/>
              <w:spacing w:line="240" w:lineRule="auto"/>
              <w:ind w:left="450"/>
              <w:rPr>
                <w:rFonts w:cs="Times New Roman"/>
                <w:sz w:val="20"/>
                <w:szCs w:val="20"/>
              </w:rPr>
            </w:pPr>
          </w:p>
          <w:p w14:paraId="1EE22392" w14:textId="77777777" w:rsidR="00E35A88" w:rsidRPr="00E35A88" w:rsidRDefault="00E35A88" w:rsidP="00E35A88">
            <w:pPr>
              <w:pStyle w:val="ListParagraph"/>
              <w:numPr>
                <w:ilvl w:val="0"/>
                <w:numId w:val="30"/>
              </w:numPr>
              <w:spacing w:after="0" w:line="240" w:lineRule="auto"/>
              <w:rPr>
                <w:rFonts w:cs="Times New Roman"/>
                <w:sz w:val="20"/>
                <w:szCs w:val="20"/>
              </w:rPr>
            </w:pPr>
            <w:r w:rsidRPr="00E35A88">
              <w:rPr>
                <w:rFonts w:cs="Times New Roman"/>
                <w:b/>
                <w:sz w:val="20"/>
                <w:szCs w:val="20"/>
              </w:rPr>
              <w:t xml:space="preserve">Circle Back Protocol: </w:t>
            </w:r>
            <w:r w:rsidRPr="00E35A88">
              <w:rPr>
                <w:rFonts w:cs="Times New Roman"/>
                <w:sz w:val="20"/>
                <w:szCs w:val="20"/>
              </w:rPr>
              <w:t>Academic frustration can interfere with adult relationships and learning. Phoenix utilizes a circle back protocol, whereby students and teachers have conversations about academic frustrations (often after a student is sent to the SSC). Through a protocol, students can air frustrations, learn how to regulate behavior in the future, and repair a relationship with a teacher; in turn, this allows students to move forward and continue to have academic and behavior success in school.</w:t>
            </w:r>
          </w:p>
          <w:p w14:paraId="647B62D1" w14:textId="77777777" w:rsidR="00E35A88" w:rsidRPr="00E35A88" w:rsidRDefault="00E35A88" w:rsidP="00E35A88">
            <w:pPr>
              <w:pStyle w:val="ListParagraph"/>
              <w:spacing w:line="240" w:lineRule="auto"/>
              <w:ind w:left="450"/>
              <w:rPr>
                <w:rFonts w:cs="Times New Roman"/>
                <w:sz w:val="20"/>
                <w:szCs w:val="20"/>
              </w:rPr>
            </w:pPr>
          </w:p>
          <w:p w14:paraId="6C8AD067" w14:textId="77777777" w:rsidR="00E35A88" w:rsidRPr="00E35A88" w:rsidRDefault="00E35A88" w:rsidP="00E35A88">
            <w:pPr>
              <w:pStyle w:val="ListParagraph"/>
              <w:numPr>
                <w:ilvl w:val="0"/>
                <w:numId w:val="30"/>
              </w:numPr>
              <w:spacing w:after="0" w:line="240" w:lineRule="auto"/>
              <w:rPr>
                <w:rFonts w:cs="Times New Roman"/>
                <w:sz w:val="20"/>
                <w:szCs w:val="20"/>
              </w:rPr>
            </w:pPr>
            <w:r w:rsidRPr="00E35A88">
              <w:rPr>
                <w:rFonts w:cs="Times New Roman"/>
                <w:b/>
                <w:sz w:val="20"/>
                <w:szCs w:val="20"/>
              </w:rPr>
              <w:t>Academic Support Classes:</w:t>
            </w:r>
            <w:r w:rsidRPr="00E35A88">
              <w:rPr>
                <w:rFonts w:cs="Times New Roman"/>
                <w:sz w:val="20"/>
                <w:szCs w:val="20"/>
              </w:rPr>
              <w:t xml:space="preserve"> Phoenix Chelsea/Springfield has three English Language Learner courses taught by ELD teachers. These courses provide additional academic intervention to LEP student, allowing LEP students to access content in their core academic classes; we believe that for LEP students, providing academic support is one of the most important retention tools, because if students are not making academic progress then they will not stick with Phoenix. </w:t>
            </w:r>
          </w:p>
          <w:p w14:paraId="2469EF83" w14:textId="77777777" w:rsidR="00E35A88" w:rsidRPr="00E35A88" w:rsidRDefault="00E35A88" w:rsidP="00E35A88">
            <w:pPr>
              <w:pStyle w:val="ListParagraph"/>
              <w:spacing w:line="240" w:lineRule="auto"/>
              <w:rPr>
                <w:rFonts w:cs="Times New Roman"/>
                <w:sz w:val="20"/>
                <w:szCs w:val="20"/>
              </w:rPr>
            </w:pPr>
          </w:p>
          <w:p w14:paraId="0F16443E" w14:textId="77777777" w:rsidR="00E35A88" w:rsidRPr="00E35A88" w:rsidRDefault="00E35A88" w:rsidP="00E35A88">
            <w:pPr>
              <w:pStyle w:val="ListParagraph"/>
              <w:numPr>
                <w:ilvl w:val="0"/>
                <w:numId w:val="30"/>
              </w:numPr>
              <w:spacing w:after="0" w:line="240" w:lineRule="auto"/>
              <w:rPr>
                <w:rFonts w:cs="Times New Roman"/>
                <w:sz w:val="20"/>
                <w:szCs w:val="20"/>
              </w:rPr>
            </w:pPr>
            <w:r w:rsidRPr="00E35A88">
              <w:rPr>
                <w:rFonts w:cs="Times New Roman"/>
                <w:b/>
                <w:sz w:val="20"/>
                <w:szCs w:val="20"/>
              </w:rPr>
              <w:t>PROPS:</w:t>
            </w:r>
            <w:r w:rsidRPr="00E35A88">
              <w:rPr>
                <w:rFonts w:cs="Times New Roman"/>
                <w:sz w:val="20"/>
                <w:szCs w:val="20"/>
              </w:rPr>
              <w:t xml:space="preserve"> PROPS is a daily 35-minute silent sustained reading period for all students. Across the entire student population, reading ability and reading habits are an inhibitor to success in school. This is especially true for our LEP students.  For LEP students, we have a differentiated PROPS group, PROPS SIFE, which allows LEP students to improve their reading and language abilities, which will result in LEP students feeling more confident and likely to be successful in their general education classes.</w:t>
            </w:r>
          </w:p>
          <w:p w14:paraId="6444B538" w14:textId="77777777" w:rsidR="00E35A88" w:rsidRPr="00E35A88" w:rsidRDefault="00E35A88" w:rsidP="00E35A88">
            <w:pPr>
              <w:pStyle w:val="ListParagraph"/>
              <w:spacing w:line="240" w:lineRule="auto"/>
              <w:rPr>
                <w:rFonts w:cs="Times New Roman"/>
                <w:sz w:val="20"/>
                <w:szCs w:val="20"/>
              </w:rPr>
            </w:pPr>
          </w:p>
          <w:p w14:paraId="1B02182D" w14:textId="59ABF75C" w:rsidR="00E35A88" w:rsidRDefault="00E35A88" w:rsidP="00E35A88">
            <w:pPr>
              <w:pStyle w:val="ListParagraph"/>
              <w:numPr>
                <w:ilvl w:val="0"/>
                <w:numId w:val="30"/>
              </w:numPr>
              <w:spacing w:after="0" w:line="240" w:lineRule="auto"/>
              <w:rPr>
                <w:rFonts w:cs="Times New Roman"/>
                <w:sz w:val="20"/>
                <w:szCs w:val="20"/>
              </w:rPr>
            </w:pPr>
            <w:r w:rsidRPr="00E35A88">
              <w:rPr>
                <w:rFonts w:cs="Times New Roman"/>
                <w:b/>
                <w:sz w:val="20"/>
                <w:szCs w:val="20"/>
              </w:rPr>
              <w:t xml:space="preserve">Transitions to Algebra: </w:t>
            </w:r>
            <w:r w:rsidRPr="00E35A88">
              <w:rPr>
                <w:rFonts w:cs="Times New Roman"/>
                <w:sz w:val="20"/>
                <w:szCs w:val="20"/>
              </w:rPr>
              <w:t>Many of our LEP students come to Phoenix with significant skill deficits in math. Thus, Phoenix has designed a remedial math course for the students who are furthest behind. This course allows students who have had prolonged experiences of non-success in Math feel more success and thus is an important tool to re-engage students in school and ensure that they remain engaged.</w:t>
            </w:r>
          </w:p>
          <w:p w14:paraId="353D745E" w14:textId="77777777" w:rsidR="008828C1" w:rsidRPr="008828C1" w:rsidRDefault="008828C1" w:rsidP="008828C1">
            <w:pPr>
              <w:spacing w:after="0" w:line="240" w:lineRule="auto"/>
              <w:rPr>
                <w:rFonts w:cs="Times New Roman"/>
                <w:sz w:val="20"/>
                <w:szCs w:val="20"/>
              </w:rPr>
            </w:pPr>
          </w:p>
          <w:p w14:paraId="3A662E52" w14:textId="185DE08D" w:rsidR="00E35A88" w:rsidRPr="00E35A88" w:rsidRDefault="00E35A88" w:rsidP="00E35A88">
            <w:pPr>
              <w:pStyle w:val="ListParagraph"/>
              <w:numPr>
                <w:ilvl w:val="0"/>
                <w:numId w:val="30"/>
              </w:numPr>
              <w:spacing w:after="0" w:line="240" w:lineRule="auto"/>
              <w:rPr>
                <w:rFonts w:cs="Times New Roman"/>
                <w:sz w:val="20"/>
                <w:szCs w:val="20"/>
              </w:rPr>
            </w:pPr>
            <w:r w:rsidRPr="00E35A88">
              <w:rPr>
                <w:rFonts w:cs="Times New Roman"/>
                <w:b/>
                <w:sz w:val="20"/>
                <w:szCs w:val="20"/>
              </w:rPr>
              <w:t>Homework Lab:</w:t>
            </w:r>
            <w:r w:rsidRPr="00E35A88">
              <w:rPr>
                <w:rFonts w:cs="Times New Roman"/>
                <w:sz w:val="20"/>
                <w:szCs w:val="20"/>
              </w:rPr>
              <w:t xml:space="preserve"> Phoenix Chelsea/Springfield will offer extensive academic support for struggling students. Monday through Thursday, a drop-in Homew</w:t>
            </w:r>
            <w:r w:rsidR="003A31EE">
              <w:rPr>
                <w:rFonts w:cs="Times New Roman"/>
                <w:sz w:val="20"/>
                <w:szCs w:val="20"/>
              </w:rPr>
              <w:t>ork Lab will be available from 5:10-5</w:t>
            </w:r>
            <w:r w:rsidRPr="00E35A88">
              <w:rPr>
                <w:rFonts w:cs="Times New Roman"/>
                <w:sz w:val="20"/>
                <w:szCs w:val="20"/>
              </w:rPr>
              <w:t>:10 p.m. Staffed by full-time tutors (our AmeriCorps Fellows), students will have the opportunity to receive individualized instruction and complete their homework in a safe, nurturing environment.</w:t>
            </w:r>
          </w:p>
          <w:p w14:paraId="7D0BCD90" w14:textId="77777777" w:rsidR="00E35A88" w:rsidRPr="00E35A88" w:rsidRDefault="00E35A88" w:rsidP="00E35A88">
            <w:pPr>
              <w:pStyle w:val="ListParagraph"/>
              <w:spacing w:line="240" w:lineRule="auto"/>
              <w:rPr>
                <w:rFonts w:cs="Times New Roman"/>
                <w:sz w:val="20"/>
                <w:szCs w:val="20"/>
              </w:rPr>
            </w:pPr>
          </w:p>
          <w:p w14:paraId="48D9FBFB" w14:textId="77777777" w:rsidR="00E35A88" w:rsidRPr="00E35A88" w:rsidRDefault="00E35A88" w:rsidP="00E35A88">
            <w:pPr>
              <w:pStyle w:val="ListParagraph"/>
              <w:numPr>
                <w:ilvl w:val="0"/>
                <w:numId w:val="30"/>
              </w:numPr>
              <w:spacing w:after="0" w:line="240" w:lineRule="auto"/>
              <w:rPr>
                <w:rFonts w:cs="Times New Roman"/>
                <w:sz w:val="20"/>
                <w:szCs w:val="20"/>
              </w:rPr>
            </w:pPr>
            <w:r w:rsidRPr="00E35A88">
              <w:rPr>
                <w:rFonts w:cs="Times New Roman"/>
                <w:b/>
                <w:sz w:val="20"/>
                <w:szCs w:val="20"/>
              </w:rPr>
              <w:t>Lunch Support:</w:t>
            </w:r>
            <w:r w:rsidRPr="00E35A88">
              <w:rPr>
                <w:rFonts w:cs="Times New Roman"/>
                <w:sz w:val="20"/>
                <w:szCs w:val="20"/>
              </w:rPr>
              <w:t xml:space="preserve"> All Phoenix teachers will make themselves available before school, at lunch, and after school for student support as needed, and Phoenix teachers will give out their cell phone numbers to students to contact them if they are struggling with homework or classwork and need additional support.</w:t>
            </w:r>
          </w:p>
          <w:p w14:paraId="6DA4B0F6" w14:textId="77777777" w:rsidR="00E35A88" w:rsidRPr="00E35A88" w:rsidRDefault="00E35A88" w:rsidP="00E35A88">
            <w:pPr>
              <w:pStyle w:val="ListParagraph"/>
              <w:spacing w:line="240" w:lineRule="auto"/>
              <w:rPr>
                <w:rFonts w:cs="Times New Roman"/>
                <w:b/>
                <w:sz w:val="20"/>
                <w:szCs w:val="20"/>
              </w:rPr>
            </w:pPr>
          </w:p>
          <w:p w14:paraId="6225B2F8" w14:textId="77777777" w:rsidR="00E35A88" w:rsidRPr="00E35A88" w:rsidRDefault="00E35A88" w:rsidP="00E35A88">
            <w:pPr>
              <w:pStyle w:val="ListParagraph"/>
              <w:numPr>
                <w:ilvl w:val="0"/>
                <w:numId w:val="30"/>
              </w:numPr>
              <w:spacing w:after="0" w:line="240" w:lineRule="auto"/>
              <w:rPr>
                <w:rFonts w:cs="Times New Roman"/>
                <w:sz w:val="20"/>
                <w:szCs w:val="20"/>
              </w:rPr>
            </w:pPr>
            <w:r w:rsidRPr="00E35A88">
              <w:rPr>
                <w:rFonts w:cs="Times New Roman"/>
                <w:b/>
                <w:sz w:val="20"/>
                <w:szCs w:val="20"/>
              </w:rPr>
              <w:t>Network Leadership:</w:t>
            </w:r>
            <w:r w:rsidRPr="00E35A88">
              <w:rPr>
                <w:rFonts w:cs="Times New Roman"/>
                <w:sz w:val="20"/>
                <w:szCs w:val="20"/>
              </w:rPr>
              <w:t xml:space="preserve"> the Phoenix Network has hired a new position for 2015-2016 (Director of ELD &amp; Academic Support), who will support both Phoenix Chelsea in Phoenix Springfield in English Language Learner and Academic Support services. This staff member will provide teachers and staff with direct oversight on how to best serve our LEP students.</w:t>
            </w:r>
          </w:p>
          <w:p w14:paraId="5B4FB99F" w14:textId="77777777" w:rsidR="00E35A88" w:rsidRPr="00E35A88" w:rsidRDefault="00E35A88" w:rsidP="00E35A88">
            <w:pPr>
              <w:pStyle w:val="ListParagraph"/>
              <w:spacing w:line="240" w:lineRule="auto"/>
              <w:rPr>
                <w:rFonts w:cs="Times New Roman"/>
                <w:sz w:val="20"/>
                <w:szCs w:val="20"/>
              </w:rPr>
            </w:pPr>
          </w:p>
          <w:p w14:paraId="1C90E753" w14:textId="77777777" w:rsidR="00E35A88" w:rsidRPr="00E35A88" w:rsidRDefault="00E35A88" w:rsidP="00E35A88">
            <w:pPr>
              <w:pStyle w:val="ListParagraph"/>
              <w:numPr>
                <w:ilvl w:val="0"/>
                <w:numId w:val="30"/>
              </w:numPr>
              <w:spacing w:after="0" w:line="240" w:lineRule="auto"/>
              <w:rPr>
                <w:rFonts w:cs="Times New Roman"/>
                <w:sz w:val="20"/>
                <w:szCs w:val="20"/>
              </w:rPr>
            </w:pPr>
            <w:r w:rsidRPr="00E35A88">
              <w:rPr>
                <w:rFonts w:cs="Times New Roman"/>
                <w:b/>
                <w:sz w:val="20"/>
                <w:szCs w:val="20"/>
              </w:rPr>
              <w:t xml:space="preserve">Translations: </w:t>
            </w:r>
            <w:r w:rsidRPr="00E35A88">
              <w:rPr>
                <w:rFonts w:cs="Times New Roman"/>
                <w:sz w:val="20"/>
                <w:szCs w:val="20"/>
              </w:rPr>
              <w:t>Understanding that feeling a part of a community supports student retention, Phoenix ensure that LEP students feel connected to the rest of the community by ensuring that our weekly community meetings and major community events are translated. Additionally, many staff members feel that it is important to connect more closely with our LEP students so many staff members attempt to translate into Spanish and learn Spanish alongside our students learning English.</w:t>
            </w:r>
          </w:p>
          <w:p w14:paraId="7E071777" w14:textId="77777777" w:rsidR="00E35A88" w:rsidRPr="00E35A88" w:rsidRDefault="00E35A88" w:rsidP="00E35A88">
            <w:pPr>
              <w:pStyle w:val="ListParagraph"/>
              <w:spacing w:line="240" w:lineRule="auto"/>
              <w:rPr>
                <w:rFonts w:cs="Times New Roman"/>
                <w:sz w:val="20"/>
                <w:szCs w:val="20"/>
              </w:rPr>
            </w:pPr>
          </w:p>
          <w:p w14:paraId="711C38E6" w14:textId="77777777" w:rsidR="00E35A88" w:rsidRPr="00E35A88" w:rsidRDefault="00E35A88" w:rsidP="00E35A88">
            <w:pPr>
              <w:pStyle w:val="ListParagraph"/>
              <w:numPr>
                <w:ilvl w:val="0"/>
                <w:numId w:val="30"/>
              </w:numPr>
              <w:spacing w:after="0" w:line="240" w:lineRule="auto"/>
              <w:rPr>
                <w:rFonts w:cs="Times New Roman"/>
                <w:sz w:val="20"/>
                <w:szCs w:val="20"/>
              </w:rPr>
            </w:pPr>
            <w:r w:rsidRPr="00E35A88">
              <w:rPr>
                <w:rFonts w:cs="Times New Roman"/>
                <w:b/>
                <w:sz w:val="20"/>
                <w:szCs w:val="20"/>
              </w:rPr>
              <w:t xml:space="preserve">Addressing work schedules: </w:t>
            </w:r>
            <w:r w:rsidRPr="00E35A88">
              <w:rPr>
                <w:rFonts w:cs="Times New Roman"/>
                <w:sz w:val="20"/>
                <w:szCs w:val="20"/>
              </w:rPr>
              <w:t>Many of LEP students juggle school with employment and work is very important to support their financial needs. In order to support student retention, Phoenix works closely with both working students and the students’ employers to ensure that the students’ work schedules do not interfere with the hours they need to be in school.</w:t>
            </w:r>
          </w:p>
          <w:p w14:paraId="62BFB561" w14:textId="77777777" w:rsidR="00E35A88" w:rsidRPr="00E35A88" w:rsidRDefault="00E35A88" w:rsidP="00E35A88">
            <w:pPr>
              <w:pStyle w:val="ListParagraph"/>
              <w:spacing w:line="240" w:lineRule="auto"/>
              <w:rPr>
                <w:rFonts w:eastAsia="Times New Roman" w:cs="Times New Roman"/>
                <w:sz w:val="20"/>
                <w:szCs w:val="20"/>
              </w:rPr>
            </w:pPr>
          </w:p>
          <w:p w14:paraId="6F9E44BE" w14:textId="1DD26E49" w:rsidR="00E35A88" w:rsidRPr="00E35A88" w:rsidRDefault="00E35A88" w:rsidP="00E35A88">
            <w:pPr>
              <w:pStyle w:val="ListParagraph"/>
              <w:numPr>
                <w:ilvl w:val="0"/>
                <w:numId w:val="30"/>
              </w:numPr>
              <w:spacing w:after="0" w:line="240" w:lineRule="auto"/>
              <w:rPr>
                <w:rFonts w:cs="Times New Roman"/>
                <w:sz w:val="20"/>
                <w:szCs w:val="20"/>
              </w:rPr>
            </w:pPr>
            <w:r w:rsidRPr="00E35A88">
              <w:rPr>
                <w:rFonts w:eastAsia="Times New Roman" w:cs="Times New Roman"/>
                <w:b/>
                <w:sz w:val="20"/>
                <w:szCs w:val="20"/>
              </w:rPr>
              <w:t>Athletics:</w:t>
            </w:r>
            <w:r w:rsidRPr="00E35A88">
              <w:rPr>
                <w:rFonts w:eastAsia="Times New Roman" w:cs="Times New Roman"/>
                <w:sz w:val="20"/>
                <w:szCs w:val="20"/>
              </w:rPr>
              <w:t xml:space="preserve"> </w:t>
            </w:r>
            <w:r w:rsidR="00DF4A30">
              <w:rPr>
                <w:rFonts w:eastAsia="Times New Roman" w:cs="Times New Roman"/>
                <w:sz w:val="20"/>
                <w:szCs w:val="20"/>
              </w:rPr>
              <w:t>A</w:t>
            </w:r>
            <w:r w:rsidRPr="00E35A88">
              <w:rPr>
                <w:rFonts w:eastAsia="Times New Roman" w:cs="Times New Roman"/>
                <w:sz w:val="20"/>
                <w:szCs w:val="20"/>
              </w:rPr>
              <w:t xml:space="preserve"> large core of Phoenix’s ELL population (especially boys) play or follow soccer. Phoenix Chelsea’s recently </w:t>
            </w:r>
            <w:r w:rsidRPr="00E35A88">
              <w:rPr>
                <w:rFonts w:eastAsia="Times New Roman" w:cs="Times New Roman"/>
                <w:b/>
                <w:sz w:val="20"/>
                <w:szCs w:val="20"/>
              </w:rPr>
              <w:t xml:space="preserve">started varsity soccer program </w:t>
            </w:r>
            <w:r w:rsidRPr="00E35A88">
              <w:rPr>
                <w:rFonts w:eastAsia="Times New Roman" w:cs="Times New Roman"/>
                <w:sz w:val="20"/>
                <w:szCs w:val="20"/>
              </w:rPr>
              <w:t xml:space="preserve">features a significant percentage of ELLs and serves as a key athletics retention tool, with </w:t>
            </w:r>
            <w:r w:rsidRPr="00E35A88">
              <w:rPr>
                <w:rFonts w:eastAsia="Times New Roman" w:cs="Times New Roman"/>
                <w:b/>
                <w:sz w:val="20"/>
                <w:szCs w:val="20"/>
              </w:rPr>
              <w:t>high expectations for academics and attendance</w:t>
            </w:r>
            <w:r w:rsidRPr="00E35A88">
              <w:rPr>
                <w:rFonts w:eastAsia="Times New Roman" w:cs="Times New Roman"/>
                <w:sz w:val="20"/>
                <w:szCs w:val="20"/>
              </w:rPr>
              <w:t xml:space="preserve"> required in order to be eligible for varsity matches. </w:t>
            </w:r>
          </w:p>
          <w:p w14:paraId="25C02C8E" w14:textId="77777777" w:rsidR="00E35A88" w:rsidRPr="00E35A88" w:rsidRDefault="00E35A88" w:rsidP="00E35A88">
            <w:pPr>
              <w:pStyle w:val="ListParagraph"/>
              <w:spacing w:line="240" w:lineRule="auto"/>
              <w:rPr>
                <w:rFonts w:cs="Times New Roman"/>
                <w:sz w:val="20"/>
                <w:szCs w:val="20"/>
              </w:rPr>
            </w:pPr>
          </w:p>
          <w:p w14:paraId="5879FD0E" w14:textId="77777777" w:rsidR="00E35A88" w:rsidRPr="00E35A88" w:rsidRDefault="00E35A88" w:rsidP="00E35A88">
            <w:pPr>
              <w:pStyle w:val="ListParagraph"/>
              <w:numPr>
                <w:ilvl w:val="0"/>
                <w:numId w:val="30"/>
              </w:numPr>
              <w:spacing w:after="0" w:line="240" w:lineRule="auto"/>
              <w:rPr>
                <w:rFonts w:cs="Times New Roman"/>
                <w:sz w:val="20"/>
                <w:szCs w:val="20"/>
              </w:rPr>
            </w:pPr>
            <w:r w:rsidRPr="00E35A88">
              <w:rPr>
                <w:rFonts w:cs="Times New Roman"/>
                <w:b/>
                <w:sz w:val="20"/>
                <w:szCs w:val="20"/>
              </w:rPr>
              <w:t>Progress Reports:</w:t>
            </w:r>
            <w:r w:rsidRPr="00E35A88">
              <w:rPr>
                <w:rFonts w:cs="Times New Roman"/>
                <w:sz w:val="20"/>
                <w:szCs w:val="20"/>
              </w:rPr>
              <w:t xml:space="preserve"> Every 3 weeks, Phoenix sends home academic progress reports to students and students’ adult supporters. This serves a consistent academic update, allowing students and families to know students’ academic standings and make adjustments before the end of the quarter.</w:t>
            </w:r>
          </w:p>
          <w:p w14:paraId="5AEDE823" w14:textId="77777777" w:rsidR="00E35A88" w:rsidRPr="00E35A88" w:rsidRDefault="00E35A88" w:rsidP="00E35A88">
            <w:pPr>
              <w:pStyle w:val="ListParagraph"/>
              <w:spacing w:line="240" w:lineRule="auto"/>
              <w:rPr>
                <w:rFonts w:cs="Times New Roman"/>
                <w:sz w:val="20"/>
                <w:szCs w:val="20"/>
              </w:rPr>
            </w:pPr>
          </w:p>
          <w:p w14:paraId="32DD7FF1" w14:textId="73EF6FB0" w:rsidR="00E35A88" w:rsidRPr="00E35A88" w:rsidRDefault="00E35A88" w:rsidP="00E35A88">
            <w:pPr>
              <w:pStyle w:val="ListParagraph"/>
              <w:numPr>
                <w:ilvl w:val="0"/>
                <w:numId w:val="30"/>
              </w:numPr>
              <w:spacing w:after="0" w:line="240" w:lineRule="auto"/>
              <w:rPr>
                <w:rFonts w:cs="Times New Roman"/>
                <w:sz w:val="20"/>
                <w:szCs w:val="20"/>
              </w:rPr>
            </w:pPr>
            <w:r w:rsidRPr="00E35A88">
              <w:rPr>
                <w:rFonts w:cs="Times New Roman"/>
                <w:b/>
                <w:sz w:val="20"/>
                <w:szCs w:val="20"/>
              </w:rPr>
              <w:t>Teacher Professional Development:</w:t>
            </w:r>
            <w:r w:rsidRPr="00E35A88">
              <w:rPr>
                <w:rFonts w:cs="Times New Roman"/>
                <w:sz w:val="20"/>
                <w:szCs w:val="20"/>
              </w:rPr>
              <w:t xml:space="preserve"> Phoenix understands that it is incredibly important for our staff members to demonstrate </w:t>
            </w:r>
            <w:r w:rsidRPr="00E35A88">
              <w:rPr>
                <w:rFonts w:eastAsia="Times New Roman" w:cs="Times New Roman"/>
                <w:sz w:val="20"/>
                <w:szCs w:val="20"/>
              </w:rPr>
              <w:t>cultural proficiency with all of our students, because often negative experiences with teachers and staff who are not demonstrating cultural proficiency will not support student retention. One of the ways that Phoenix is supporting staff development of culture proficiency is by using the book Everyday Anti-Racism as a core text in Professional Development days.</w:t>
            </w:r>
          </w:p>
        </w:tc>
      </w:tr>
      <w:tr w:rsidR="00E35A88" w:rsidRPr="00EA381C" w14:paraId="15AF7488" w14:textId="77777777" w:rsidTr="00573B5E">
        <w:trPr>
          <w:jc w:val="center"/>
        </w:trPr>
        <w:tc>
          <w:tcPr>
            <w:tcW w:w="1980" w:type="dxa"/>
            <w:tcBorders>
              <w:left w:val="single" w:sz="24" w:space="0" w:color="auto"/>
            </w:tcBorders>
            <w:vAlign w:val="center"/>
          </w:tcPr>
          <w:p w14:paraId="78665E0F" w14:textId="6A91C047" w:rsidR="00E35A88" w:rsidRPr="00E35A88" w:rsidRDefault="00E35A88" w:rsidP="00E35A88">
            <w:pPr>
              <w:spacing w:line="240" w:lineRule="auto"/>
              <w:contextualSpacing/>
              <w:jc w:val="center"/>
              <w:rPr>
                <w:rFonts w:cs="Times New Roman"/>
                <w:sz w:val="20"/>
                <w:szCs w:val="20"/>
              </w:rPr>
            </w:pPr>
            <w:r w:rsidRPr="00E35A88">
              <w:rPr>
                <w:rFonts w:cs="Times New Roman"/>
                <w:sz w:val="20"/>
                <w:szCs w:val="20"/>
              </w:rPr>
              <w:t>Students eligible for free or reduced lunch</w:t>
            </w:r>
          </w:p>
        </w:tc>
        <w:tc>
          <w:tcPr>
            <w:tcW w:w="9090" w:type="dxa"/>
            <w:tcBorders>
              <w:right w:val="single" w:sz="24" w:space="0" w:color="auto"/>
            </w:tcBorders>
          </w:tcPr>
          <w:p w14:paraId="7A453529" w14:textId="77777777" w:rsidR="00E35A88" w:rsidRPr="00E35A88" w:rsidRDefault="00E35A88" w:rsidP="00E35A88">
            <w:pPr>
              <w:spacing w:line="240" w:lineRule="auto"/>
              <w:contextualSpacing/>
              <w:rPr>
                <w:rFonts w:cs="Times New Roman"/>
                <w:sz w:val="20"/>
                <w:szCs w:val="20"/>
              </w:rPr>
            </w:pPr>
            <w:r w:rsidRPr="00E35A88">
              <w:rPr>
                <w:rFonts w:cs="Times New Roman"/>
                <w:sz w:val="20"/>
                <w:szCs w:val="20"/>
              </w:rPr>
              <w:t>Phoenix Academy Chelsea &amp; Springfield employ the following retention strategies for students eligible for free or reduced lunch:</w:t>
            </w:r>
          </w:p>
          <w:p w14:paraId="4C156BA4" w14:textId="77777777" w:rsidR="00E35A88" w:rsidRPr="00E35A88" w:rsidRDefault="00E35A88" w:rsidP="00E35A88">
            <w:pPr>
              <w:pStyle w:val="ListParagraph"/>
              <w:numPr>
                <w:ilvl w:val="0"/>
                <w:numId w:val="30"/>
              </w:numPr>
              <w:spacing w:after="0" w:line="240" w:lineRule="auto"/>
              <w:rPr>
                <w:rFonts w:cs="Times New Roman"/>
                <w:sz w:val="20"/>
                <w:szCs w:val="20"/>
              </w:rPr>
            </w:pPr>
            <w:r w:rsidRPr="00E35A88">
              <w:rPr>
                <w:rFonts w:cs="Times New Roman"/>
                <w:b/>
                <w:sz w:val="20"/>
                <w:szCs w:val="20"/>
              </w:rPr>
              <w:t>Absence Phone Call Protocol:</w:t>
            </w:r>
            <w:r w:rsidRPr="00E35A88">
              <w:rPr>
                <w:rFonts w:cs="Times New Roman"/>
                <w:sz w:val="20"/>
                <w:szCs w:val="20"/>
              </w:rPr>
              <w:t xml:space="preserve"> Any time that a student is absent, at least one staff member makes a personal phone call home to the student and the student’s adult supporter. In addition to informing the adult supporter about the absence, this protocol ensures that the student has the support that they need to return to school the next day. Using this protocol helps ensure that students attend school regularly and remain enrolled in school.</w:t>
            </w:r>
          </w:p>
          <w:p w14:paraId="6CCF5542" w14:textId="77777777" w:rsidR="00E35A88" w:rsidRPr="00E35A88" w:rsidRDefault="00E35A88" w:rsidP="00E35A88">
            <w:pPr>
              <w:pStyle w:val="ListParagraph"/>
              <w:spacing w:line="240" w:lineRule="auto"/>
              <w:ind w:left="450"/>
              <w:rPr>
                <w:rFonts w:cs="Times New Roman"/>
                <w:sz w:val="20"/>
                <w:szCs w:val="20"/>
              </w:rPr>
            </w:pPr>
          </w:p>
          <w:p w14:paraId="6906A748" w14:textId="77777777" w:rsidR="00E35A88" w:rsidRDefault="00E35A88" w:rsidP="00E35A88">
            <w:pPr>
              <w:pStyle w:val="ListParagraph"/>
              <w:numPr>
                <w:ilvl w:val="0"/>
                <w:numId w:val="30"/>
              </w:numPr>
              <w:spacing w:after="0" w:line="240" w:lineRule="auto"/>
              <w:rPr>
                <w:rFonts w:cs="Times New Roman"/>
                <w:sz w:val="20"/>
                <w:szCs w:val="20"/>
              </w:rPr>
            </w:pPr>
            <w:r w:rsidRPr="00E35A88">
              <w:rPr>
                <w:rFonts w:cs="Times New Roman"/>
                <w:b/>
                <w:sz w:val="20"/>
                <w:szCs w:val="20"/>
              </w:rPr>
              <w:t xml:space="preserve">Graduation coaching: </w:t>
            </w:r>
            <w:r w:rsidRPr="00E35A88">
              <w:rPr>
                <w:rFonts w:cs="Times New Roman"/>
                <w:sz w:val="20"/>
                <w:szCs w:val="20"/>
              </w:rPr>
              <w:t>All of our students receive graduation coaching from Phoenix’s College Services Coordinators and AmeriCorps members. This coaching provides students with an opportunity to individually sit down with staff members and set goals around high school completion, college and careers. Since grad coaching helps students set goals, this support provides students with additional motivation for staying enrolled in school.</w:t>
            </w:r>
          </w:p>
          <w:p w14:paraId="343A0EEF" w14:textId="77777777" w:rsidR="008828C1" w:rsidRPr="008828C1" w:rsidRDefault="008828C1" w:rsidP="008828C1">
            <w:pPr>
              <w:spacing w:after="0" w:line="240" w:lineRule="auto"/>
              <w:rPr>
                <w:rFonts w:cs="Times New Roman"/>
                <w:sz w:val="20"/>
                <w:szCs w:val="20"/>
              </w:rPr>
            </w:pPr>
          </w:p>
          <w:p w14:paraId="3F4C5AFC" w14:textId="77777777" w:rsidR="00E35A88" w:rsidRPr="00E35A88" w:rsidRDefault="00E35A88" w:rsidP="00E35A88">
            <w:pPr>
              <w:pStyle w:val="ListParagraph"/>
              <w:numPr>
                <w:ilvl w:val="0"/>
                <w:numId w:val="30"/>
              </w:numPr>
              <w:spacing w:after="0" w:line="240" w:lineRule="auto"/>
              <w:rPr>
                <w:rFonts w:cs="Times New Roman"/>
                <w:sz w:val="20"/>
                <w:szCs w:val="20"/>
              </w:rPr>
            </w:pPr>
            <w:r w:rsidRPr="00E35A88">
              <w:rPr>
                <w:rFonts w:cs="Times New Roman"/>
                <w:b/>
                <w:sz w:val="20"/>
                <w:szCs w:val="20"/>
              </w:rPr>
              <w:t>Home Visits:</w:t>
            </w:r>
            <w:r w:rsidRPr="00E35A88">
              <w:rPr>
                <w:rFonts w:cs="Times New Roman"/>
                <w:sz w:val="20"/>
                <w:szCs w:val="20"/>
              </w:rPr>
              <w:t xml:space="preserve"> Student support team members make home visits home to students who have been absent for extended periods of time. During a home visit multiple staff members meet with the student and the student’s adult supporters to set up plans to ensure that the student will remain engaged in school and have the support they need to succeed.</w:t>
            </w:r>
          </w:p>
          <w:p w14:paraId="6F4B499D" w14:textId="77777777" w:rsidR="00E35A88" w:rsidRPr="00E35A88" w:rsidRDefault="00E35A88" w:rsidP="00E35A88">
            <w:pPr>
              <w:pStyle w:val="ListParagraph"/>
              <w:spacing w:line="240" w:lineRule="auto"/>
              <w:ind w:left="450"/>
              <w:rPr>
                <w:rFonts w:cs="Times New Roman"/>
                <w:sz w:val="20"/>
                <w:szCs w:val="20"/>
              </w:rPr>
            </w:pPr>
          </w:p>
          <w:p w14:paraId="36540498" w14:textId="77777777" w:rsidR="00E35A88" w:rsidRPr="00E35A88" w:rsidRDefault="00E35A88" w:rsidP="00E35A88">
            <w:pPr>
              <w:pStyle w:val="ListParagraph"/>
              <w:numPr>
                <w:ilvl w:val="0"/>
                <w:numId w:val="30"/>
              </w:numPr>
              <w:spacing w:after="0" w:line="240" w:lineRule="auto"/>
              <w:rPr>
                <w:rFonts w:cs="Times New Roman"/>
                <w:sz w:val="20"/>
                <w:szCs w:val="20"/>
              </w:rPr>
            </w:pPr>
            <w:r w:rsidRPr="00E35A88">
              <w:rPr>
                <w:rFonts w:cs="Times New Roman"/>
                <w:b/>
                <w:sz w:val="20"/>
                <w:szCs w:val="20"/>
              </w:rPr>
              <w:t xml:space="preserve">Advisory cohorts: </w:t>
            </w:r>
            <w:r w:rsidRPr="00E35A88">
              <w:rPr>
                <w:rFonts w:cs="Times New Roman"/>
                <w:sz w:val="20"/>
                <w:szCs w:val="20"/>
              </w:rPr>
              <w:t>Free/reduced lunch students benefit from our advisory cohort model; students spend the first 15 minutes of each school day in advisory. Through this time, students build strong relationships with an adult. In addition to providing a forum for relationship building, advisory serves as a retention tool for students through the following:</w:t>
            </w:r>
          </w:p>
          <w:p w14:paraId="3E072C44" w14:textId="77777777" w:rsidR="008828C1" w:rsidRPr="008828C1" w:rsidRDefault="008828C1" w:rsidP="008828C1">
            <w:pPr>
              <w:pStyle w:val="ListParagraph"/>
              <w:spacing w:after="0" w:line="240" w:lineRule="auto"/>
              <w:ind w:left="1170"/>
              <w:rPr>
                <w:rFonts w:cs="Times New Roman"/>
                <w:sz w:val="20"/>
                <w:szCs w:val="20"/>
              </w:rPr>
            </w:pPr>
          </w:p>
          <w:p w14:paraId="50411F19" w14:textId="77777777" w:rsidR="00E35A88" w:rsidRPr="00E35A88" w:rsidRDefault="00E35A88" w:rsidP="00E35A88">
            <w:pPr>
              <w:pStyle w:val="ListParagraph"/>
              <w:numPr>
                <w:ilvl w:val="1"/>
                <w:numId w:val="30"/>
              </w:numPr>
              <w:spacing w:after="0" w:line="240" w:lineRule="auto"/>
              <w:rPr>
                <w:rFonts w:cs="Times New Roman"/>
                <w:sz w:val="20"/>
                <w:szCs w:val="20"/>
              </w:rPr>
            </w:pPr>
            <w:r w:rsidRPr="00E35A88">
              <w:rPr>
                <w:rFonts w:cs="Times New Roman"/>
                <w:i/>
                <w:sz w:val="20"/>
                <w:szCs w:val="20"/>
              </w:rPr>
              <w:t>Weekly advisory grade checks</w:t>
            </w:r>
            <w:r w:rsidRPr="00E35A88">
              <w:rPr>
                <w:rFonts w:cs="Times New Roman"/>
                <w:sz w:val="20"/>
                <w:szCs w:val="20"/>
              </w:rPr>
              <w:t xml:space="preserve"> – these checks allow students to discuss their current grades with their advisors. Having this opportunity to check-in about grades supports our retention efforts for free/reduced lunch students, because it is a proactive method for ensuring that students continue to make academic progress.</w:t>
            </w:r>
          </w:p>
          <w:p w14:paraId="6D52E0CA" w14:textId="77777777" w:rsidR="00E35A88" w:rsidRPr="00E35A88" w:rsidRDefault="00E35A88" w:rsidP="00E35A88">
            <w:pPr>
              <w:pStyle w:val="ListParagraph"/>
              <w:spacing w:line="240" w:lineRule="auto"/>
              <w:ind w:left="1170"/>
              <w:rPr>
                <w:rFonts w:cs="Times New Roman"/>
                <w:sz w:val="20"/>
                <w:szCs w:val="20"/>
              </w:rPr>
            </w:pPr>
          </w:p>
          <w:p w14:paraId="1F869601" w14:textId="77777777" w:rsidR="00E35A88" w:rsidRPr="00E35A88" w:rsidRDefault="00E35A88" w:rsidP="00E35A88">
            <w:pPr>
              <w:pStyle w:val="ListParagraph"/>
              <w:numPr>
                <w:ilvl w:val="1"/>
                <w:numId w:val="30"/>
              </w:numPr>
              <w:spacing w:after="0" w:line="240" w:lineRule="auto"/>
              <w:rPr>
                <w:rFonts w:cs="Times New Roman"/>
                <w:sz w:val="20"/>
                <w:szCs w:val="20"/>
              </w:rPr>
            </w:pPr>
            <w:r w:rsidRPr="00E35A88">
              <w:rPr>
                <w:rFonts w:cs="Times New Roman"/>
                <w:i/>
                <w:sz w:val="20"/>
                <w:szCs w:val="20"/>
              </w:rPr>
              <w:t>Weekly behavior checks</w:t>
            </w:r>
            <w:r w:rsidRPr="00E35A88">
              <w:rPr>
                <w:rFonts w:cs="Times New Roman"/>
                <w:sz w:val="20"/>
                <w:szCs w:val="20"/>
              </w:rPr>
              <w:t xml:space="preserve"> – these checks allow student to discuss their recent behavior with their advisor (including absences and cutting school). These conversations support students learning how to regulate behavior and be successful in school.</w:t>
            </w:r>
          </w:p>
          <w:p w14:paraId="09355824" w14:textId="77777777" w:rsidR="00E35A88" w:rsidRPr="00E35A88" w:rsidRDefault="00E35A88" w:rsidP="00E35A88">
            <w:pPr>
              <w:pStyle w:val="ListParagraph"/>
              <w:spacing w:line="240" w:lineRule="auto"/>
              <w:rPr>
                <w:rFonts w:cs="Times New Roman"/>
                <w:sz w:val="20"/>
                <w:szCs w:val="20"/>
              </w:rPr>
            </w:pPr>
          </w:p>
          <w:p w14:paraId="5E832442" w14:textId="77777777" w:rsidR="00E35A88" w:rsidRPr="00E35A88" w:rsidRDefault="00E35A88" w:rsidP="00E35A88">
            <w:pPr>
              <w:pStyle w:val="ListParagraph"/>
              <w:numPr>
                <w:ilvl w:val="1"/>
                <w:numId w:val="30"/>
              </w:numPr>
              <w:spacing w:after="0" w:line="240" w:lineRule="auto"/>
              <w:rPr>
                <w:rFonts w:cs="Times New Roman"/>
                <w:sz w:val="20"/>
                <w:szCs w:val="20"/>
              </w:rPr>
            </w:pPr>
            <w:r w:rsidRPr="00E35A88">
              <w:rPr>
                <w:rFonts w:cs="Times New Roman"/>
                <w:i/>
                <w:sz w:val="20"/>
                <w:szCs w:val="20"/>
              </w:rPr>
              <w:t xml:space="preserve">Phone calls </w:t>
            </w:r>
            <w:r w:rsidRPr="00E35A88">
              <w:rPr>
                <w:rFonts w:cs="Times New Roman"/>
                <w:sz w:val="20"/>
                <w:szCs w:val="20"/>
              </w:rPr>
              <w:t>– advisors make phone calls home to their advisee when they are absent and make phone calls to students’ adult supporters to provide them with absence, academic and behavior updates. This consistent phone calling allows students and families to receive consistent updates and helps maintain the connection to school, so that students remain in school.</w:t>
            </w:r>
          </w:p>
          <w:p w14:paraId="6812E73E" w14:textId="77777777" w:rsidR="00E35A88" w:rsidRPr="00E35A88" w:rsidRDefault="00E35A88" w:rsidP="00E35A88">
            <w:pPr>
              <w:pStyle w:val="ListParagraph"/>
              <w:spacing w:line="240" w:lineRule="auto"/>
              <w:ind w:left="450"/>
              <w:rPr>
                <w:rFonts w:cs="Times New Roman"/>
                <w:sz w:val="20"/>
                <w:szCs w:val="20"/>
              </w:rPr>
            </w:pPr>
          </w:p>
          <w:p w14:paraId="383E2B9C" w14:textId="77777777" w:rsidR="00E35A88" w:rsidRPr="00E35A88" w:rsidRDefault="00E35A88" w:rsidP="00E35A88">
            <w:pPr>
              <w:pStyle w:val="ListParagraph"/>
              <w:numPr>
                <w:ilvl w:val="0"/>
                <w:numId w:val="30"/>
              </w:numPr>
              <w:spacing w:after="0" w:line="240" w:lineRule="auto"/>
              <w:rPr>
                <w:rFonts w:cs="Times New Roman"/>
                <w:sz w:val="20"/>
                <w:szCs w:val="20"/>
              </w:rPr>
            </w:pPr>
            <w:r w:rsidRPr="00E35A88">
              <w:rPr>
                <w:rFonts w:cs="Times New Roman"/>
                <w:b/>
                <w:sz w:val="20"/>
                <w:szCs w:val="20"/>
              </w:rPr>
              <w:t>Student Support Center (SSC):</w:t>
            </w:r>
            <w:r w:rsidRPr="00E35A88">
              <w:rPr>
                <w:rFonts w:cs="Times New Roman"/>
                <w:sz w:val="20"/>
                <w:szCs w:val="20"/>
              </w:rPr>
              <w:t xml:space="preserve"> The Phoenix Student Support Team operates an SSC, which is a space where students can go when they are not demonstrating readiness for class. When students are in the SSC, Student Support Team staff members swiftly work with students to get to the root of why students are not ready for class. The SSC serves as a tool allowing teachers, students, and Student Support Team members to work together to ensure that students are provided the support they need to stay in school and class and not lot behavioral or academic hurdles prevent students from remaining in school.</w:t>
            </w:r>
          </w:p>
          <w:p w14:paraId="441BE3B4" w14:textId="77777777" w:rsidR="00E35A88" w:rsidRPr="00E35A88" w:rsidRDefault="00E35A88" w:rsidP="00E35A88">
            <w:pPr>
              <w:pStyle w:val="ListParagraph"/>
              <w:spacing w:line="240" w:lineRule="auto"/>
              <w:ind w:left="450"/>
              <w:rPr>
                <w:rFonts w:cs="Times New Roman"/>
                <w:sz w:val="20"/>
                <w:szCs w:val="20"/>
              </w:rPr>
            </w:pPr>
          </w:p>
          <w:p w14:paraId="7CFB36AC" w14:textId="77777777" w:rsidR="00E35A88" w:rsidRPr="00E35A88" w:rsidRDefault="00E35A88" w:rsidP="00E35A88">
            <w:pPr>
              <w:pStyle w:val="ListParagraph"/>
              <w:numPr>
                <w:ilvl w:val="0"/>
                <w:numId w:val="30"/>
              </w:numPr>
              <w:spacing w:after="0" w:line="240" w:lineRule="auto"/>
              <w:rPr>
                <w:rFonts w:cs="Times New Roman"/>
                <w:sz w:val="20"/>
                <w:szCs w:val="20"/>
              </w:rPr>
            </w:pPr>
            <w:r w:rsidRPr="00E35A88">
              <w:rPr>
                <w:rFonts w:cs="Times New Roman"/>
                <w:b/>
                <w:sz w:val="20"/>
                <w:szCs w:val="20"/>
              </w:rPr>
              <w:t xml:space="preserve">Circle Back Protocol: </w:t>
            </w:r>
            <w:r w:rsidRPr="00E35A88">
              <w:rPr>
                <w:rFonts w:cs="Times New Roman"/>
                <w:sz w:val="20"/>
                <w:szCs w:val="20"/>
              </w:rPr>
              <w:t>Academic frustration can interfere with adult relationships and learning. Phoenix utilizes a circle back protocol, whereby students and teachers have conversations about academic frustrations (often after a student is sent to the SSC). Through a protocol, students can air frustrations, learn how to regulate behavior in the future, and repair a relationship with a teacher; in turn, this allows students to move forward and continue to have academic and behavior success in school.</w:t>
            </w:r>
          </w:p>
          <w:p w14:paraId="4C6D4CDC" w14:textId="77777777" w:rsidR="00E35A88" w:rsidRPr="00E35A88" w:rsidRDefault="00E35A88" w:rsidP="00E35A88">
            <w:pPr>
              <w:pStyle w:val="ListParagraph"/>
              <w:spacing w:line="240" w:lineRule="auto"/>
              <w:ind w:left="450"/>
              <w:rPr>
                <w:rFonts w:cs="Times New Roman"/>
                <w:sz w:val="20"/>
                <w:szCs w:val="20"/>
              </w:rPr>
            </w:pPr>
          </w:p>
          <w:p w14:paraId="182A6ED0" w14:textId="77777777" w:rsidR="00E35A88" w:rsidRPr="00E35A88" w:rsidRDefault="00E35A88" w:rsidP="00E35A88">
            <w:pPr>
              <w:pStyle w:val="ListParagraph"/>
              <w:numPr>
                <w:ilvl w:val="0"/>
                <w:numId w:val="30"/>
              </w:numPr>
              <w:spacing w:after="0" w:line="240" w:lineRule="auto"/>
              <w:rPr>
                <w:rFonts w:cs="Times New Roman"/>
                <w:sz w:val="20"/>
                <w:szCs w:val="20"/>
              </w:rPr>
            </w:pPr>
            <w:r w:rsidRPr="00E35A88">
              <w:rPr>
                <w:rFonts w:cs="Times New Roman"/>
                <w:b/>
                <w:sz w:val="20"/>
                <w:szCs w:val="20"/>
              </w:rPr>
              <w:t>PROPS:</w:t>
            </w:r>
            <w:r w:rsidRPr="00E35A88">
              <w:rPr>
                <w:rFonts w:cs="Times New Roman"/>
                <w:sz w:val="20"/>
                <w:szCs w:val="20"/>
              </w:rPr>
              <w:t xml:space="preserve"> PROPS is a daily 35-minute silent sustained reading period for all students. Across the entire student population, reading ability and reading habits are an inhibitor to success in school. This course allows students to improve their reading and language abilities, which will result in students feeling more confident and likely to be successful in their general education classes.</w:t>
            </w:r>
          </w:p>
          <w:p w14:paraId="2EE9E1B4" w14:textId="77777777" w:rsidR="00E35A88" w:rsidRPr="00E35A88" w:rsidRDefault="00E35A88" w:rsidP="00E35A88">
            <w:pPr>
              <w:pStyle w:val="ListParagraph"/>
              <w:spacing w:line="240" w:lineRule="auto"/>
              <w:rPr>
                <w:rFonts w:cs="Times New Roman"/>
                <w:sz w:val="20"/>
                <w:szCs w:val="20"/>
              </w:rPr>
            </w:pPr>
          </w:p>
          <w:p w14:paraId="3EA71B3F" w14:textId="332B9A97" w:rsidR="00E35A88" w:rsidRDefault="00E35A88" w:rsidP="00E35A88">
            <w:pPr>
              <w:pStyle w:val="ListParagraph"/>
              <w:numPr>
                <w:ilvl w:val="0"/>
                <w:numId w:val="30"/>
              </w:numPr>
              <w:spacing w:after="0" w:line="240" w:lineRule="auto"/>
              <w:rPr>
                <w:rFonts w:cs="Times New Roman"/>
                <w:sz w:val="20"/>
                <w:szCs w:val="20"/>
              </w:rPr>
            </w:pPr>
            <w:r w:rsidRPr="00E35A88">
              <w:rPr>
                <w:rFonts w:cs="Times New Roman"/>
                <w:b/>
                <w:sz w:val="20"/>
                <w:szCs w:val="20"/>
              </w:rPr>
              <w:t xml:space="preserve">Transitions to Algebra: </w:t>
            </w:r>
            <w:r w:rsidRPr="00E35A88">
              <w:rPr>
                <w:rFonts w:cs="Times New Roman"/>
                <w:sz w:val="20"/>
                <w:szCs w:val="20"/>
              </w:rPr>
              <w:t>Many of our students come to Phoenix with significant skill deficits in math. Thus, Phoenix has designed a remedial math course for the students who are furthest behind. This course allows students who have had prolonged experiences of non-success in Math feel more success and thus is an important tool to re-engage students in school and ensure that they remain engaged.</w:t>
            </w:r>
          </w:p>
          <w:p w14:paraId="2AD66581" w14:textId="77777777" w:rsidR="008828C1" w:rsidRPr="008828C1" w:rsidRDefault="008828C1" w:rsidP="008828C1">
            <w:pPr>
              <w:spacing w:after="0" w:line="240" w:lineRule="auto"/>
              <w:rPr>
                <w:rFonts w:cs="Times New Roman"/>
                <w:sz w:val="20"/>
                <w:szCs w:val="20"/>
              </w:rPr>
            </w:pPr>
          </w:p>
          <w:p w14:paraId="2BCD2711" w14:textId="023057E9" w:rsidR="00E35A88" w:rsidRPr="00E35A88" w:rsidRDefault="00E35A88" w:rsidP="00E35A88">
            <w:pPr>
              <w:pStyle w:val="ListParagraph"/>
              <w:numPr>
                <w:ilvl w:val="0"/>
                <w:numId w:val="30"/>
              </w:numPr>
              <w:spacing w:after="0" w:line="240" w:lineRule="auto"/>
              <w:rPr>
                <w:rFonts w:cs="Times New Roman"/>
                <w:sz w:val="20"/>
                <w:szCs w:val="20"/>
              </w:rPr>
            </w:pPr>
            <w:r w:rsidRPr="00E35A88">
              <w:rPr>
                <w:rFonts w:cs="Times New Roman"/>
                <w:b/>
                <w:sz w:val="20"/>
                <w:szCs w:val="20"/>
              </w:rPr>
              <w:t>Homework Lab:</w:t>
            </w:r>
            <w:r w:rsidRPr="00E35A88">
              <w:rPr>
                <w:rFonts w:cs="Times New Roman"/>
                <w:sz w:val="20"/>
                <w:szCs w:val="20"/>
              </w:rPr>
              <w:t xml:space="preserve"> Phoenix Chelsea/Springfield will offer extensive academic support for struggling students. Monday through Thursday, a drop-in Homew</w:t>
            </w:r>
            <w:r w:rsidR="003A31EE">
              <w:rPr>
                <w:rFonts w:cs="Times New Roman"/>
                <w:sz w:val="20"/>
                <w:szCs w:val="20"/>
              </w:rPr>
              <w:t>ork Lab will be available from 4:10-5</w:t>
            </w:r>
            <w:r w:rsidRPr="00E35A88">
              <w:rPr>
                <w:rFonts w:cs="Times New Roman"/>
                <w:sz w:val="20"/>
                <w:szCs w:val="20"/>
              </w:rPr>
              <w:t>:10 p.m. Staffed by full-time tutors (our AmeriCorps Fellows), students will have the opportunity to receive individualized instruction and complete their homework in a safe, nurturing environment.</w:t>
            </w:r>
          </w:p>
          <w:p w14:paraId="78606F38" w14:textId="77777777" w:rsidR="00E35A88" w:rsidRPr="00E35A88" w:rsidRDefault="00E35A88" w:rsidP="00E35A88">
            <w:pPr>
              <w:pStyle w:val="ListParagraph"/>
              <w:spacing w:line="240" w:lineRule="auto"/>
              <w:rPr>
                <w:rFonts w:cs="Times New Roman"/>
                <w:sz w:val="20"/>
                <w:szCs w:val="20"/>
              </w:rPr>
            </w:pPr>
          </w:p>
          <w:p w14:paraId="2697B274" w14:textId="77777777" w:rsidR="00E35A88" w:rsidRPr="00E35A88" w:rsidRDefault="00E35A88" w:rsidP="00E35A88">
            <w:pPr>
              <w:pStyle w:val="ListParagraph"/>
              <w:numPr>
                <w:ilvl w:val="0"/>
                <w:numId w:val="30"/>
              </w:numPr>
              <w:spacing w:after="0" w:line="240" w:lineRule="auto"/>
              <w:rPr>
                <w:rFonts w:cs="Times New Roman"/>
                <w:sz w:val="20"/>
                <w:szCs w:val="20"/>
              </w:rPr>
            </w:pPr>
            <w:r w:rsidRPr="00E35A88">
              <w:rPr>
                <w:rFonts w:cs="Times New Roman"/>
                <w:b/>
                <w:sz w:val="20"/>
                <w:szCs w:val="20"/>
              </w:rPr>
              <w:t>Lunch Support:</w:t>
            </w:r>
            <w:r w:rsidRPr="00E35A88">
              <w:rPr>
                <w:rFonts w:cs="Times New Roman"/>
                <w:sz w:val="20"/>
                <w:szCs w:val="20"/>
              </w:rPr>
              <w:t xml:space="preserve"> All Phoenix teachers will make themselves available before school, at lunch, and after school for student support as needed, and Phoenix teachers will give out their cell phone numbers to students to contact them if they are struggling with homework or classwork and need additional support.</w:t>
            </w:r>
          </w:p>
          <w:p w14:paraId="24A5D067" w14:textId="77777777" w:rsidR="00E35A88" w:rsidRPr="00E35A88" w:rsidRDefault="00E35A88" w:rsidP="00E35A88">
            <w:pPr>
              <w:pStyle w:val="ListParagraph"/>
              <w:spacing w:line="240" w:lineRule="auto"/>
              <w:rPr>
                <w:rFonts w:cs="Times New Roman"/>
                <w:sz w:val="20"/>
                <w:szCs w:val="20"/>
              </w:rPr>
            </w:pPr>
          </w:p>
          <w:p w14:paraId="04EE4D71" w14:textId="3FBD07D6" w:rsidR="00E35A88" w:rsidRDefault="00E35A88" w:rsidP="00E35A88">
            <w:pPr>
              <w:pStyle w:val="ListParagraph"/>
              <w:numPr>
                <w:ilvl w:val="0"/>
                <w:numId w:val="30"/>
              </w:numPr>
              <w:spacing w:after="0" w:line="240" w:lineRule="auto"/>
              <w:rPr>
                <w:rFonts w:cs="Times New Roman"/>
                <w:sz w:val="20"/>
                <w:szCs w:val="20"/>
              </w:rPr>
            </w:pPr>
            <w:r w:rsidRPr="00E35A88">
              <w:rPr>
                <w:rFonts w:cs="Times New Roman"/>
                <w:b/>
                <w:sz w:val="20"/>
                <w:szCs w:val="20"/>
              </w:rPr>
              <w:t xml:space="preserve">Addressing work schedules: </w:t>
            </w:r>
            <w:r w:rsidRPr="00E35A88">
              <w:rPr>
                <w:rFonts w:cs="Times New Roman"/>
                <w:sz w:val="20"/>
                <w:szCs w:val="20"/>
              </w:rPr>
              <w:t>Many of free/reduced lunch students juggle school with employment and work is very important to support their financial needs. In order to support student retention, Phoenix works closely with both working students and the students’ employers to ensure that the students’ work schedules do not interfere with the hours they need to be in school.</w:t>
            </w:r>
          </w:p>
          <w:p w14:paraId="51E271C9" w14:textId="77777777" w:rsidR="008828C1" w:rsidRPr="008828C1" w:rsidRDefault="008828C1" w:rsidP="008828C1">
            <w:pPr>
              <w:spacing w:after="0" w:line="240" w:lineRule="auto"/>
              <w:rPr>
                <w:rFonts w:cs="Times New Roman"/>
                <w:sz w:val="20"/>
                <w:szCs w:val="20"/>
              </w:rPr>
            </w:pPr>
          </w:p>
          <w:p w14:paraId="540317A8" w14:textId="451D971B" w:rsidR="00E35A88" w:rsidRPr="00E35A88" w:rsidRDefault="00E35A88" w:rsidP="00E35A88">
            <w:pPr>
              <w:pStyle w:val="ListParagraph"/>
              <w:numPr>
                <w:ilvl w:val="0"/>
                <w:numId w:val="30"/>
              </w:numPr>
              <w:spacing w:after="0" w:line="240" w:lineRule="auto"/>
              <w:rPr>
                <w:rFonts w:cs="Times New Roman"/>
                <w:sz w:val="20"/>
                <w:szCs w:val="20"/>
              </w:rPr>
            </w:pPr>
            <w:r w:rsidRPr="00E35A88">
              <w:rPr>
                <w:rFonts w:cs="Times New Roman"/>
                <w:b/>
                <w:sz w:val="20"/>
                <w:szCs w:val="20"/>
              </w:rPr>
              <w:t>Progress Reports:</w:t>
            </w:r>
            <w:r w:rsidRPr="00E35A88">
              <w:rPr>
                <w:rFonts w:cs="Times New Roman"/>
                <w:sz w:val="20"/>
                <w:szCs w:val="20"/>
              </w:rPr>
              <w:t xml:space="preserve"> Every 3 weeks, Phoenix sends home academic progress reports to students and students’ adult supporters. This serves a consistent academic update, allowing students and families to know students’ academic standings and make adjustments before the end of the quarter.</w:t>
            </w:r>
          </w:p>
        </w:tc>
      </w:tr>
      <w:tr w:rsidR="00E35A88" w:rsidRPr="008573DD" w14:paraId="6F07B249" w14:textId="77777777" w:rsidTr="00573B5E">
        <w:trPr>
          <w:jc w:val="center"/>
        </w:trPr>
        <w:tc>
          <w:tcPr>
            <w:tcW w:w="1980" w:type="dxa"/>
            <w:tcBorders>
              <w:left w:val="single" w:sz="24" w:space="0" w:color="auto"/>
            </w:tcBorders>
            <w:vAlign w:val="center"/>
          </w:tcPr>
          <w:p w14:paraId="0716397C" w14:textId="3864ED52" w:rsidR="00E35A88" w:rsidRPr="00E35A88" w:rsidRDefault="00E35A88" w:rsidP="00E35A88">
            <w:pPr>
              <w:spacing w:line="240" w:lineRule="auto"/>
              <w:contextualSpacing/>
              <w:jc w:val="center"/>
              <w:rPr>
                <w:rFonts w:cs="Times New Roman"/>
                <w:sz w:val="20"/>
                <w:szCs w:val="20"/>
              </w:rPr>
            </w:pPr>
            <w:r w:rsidRPr="00E35A88">
              <w:rPr>
                <w:rFonts w:cs="Times New Roman"/>
                <w:sz w:val="20"/>
                <w:szCs w:val="20"/>
              </w:rPr>
              <w:t>Students who are sub-proficient</w:t>
            </w:r>
          </w:p>
        </w:tc>
        <w:tc>
          <w:tcPr>
            <w:tcW w:w="9090" w:type="dxa"/>
            <w:tcBorders>
              <w:right w:val="single" w:sz="24" w:space="0" w:color="auto"/>
            </w:tcBorders>
          </w:tcPr>
          <w:p w14:paraId="4C61F624" w14:textId="77777777" w:rsidR="00E35A88" w:rsidRPr="00E35A88" w:rsidRDefault="00E35A88" w:rsidP="00E35A88">
            <w:pPr>
              <w:spacing w:line="240" w:lineRule="auto"/>
              <w:contextualSpacing/>
              <w:rPr>
                <w:rFonts w:cs="Times New Roman"/>
                <w:sz w:val="20"/>
                <w:szCs w:val="20"/>
              </w:rPr>
            </w:pPr>
            <w:r w:rsidRPr="00E35A88">
              <w:rPr>
                <w:rFonts w:cs="Times New Roman"/>
                <w:sz w:val="20"/>
                <w:szCs w:val="20"/>
              </w:rPr>
              <w:t>Phoenix Academy Chelsea &amp; Springfield employ the following retention strategies for students who are sub-proficient:</w:t>
            </w:r>
          </w:p>
          <w:p w14:paraId="652CA981" w14:textId="77777777" w:rsidR="00E35A88" w:rsidRPr="00E35A88" w:rsidRDefault="00E35A88" w:rsidP="00E35A88">
            <w:pPr>
              <w:pStyle w:val="ListParagraph"/>
              <w:numPr>
                <w:ilvl w:val="0"/>
                <w:numId w:val="30"/>
              </w:numPr>
              <w:spacing w:after="0" w:line="240" w:lineRule="auto"/>
              <w:rPr>
                <w:rFonts w:cs="Times New Roman"/>
                <w:sz w:val="20"/>
                <w:szCs w:val="20"/>
              </w:rPr>
            </w:pPr>
            <w:r w:rsidRPr="00E35A88">
              <w:rPr>
                <w:rFonts w:cs="Times New Roman"/>
                <w:b/>
                <w:sz w:val="20"/>
                <w:szCs w:val="20"/>
              </w:rPr>
              <w:t>Absence Phone Call Protocol:</w:t>
            </w:r>
            <w:r w:rsidRPr="00E35A88">
              <w:rPr>
                <w:rFonts w:cs="Times New Roman"/>
                <w:sz w:val="20"/>
                <w:szCs w:val="20"/>
              </w:rPr>
              <w:t xml:space="preserve"> Any time that a student is absent, at least one staff member makes a personal phone call home to the student and the student’s adult supporter. In addition to informing the adult supporter about the absence, this protocol ensures that the student has the support that they need to return to school the next day. Using this protocol helps ensure that students attend school regularly and remain enrolled in school.</w:t>
            </w:r>
          </w:p>
          <w:p w14:paraId="7D6F9F50" w14:textId="77777777" w:rsidR="00E35A88" w:rsidRPr="00E35A88" w:rsidRDefault="00E35A88" w:rsidP="00E35A88">
            <w:pPr>
              <w:pStyle w:val="ListParagraph"/>
              <w:spacing w:line="240" w:lineRule="auto"/>
              <w:ind w:left="450"/>
              <w:rPr>
                <w:rFonts w:cs="Times New Roman"/>
                <w:sz w:val="20"/>
                <w:szCs w:val="20"/>
              </w:rPr>
            </w:pPr>
          </w:p>
          <w:p w14:paraId="3E3FBE04" w14:textId="77777777" w:rsidR="00E35A88" w:rsidRPr="00E35A88" w:rsidRDefault="00E35A88" w:rsidP="00E35A88">
            <w:pPr>
              <w:pStyle w:val="ListParagraph"/>
              <w:numPr>
                <w:ilvl w:val="0"/>
                <w:numId w:val="30"/>
              </w:numPr>
              <w:spacing w:after="0" w:line="240" w:lineRule="auto"/>
              <w:rPr>
                <w:rFonts w:cs="Times New Roman"/>
                <w:sz w:val="20"/>
                <w:szCs w:val="20"/>
              </w:rPr>
            </w:pPr>
            <w:r w:rsidRPr="00E35A88">
              <w:rPr>
                <w:rFonts w:cs="Times New Roman"/>
                <w:b/>
                <w:sz w:val="20"/>
                <w:szCs w:val="20"/>
              </w:rPr>
              <w:t>Home Visits:</w:t>
            </w:r>
            <w:r w:rsidRPr="00E35A88">
              <w:rPr>
                <w:rFonts w:cs="Times New Roman"/>
                <w:sz w:val="20"/>
                <w:szCs w:val="20"/>
              </w:rPr>
              <w:t xml:space="preserve"> Student support team members make home visits home to students who have been absent for extended periods of time. During a home visit multiple staff members meet with the student and the student’s adult supporters to set up plans to ensure that the student will remain engaged in school and have the support they need to succeed.</w:t>
            </w:r>
          </w:p>
          <w:p w14:paraId="2E698655" w14:textId="77777777" w:rsidR="00E35A88" w:rsidRPr="00E35A88" w:rsidRDefault="00E35A88" w:rsidP="00E35A88">
            <w:pPr>
              <w:pStyle w:val="ListParagraph"/>
              <w:spacing w:line="240" w:lineRule="auto"/>
              <w:ind w:left="450"/>
              <w:rPr>
                <w:rFonts w:cs="Times New Roman"/>
                <w:sz w:val="20"/>
                <w:szCs w:val="20"/>
              </w:rPr>
            </w:pPr>
          </w:p>
          <w:p w14:paraId="21532D6B" w14:textId="77777777" w:rsidR="00E35A88" w:rsidRPr="00E35A88" w:rsidRDefault="00E35A88" w:rsidP="00E35A88">
            <w:pPr>
              <w:pStyle w:val="ListParagraph"/>
              <w:numPr>
                <w:ilvl w:val="0"/>
                <w:numId w:val="30"/>
              </w:numPr>
              <w:spacing w:after="0" w:line="240" w:lineRule="auto"/>
              <w:rPr>
                <w:rFonts w:cs="Times New Roman"/>
                <w:sz w:val="20"/>
                <w:szCs w:val="20"/>
              </w:rPr>
            </w:pPr>
            <w:r w:rsidRPr="00E35A88">
              <w:rPr>
                <w:rFonts w:cs="Times New Roman"/>
                <w:b/>
                <w:sz w:val="20"/>
                <w:szCs w:val="20"/>
              </w:rPr>
              <w:t xml:space="preserve">Advisory cohorts: </w:t>
            </w:r>
            <w:r w:rsidRPr="00E35A88">
              <w:rPr>
                <w:rFonts w:cs="Times New Roman"/>
                <w:sz w:val="20"/>
                <w:szCs w:val="20"/>
              </w:rPr>
              <w:t>Sub-proficient students benefit from our advisory cohort model; students spend the first 15 minutes of each school day in advisory. Through this time, students build strong relationships with an adult. In addition to providing a forum for relationship building, advisory serves as a retention tool for students through the following:</w:t>
            </w:r>
          </w:p>
          <w:p w14:paraId="5503482D" w14:textId="77777777" w:rsidR="008828C1" w:rsidRPr="008828C1" w:rsidRDefault="008828C1" w:rsidP="008828C1">
            <w:pPr>
              <w:pStyle w:val="ListParagraph"/>
              <w:spacing w:after="0" w:line="240" w:lineRule="auto"/>
              <w:ind w:left="1170"/>
              <w:rPr>
                <w:rFonts w:cs="Times New Roman"/>
                <w:sz w:val="20"/>
                <w:szCs w:val="20"/>
              </w:rPr>
            </w:pPr>
          </w:p>
          <w:p w14:paraId="0F0220BD" w14:textId="77777777" w:rsidR="00E35A88" w:rsidRPr="00E35A88" w:rsidRDefault="00E35A88" w:rsidP="00E35A88">
            <w:pPr>
              <w:pStyle w:val="ListParagraph"/>
              <w:numPr>
                <w:ilvl w:val="1"/>
                <w:numId w:val="30"/>
              </w:numPr>
              <w:spacing w:after="0" w:line="240" w:lineRule="auto"/>
              <w:rPr>
                <w:rFonts w:cs="Times New Roman"/>
                <w:sz w:val="20"/>
                <w:szCs w:val="20"/>
              </w:rPr>
            </w:pPr>
            <w:r w:rsidRPr="00E35A88">
              <w:rPr>
                <w:rFonts w:cs="Times New Roman"/>
                <w:i/>
                <w:sz w:val="20"/>
                <w:szCs w:val="20"/>
              </w:rPr>
              <w:t>Weekly advisory grade checks</w:t>
            </w:r>
            <w:r w:rsidRPr="00E35A88">
              <w:rPr>
                <w:rFonts w:cs="Times New Roman"/>
                <w:sz w:val="20"/>
                <w:szCs w:val="20"/>
              </w:rPr>
              <w:t xml:space="preserve"> – these checks allow students to discuss their current grades with their advisors. Having this opportunity to check-in about grades supports our retention efforts for sub-proficient students, because it is a proactive method for ensuring that students continue to make academic progress.</w:t>
            </w:r>
          </w:p>
          <w:p w14:paraId="5FAEB558" w14:textId="77777777" w:rsidR="00E35A88" w:rsidRPr="00E35A88" w:rsidRDefault="00E35A88" w:rsidP="00E35A88">
            <w:pPr>
              <w:pStyle w:val="ListParagraph"/>
              <w:spacing w:line="240" w:lineRule="auto"/>
              <w:ind w:left="1170"/>
              <w:rPr>
                <w:rFonts w:cs="Times New Roman"/>
                <w:sz w:val="20"/>
                <w:szCs w:val="20"/>
              </w:rPr>
            </w:pPr>
          </w:p>
          <w:p w14:paraId="4C6FE422" w14:textId="77777777" w:rsidR="00E35A88" w:rsidRPr="00E35A88" w:rsidRDefault="00E35A88" w:rsidP="00E35A88">
            <w:pPr>
              <w:pStyle w:val="ListParagraph"/>
              <w:numPr>
                <w:ilvl w:val="1"/>
                <w:numId w:val="30"/>
              </w:numPr>
              <w:spacing w:after="0" w:line="240" w:lineRule="auto"/>
              <w:rPr>
                <w:rFonts w:cs="Times New Roman"/>
                <w:sz w:val="20"/>
                <w:szCs w:val="20"/>
              </w:rPr>
            </w:pPr>
            <w:r w:rsidRPr="00E35A88">
              <w:rPr>
                <w:rFonts w:cs="Times New Roman"/>
                <w:i/>
                <w:sz w:val="20"/>
                <w:szCs w:val="20"/>
              </w:rPr>
              <w:t>Weekly behavior checks</w:t>
            </w:r>
            <w:r w:rsidRPr="00E35A88">
              <w:rPr>
                <w:rFonts w:cs="Times New Roman"/>
                <w:sz w:val="20"/>
                <w:szCs w:val="20"/>
              </w:rPr>
              <w:t xml:space="preserve"> – these checks allow student to discuss their recent behavior with their advisor (including absences and cutting school). These conversations support students learning how to regulate behavior and be successful in school.</w:t>
            </w:r>
          </w:p>
          <w:p w14:paraId="7B8FCD28" w14:textId="77777777" w:rsidR="00E35A88" w:rsidRPr="00E35A88" w:rsidRDefault="00E35A88" w:rsidP="00E35A88">
            <w:pPr>
              <w:pStyle w:val="ListParagraph"/>
              <w:spacing w:line="240" w:lineRule="auto"/>
              <w:rPr>
                <w:rFonts w:cs="Times New Roman"/>
                <w:sz w:val="20"/>
                <w:szCs w:val="20"/>
              </w:rPr>
            </w:pPr>
          </w:p>
          <w:p w14:paraId="56BE6B72" w14:textId="77777777" w:rsidR="00E35A88" w:rsidRPr="00E35A88" w:rsidRDefault="00E35A88" w:rsidP="00E35A88">
            <w:pPr>
              <w:pStyle w:val="ListParagraph"/>
              <w:numPr>
                <w:ilvl w:val="1"/>
                <w:numId w:val="30"/>
              </w:numPr>
              <w:spacing w:after="0" w:line="240" w:lineRule="auto"/>
              <w:rPr>
                <w:rFonts w:cs="Times New Roman"/>
                <w:sz w:val="20"/>
                <w:szCs w:val="20"/>
              </w:rPr>
            </w:pPr>
            <w:r w:rsidRPr="00E35A88">
              <w:rPr>
                <w:rFonts w:cs="Times New Roman"/>
                <w:i/>
                <w:sz w:val="20"/>
                <w:szCs w:val="20"/>
              </w:rPr>
              <w:t xml:space="preserve">Phone calls </w:t>
            </w:r>
            <w:r w:rsidRPr="00E35A88">
              <w:rPr>
                <w:rFonts w:cs="Times New Roman"/>
                <w:sz w:val="20"/>
                <w:szCs w:val="20"/>
              </w:rPr>
              <w:t>– advisors make phone calls home to their advisee when they are absent and make phone calls to students’ adult supporters to provide them with absence, academic and behavior updates. This consistent phone calling allows students and families to receive consistent updates and helps maintain the connection to school, so that students remain in school.</w:t>
            </w:r>
          </w:p>
          <w:p w14:paraId="622CCE40" w14:textId="77777777" w:rsidR="00E35A88" w:rsidRPr="00E35A88" w:rsidRDefault="00E35A88" w:rsidP="00E35A88">
            <w:pPr>
              <w:pStyle w:val="ListParagraph"/>
              <w:spacing w:line="240" w:lineRule="auto"/>
              <w:ind w:left="450"/>
              <w:rPr>
                <w:rFonts w:cs="Times New Roman"/>
                <w:sz w:val="20"/>
                <w:szCs w:val="20"/>
              </w:rPr>
            </w:pPr>
          </w:p>
          <w:p w14:paraId="6BF16548" w14:textId="77777777" w:rsidR="00E35A88" w:rsidRPr="00E35A88" w:rsidRDefault="00E35A88" w:rsidP="00E35A88">
            <w:pPr>
              <w:pStyle w:val="ListParagraph"/>
              <w:numPr>
                <w:ilvl w:val="0"/>
                <w:numId w:val="30"/>
              </w:numPr>
              <w:spacing w:after="0" w:line="240" w:lineRule="auto"/>
              <w:rPr>
                <w:rFonts w:cs="Times New Roman"/>
                <w:sz w:val="20"/>
                <w:szCs w:val="20"/>
              </w:rPr>
            </w:pPr>
            <w:r w:rsidRPr="00E35A88">
              <w:rPr>
                <w:rFonts w:cs="Times New Roman"/>
                <w:b/>
                <w:sz w:val="20"/>
                <w:szCs w:val="20"/>
              </w:rPr>
              <w:t>Student Support Center (SSC):</w:t>
            </w:r>
            <w:r w:rsidRPr="00E35A88">
              <w:rPr>
                <w:rFonts w:cs="Times New Roman"/>
                <w:sz w:val="20"/>
                <w:szCs w:val="20"/>
              </w:rPr>
              <w:t xml:space="preserve"> The Phoenix Student Support Team operates an SSC, which is a space where students can go when they are not demonstrating readiness for class. When students are in the SSC, Student Support Team staff members swiftly work with students to get to the root of why students are not ready for class. The SSC serves as a tool allowing teachers, students, and Student Support Team members to work together to ensure that students are provided the support they need to stay in school and class and not lot behavioral or academic hurdles prevent students from remaining in school.</w:t>
            </w:r>
          </w:p>
          <w:p w14:paraId="26C77AE9" w14:textId="77777777" w:rsidR="00E35A88" w:rsidRPr="00E35A88" w:rsidRDefault="00E35A88" w:rsidP="00E35A88">
            <w:pPr>
              <w:pStyle w:val="ListParagraph"/>
              <w:spacing w:line="240" w:lineRule="auto"/>
              <w:ind w:left="450"/>
              <w:rPr>
                <w:rFonts w:cs="Times New Roman"/>
                <w:sz w:val="20"/>
                <w:szCs w:val="20"/>
              </w:rPr>
            </w:pPr>
          </w:p>
          <w:p w14:paraId="4DC30AF2" w14:textId="77777777" w:rsidR="00E35A88" w:rsidRPr="00E35A88" w:rsidRDefault="00E35A88" w:rsidP="00E35A88">
            <w:pPr>
              <w:pStyle w:val="ListParagraph"/>
              <w:numPr>
                <w:ilvl w:val="0"/>
                <w:numId w:val="30"/>
              </w:numPr>
              <w:spacing w:after="0" w:line="240" w:lineRule="auto"/>
              <w:rPr>
                <w:rFonts w:cs="Times New Roman"/>
                <w:sz w:val="20"/>
                <w:szCs w:val="20"/>
              </w:rPr>
            </w:pPr>
            <w:r w:rsidRPr="00E35A88">
              <w:rPr>
                <w:rFonts w:cs="Times New Roman"/>
                <w:b/>
                <w:sz w:val="20"/>
                <w:szCs w:val="20"/>
              </w:rPr>
              <w:t xml:space="preserve">Circle Back Protocol: </w:t>
            </w:r>
            <w:r w:rsidRPr="00E35A88">
              <w:rPr>
                <w:rFonts w:cs="Times New Roman"/>
                <w:sz w:val="20"/>
                <w:szCs w:val="20"/>
              </w:rPr>
              <w:t>Academic frustration can interfere with adult relationships and learning. Phoenix utilizes a circle back protocol, whereby students and teachers have conversations about academic frustrations (often after a student is sent to the SSC). Through a protocol, students can air frustrations, learn how to regulate behavior in the future, and repair a relationship with a teacher; in turn, this allows students to move forward and continue to have academic and behavior success in school.</w:t>
            </w:r>
          </w:p>
          <w:p w14:paraId="4E87B8A2" w14:textId="77777777" w:rsidR="00E35A88" w:rsidRPr="00E35A88" w:rsidRDefault="00E35A88" w:rsidP="00E35A88">
            <w:pPr>
              <w:pStyle w:val="ListParagraph"/>
              <w:spacing w:line="240" w:lineRule="auto"/>
              <w:ind w:left="450"/>
              <w:rPr>
                <w:rFonts w:cs="Times New Roman"/>
                <w:sz w:val="20"/>
                <w:szCs w:val="20"/>
              </w:rPr>
            </w:pPr>
          </w:p>
          <w:p w14:paraId="47C30D12" w14:textId="77777777" w:rsidR="00E35A88" w:rsidRPr="00E35A88" w:rsidRDefault="00E35A88" w:rsidP="00E35A88">
            <w:pPr>
              <w:pStyle w:val="ListParagraph"/>
              <w:numPr>
                <w:ilvl w:val="0"/>
                <w:numId w:val="30"/>
              </w:numPr>
              <w:spacing w:after="0" w:line="240" w:lineRule="auto"/>
              <w:rPr>
                <w:rFonts w:cs="Times New Roman"/>
                <w:sz w:val="20"/>
                <w:szCs w:val="20"/>
              </w:rPr>
            </w:pPr>
            <w:r w:rsidRPr="00E35A88">
              <w:rPr>
                <w:rFonts w:cs="Times New Roman"/>
                <w:b/>
                <w:sz w:val="20"/>
                <w:szCs w:val="20"/>
              </w:rPr>
              <w:t>PROPS:</w:t>
            </w:r>
            <w:r w:rsidRPr="00E35A88">
              <w:rPr>
                <w:rFonts w:cs="Times New Roman"/>
                <w:sz w:val="20"/>
                <w:szCs w:val="20"/>
              </w:rPr>
              <w:t xml:space="preserve"> PROPS is a daily 35-minute silent sustained reading period for all students. Across the entire student population, reading ability and reading habits are an inhibitor to success in school. This course allows students to improve their reading and language abilities, which will result in students feeling more confident and likely to be successful in their general education classes.</w:t>
            </w:r>
          </w:p>
          <w:p w14:paraId="20D94CCC" w14:textId="77777777" w:rsidR="00E35A88" w:rsidRPr="00E35A88" w:rsidRDefault="00E35A88" w:rsidP="00E35A88">
            <w:pPr>
              <w:pStyle w:val="ListParagraph"/>
              <w:spacing w:line="240" w:lineRule="auto"/>
              <w:rPr>
                <w:rFonts w:cs="Times New Roman"/>
                <w:sz w:val="20"/>
                <w:szCs w:val="20"/>
              </w:rPr>
            </w:pPr>
          </w:p>
          <w:p w14:paraId="563E9635" w14:textId="25F0E1B6" w:rsidR="00E35A88" w:rsidRDefault="00E35A88" w:rsidP="00E35A88">
            <w:pPr>
              <w:pStyle w:val="ListParagraph"/>
              <w:numPr>
                <w:ilvl w:val="0"/>
                <w:numId w:val="30"/>
              </w:numPr>
              <w:spacing w:after="0" w:line="240" w:lineRule="auto"/>
              <w:rPr>
                <w:rFonts w:cs="Times New Roman"/>
                <w:sz w:val="20"/>
                <w:szCs w:val="20"/>
              </w:rPr>
            </w:pPr>
            <w:r w:rsidRPr="00E35A88">
              <w:rPr>
                <w:rFonts w:cs="Times New Roman"/>
                <w:b/>
                <w:sz w:val="20"/>
                <w:szCs w:val="20"/>
              </w:rPr>
              <w:t xml:space="preserve">Transitions to Algebra: </w:t>
            </w:r>
            <w:r w:rsidRPr="00E35A88">
              <w:rPr>
                <w:rFonts w:cs="Times New Roman"/>
                <w:sz w:val="20"/>
                <w:szCs w:val="20"/>
              </w:rPr>
              <w:t>Many of our students come to Phoenix with significant skill deficits in math. Thus, Phoenix has designed a remedial math course for the students who are furthest behind. This course allows students who have had prolonged experiences of non-success in Math feel more success and thus is an important tool to re-engage students in school and ensure that they remain engaged.</w:t>
            </w:r>
          </w:p>
          <w:p w14:paraId="250FC7D4" w14:textId="77777777" w:rsidR="008828C1" w:rsidRPr="008828C1" w:rsidRDefault="008828C1" w:rsidP="008828C1">
            <w:pPr>
              <w:spacing w:after="0" w:line="240" w:lineRule="auto"/>
              <w:rPr>
                <w:rFonts w:cs="Times New Roman"/>
                <w:sz w:val="20"/>
                <w:szCs w:val="20"/>
              </w:rPr>
            </w:pPr>
          </w:p>
          <w:p w14:paraId="3A156292" w14:textId="442ACD98" w:rsidR="00E35A88" w:rsidRPr="00E35A88" w:rsidRDefault="00E35A88" w:rsidP="00E35A88">
            <w:pPr>
              <w:pStyle w:val="ListParagraph"/>
              <w:numPr>
                <w:ilvl w:val="0"/>
                <w:numId w:val="30"/>
              </w:numPr>
              <w:spacing w:after="0" w:line="240" w:lineRule="auto"/>
              <w:rPr>
                <w:rFonts w:cs="Times New Roman"/>
                <w:sz w:val="20"/>
                <w:szCs w:val="20"/>
              </w:rPr>
            </w:pPr>
            <w:r w:rsidRPr="00E35A88">
              <w:rPr>
                <w:rFonts w:cs="Times New Roman"/>
                <w:b/>
                <w:sz w:val="20"/>
                <w:szCs w:val="20"/>
              </w:rPr>
              <w:t>Homework Lab:</w:t>
            </w:r>
            <w:r w:rsidRPr="00E35A88">
              <w:rPr>
                <w:rFonts w:cs="Times New Roman"/>
                <w:sz w:val="20"/>
                <w:szCs w:val="20"/>
              </w:rPr>
              <w:t xml:space="preserve"> Phoenix Chelsea/Springfield will offer extensive academic support for struggling students. Monday through Thursday, a drop-in Homew</w:t>
            </w:r>
            <w:r w:rsidR="003A31EE">
              <w:rPr>
                <w:rFonts w:cs="Times New Roman"/>
                <w:sz w:val="20"/>
                <w:szCs w:val="20"/>
              </w:rPr>
              <w:t>ork Lab will be available from 4:10-5</w:t>
            </w:r>
            <w:r w:rsidRPr="00E35A88">
              <w:rPr>
                <w:rFonts w:cs="Times New Roman"/>
                <w:sz w:val="20"/>
                <w:szCs w:val="20"/>
              </w:rPr>
              <w:t>:10 p.m. Staffed by full-time tutors (our AmeriCorps Fellows), students will have the opportunity to receive individualized instruction and complete their homework in a safe, nurturing environment.</w:t>
            </w:r>
          </w:p>
          <w:p w14:paraId="6173436B" w14:textId="77777777" w:rsidR="00E35A88" w:rsidRPr="00E35A88" w:rsidRDefault="00E35A88" w:rsidP="00E35A88">
            <w:pPr>
              <w:pStyle w:val="ListParagraph"/>
              <w:spacing w:line="240" w:lineRule="auto"/>
              <w:rPr>
                <w:rFonts w:cs="Times New Roman"/>
                <w:sz w:val="20"/>
                <w:szCs w:val="20"/>
              </w:rPr>
            </w:pPr>
          </w:p>
          <w:p w14:paraId="59D4EE02" w14:textId="38E27B70" w:rsidR="00E35A88" w:rsidRDefault="00E35A88" w:rsidP="00E35A88">
            <w:pPr>
              <w:pStyle w:val="ListParagraph"/>
              <w:numPr>
                <w:ilvl w:val="0"/>
                <w:numId w:val="30"/>
              </w:numPr>
              <w:spacing w:after="0" w:line="240" w:lineRule="auto"/>
              <w:rPr>
                <w:rFonts w:cs="Times New Roman"/>
                <w:sz w:val="20"/>
                <w:szCs w:val="20"/>
              </w:rPr>
            </w:pPr>
            <w:r w:rsidRPr="00E35A88">
              <w:rPr>
                <w:rFonts w:cs="Times New Roman"/>
                <w:b/>
                <w:sz w:val="20"/>
                <w:szCs w:val="20"/>
              </w:rPr>
              <w:t>Lunch Support:</w:t>
            </w:r>
            <w:r w:rsidRPr="00E35A88">
              <w:rPr>
                <w:rFonts w:cs="Times New Roman"/>
                <w:sz w:val="20"/>
                <w:szCs w:val="20"/>
              </w:rPr>
              <w:t xml:space="preserve"> All Phoenix teachers will make themselves available before school, at lunch, and after school for student support as needed, and Phoenix teachers will give out their cell phone numbers to students to contact them if they are struggling with homework or classwork and need additional support.</w:t>
            </w:r>
          </w:p>
          <w:p w14:paraId="63A645E9" w14:textId="77777777" w:rsidR="008828C1" w:rsidRPr="008828C1" w:rsidRDefault="008828C1" w:rsidP="008828C1">
            <w:pPr>
              <w:spacing w:after="0" w:line="240" w:lineRule="auto"/>
              <w:rPr>
                <w:rFonts w:cs="Times New Roman"/>
                <w:sz w:val="20"/>
                <w:szCs w:val="20"/>
              </w:rPr>
            </w:pPr>
          </w:p>
          <w:p w14:paraId="26E6B5DA" w14:textId="77777777" w:rsidR="008828C1" w:rsidRDefault="00E35A88" w:rsidP="008828C1">
            <w:pPr>
              <w:pStyle w:val="ListParagraph"/>
              <w:numPr>
                <w:ilvl w:val="0"/>
                <w:numId w:val="30"/>
              </w:numPr>
              <w:spacing w:after="0" w:line="240" w:lineRule="auto"/>
              <w:rPr>
                <w:rFonts w:cs="Times New Roman"/>
                <w:sz w:val="20"/>
                <w:szCs w:val="20"/>
              </w:rPr>
            </w:pPr>
            <w:r w:rsidRPr="00E35A88">
              <w:rPr>
                <w:rFonts w:cs="Times New Roman"/>
                <w:b/>
                <w:sz w:val="20"/>
                <w:szCs w:val="20"/>
              </w:rPr>
              <w:t>Progress Reports:</w:t>
            </w:r>
            <w:r w:rsidRPr="00E35A88">
              <w:rPr>
                <w:rFonts w:cs="Times New Roman"/>
                <w:sz w:val="20"/>
                <w:szCs w:val="20"/>
              </w:rPr>
              <w:t xml:space="preserve"> Every 3 weeks, Phoenix sends home academic progress reports to students and students’ adult supporters. This serves a consistent academic update, allowing students and families to know students’ academic standings and make adjustments before the end of the quarter.</w:t>
            </w:r>
          </w:p>
          <w:p w14:paraId="259EFE81" w14:textId="77777777" w:rsidR="008828C1" w:rsidRPr="008828C1" w:rsidRDefault="008828C1" w:rsidP="008828C1">
            <w:pPr>
              <w:spacing w:after="0" w:line="240" w:lineRule="auto"/>
              <w:rPr>
                <w:rFonts w:cs="Times New Roman"/>
                <w:b/>
                <w:sz w:val="20"/>
                <w:szCs w:val="20"/>
              </w:rPr>
            </w:pPr>
          </w:p>
          <w:p w14:paraId="3451E01B" w14:textId="42BFD044" w:rsidR="00E35A88" w:rsidRPr="008828C1" w:rsidRDefault="00E35A88" w:rsidP="008828C1">
            <w:pPr>
              <w:pStyle w:val="ListParagraph"/>
              <w:numPr>
                <w:ilvl w:val="0"/>
                <w:numId w:val="30"/>
              </w:numPr>
              <w:spacing w:after="0" w:line="240" w:lineRule="auto"/>
              <w:rPr>
                <w:rFonts w:cs="Times New Roman"/>
                <w:sz w:val="20"/>
                <w:szCs w:val="20"/>
              </w:rPr>
            </w:pPr>
            <w:r w:rsidRPr="008828C1">
              <w:rPr>
                <w:rFonts w:cs="Times New Roman"/>
                <w:b/>
                <w:sz w:val="20"/>
                <w:szCs w:val="20"/>
              </w:rPr>
              <w:t>Tutoring:</w:t>
            </w:r>
            <w:r w:rsidRPr="008828C1">
              <w:rPr>
                <w:rFonts w:cs="Times New Roman"/>
                <w:sz w:val="20"/>
                <w:szCs w:val="20"/>
              </w:rPr>
              <w:t xml:space="preserve"> One of Phoenix Chelsea/Springfield’s strongest retention tools for students who are sub-proficient will be our AmeriCorps Fellowship program, which will pair all students preparing to take the MCAS exams with a one-on-one tutor for at least 68 minutes daily. Through targeted remediation and </w:t>
            </w:r>
            <w:r w:rsidR="00135710" w:rsidRPr="008828C1">
              <w:rPr>
                <w:rFonts w:cs="Times New Roman"/>
                <w:sz w:val="20"/>
                <w:szCs w:val="20"/>
              </w:rPr>
              <w:t>skill building</w:t>
            </w:r>
            <w:r w:rsidRPr="008828C1">
              <w:rPr>
                <w:rFonts w:cs="Times New Roman"/>
                <w:sz w:val="20"/>
                <w:szCs w:val="20"/>
              </w:rPr>
              <w:t>, Fellows will help students who are academically behind catch up to their peers and experience academic success in tutoring, in the classroom, and on external exams.</w:t>
            </w:r>
          </w:p>
          <w:p w14:paraId="440F3E3B" w14:textId="77777777" w:rsidR="00E35A88" w:rsidRPr="00E35A88" w:rsidRDefault="00E35A88" w:rsidP="00E35A88">
            <w:pPr>
              <w:pStyle w:val="ListParagraph"/>
              <w:spacing w:line="240" w:lineRule="auto"/>
              <w:rPr>
                <w:rFonts w:cs="Times New Roman"/>
                <w:sz w:val="20"/>
                <w:szCs w:val="20"/>
              </w:rPr>
            </w:pPr>
          </w:p>
          <w:p w14:paraId="30029B2C" w14:textId="17D32FC8" w:rsidR="00E35A88" w:rsidRPr="00E35A88" w:rsidRDefault="00E35A88" w:rsidP="00E35A88">
            <w:pPr>
              <w:pStyle w:val="ListParagraph"/>
              <w:numPr>
                <w:ilvl w:val="0"/>
                <w:numId w:val="30"/>
              </w:numPr>
              <w:spacing w:after="0" w:line="240" w:lineRule="auto"/>
              <w:rPr>
                <w:rFonts w:cs="Times New Roman"/>
                <w:b/>
                <w:sz w:val="20"/>
                <w:szCs w:val="20"/>
              </w:rPr>
            </w:pPr>
            <w:r w:rsidRPr="00E35A88">
              <w:rPr>
                <w:rFonts w:cs="Times New Roman"/>
                <w:b/>
                <w:sz w:val="20"/>
                <w:szCs w:val="20"/>
              </w:rPr>
              <w:t xml:space="preserve">Stages of Engagement: </w:t>
            </w:r>
            <w:r w:rsidRPr="00E35A88">
              <w:rPr>
                <w:rFonts w:cs="Times New Roman"/>
                <w:sz w:val="20"/>
                <w:szCs w:val="20"/>
              </w:rPr>
              <w:t>Phoenix is developing a stages of engagement tool to track students’ progress through academic and behavioral benchmarks. Each stage will be associated with interventions to support students’ promotion to the next stage. This tool will support the retention of all students, but especially sub-proficient students; students who are not making academic progress due to skill (and thus may be at risk for dropping out) will receive targeted academic intervention.</w:t>
            </w:r>
          </w:p>
        </w:tc>
      </w:tr>
      <w:tr w:rsidR="00E35A88" w:rsidRPr="00EA381C" w14:paraId="6E144011" w14:textId="77777777" w:rsidTr="00573B5E">
        <w:trPr>
          <w:jc w:val="center"/>
        </w:trPr>
        <w:tc>
          <w:tcPr>
            <w:tcW w:w="1980" w:type="dxa"/>
            <w:tcBorders>
              <w:left w:val="single" w:sz="24" w:space="0" w:color="auto"/>
            </w:tcBorders>
            <w:vAlign w:val="center"/>
          </w:tcPr>
          <w:p w14:paraId="154F896B" w14:textId="023243C6" w:rsidR="00E35A88" w:rsidRPr="00E35A88" w:rsidRDefault="00E35A88" w:rsidP="00E35A88">
            <w:pPr>
              <w:spacing w:line="240" w:lineRule="auto"/>
              <w:contextualSpacing/>
              <w:jc w:val="center"/>
              <w:rPr>
                <w:rFonts w:cs="Times New Roman"/>
                <w:sz w:val="20"/>
                <w:szCs w:val="20"/>
              </w:rPr>
            </w:pPr>
            <w:r w:rsidRPr="00E35A88">
              <w:rPr>
                <w:rFonts w:cs="Times New Roman"/>
                <w:sz w:val="20"/>
                <w:szCs w:val="20"/>
              </w:rPr>
              <w:t>Students at risk of dropping out of school &amp; students who have dropped out of school</w:t>
            </w:r>
          </w:p>
        </w:tc>
        <w:tc>
          <w:tcPr>
            <w:tcW w:w="9090" w:type="dxa"/>
            <w:tcBorders>
              <w:right w:val="single" w:sz="24" w:space="0" w:color="auto"/>
            </w:tcBorders>
          </w:tcPr>
          <w:p w14:paraId="13ED77F4" w14:textId="77777777" w:rsidR="00E35A88" w:rsidRPr="00E35A88" w:rsidRDefault="00E35A88" w:rsidP="00E35A88">
            <w:pPr>
              <w:spacing w:line="240" w:lineRule="auto"/>
              <w:contextualSpacing/>
              <w:rPr>
                <w:rFonts w:cs="Times New Roman"/>
                <w:sz w:val="20"/>
                <w:szCs w:val="20"/>
              </w:rPr>
            </w:pPr>
            <w:r w:rsidRPr="00E35A88">
              <w:rPr>
                <w:rFonts w:cs="Times New Roman"/>
                <w:sz w:val="20"/>
                <w:szCs w:val="20"/>
              </w:rPr>
              <w:t>Phoenix Academy Chelsea &amp; Springfield employ the following retention strategies for students who are at-risk of dropping out of school:</w:t>
            </w:r>
          </w:p>
          <w:p w14:paraId="0B11B6F0" w14:textId="57D9D659" w:rsidR="00E35A88" w:rsidRDefault="00E35A88" w:rsidP="008828C1">
            <w:pPr>
              <w:pStyle w:val="ListParagraph"/>
              <w:numPr>
                <w:ilvl w:val="0"/>
                <w:numId w:val="30"/>
              </w:numPr>
              <w:spacing w:after="0" w:line="240" w:lineRule="auto"/>
              <w:rPr>
                <w:rFonts w:cs="Times New Roman"/>
                <w:sz w:val="20"/>
                <w:szCs w:val="20"/>
              </w:rPr>
            </w:pPr>
            <w:r w:rsidRPr="00E35A88">
              <w:rPr>
                <w:rFonts w:cs="Times New Roman"/>
                <w:b/>
                <w:sz w:val="20"/>
                <w:szCs w:val="20"/>
              </w:rPr>
              <w:t>Multiple Enrollment Periods:</w:t>
            </w:r>
            <w:r w:rsidRPr="00E35A88">
              <w:rPr>
                <w:rFonts w:cs="Times New Roman"/>
                <w:sz w:val="20"/>
                <w:szCs w:val="20"/>
              </w:rPr>
              <w:t xml:space="preserve"> Phoenix has 5 enrollment periods during the course of the year. At this time Phoenix enrolls new students and “Re-engages”, who are students who are re-enrolling at Phoenix after dropping out. Having multiple enrollment periods supports our retention efforts, by allowing these re-engagers to attempt Phoenix again without having to wait for a prolonged period of time before re-enrolling.</w:t>
            </w:r>
          </w:p>
          <w:p w14:paraId="5B00F177" w14:textId="77777777" w:rsidR="008828C1" w:rsidRPr="008828C1" w:rsidRDefault="008828C1" w:rsidP="008828C1">
            <w:pPr>
              <w:pStyle w:val="ListParagraph"/>
              <w:spacing w:after="0" w:line="240" w:lineRule="auto"/>
              <w:ind w:left="450"/>
              <w:rPr>
                <w:rFonts w:cs="Times New Roman"/>
                <w:sz w:val="20"/>
                <w:szCs w:val="20"/>
              </w:rPr>
            </w:pPr>
          </w:p>
          <w:p w14:paraId="41A3C046" w14:textId="77777777" w:rsidR="00E35A88" w:rsidRPr="00E35A88" w:rsidRDefault="00E35A88" w:rsidP="00E35A88">
            <w:pPr>
              <w:pStyle w:val="ListParagraph"/>
              <w:numPr>
                <w:ilvl w:val="0"/>
                <w:numId w:val="30"/>
              </w:numPr>
              <w:spacing w:after="0" w:line="240" w:lineRule="auto"/>
              <w:rPr>
                <w:rFonts w:cs="Times New Roman"/>
                <w:sz w:val="20"/>
                <w:szCs w:val="20"/>
              </w:rPr>
            </w:pPr>
            <w:r w:rsidRPr="00E35A88">
              <w:rPr>
                <w:rFonts w:cs="Times New Roman"/>
                <w:b/>
                <w:sz w:val="20"/>
                <w:szCs w:val="20"/>
              </w:rPr>
              <w:t>Attendance Transformation Team (ATT):</w:t>
            </w:r>
            <w:r w:rsidRPr="00E35A88">
              <w:rPr>
                <w:rFonts w:cs="Times New Roman"/>
                <w:sz w:val="20"/>
                <w:szCs w:val="20"/>
              </w:rPr>
              <w:t xml:space="preserve"> ATT, comprised of AmeriCorps Fellows and one full-time staff member, targets 20 students struggling with attendance and at-risk of dropping out of school. The team will conduct home visits in the mornings and after school to check in with students, work with parents and adult supporters, and troubleshoot issues that prevent students from attending school, including motivational issues, academic difficulties, scheduling court and other appointments, establishing a morning routine, and navigating transportation issues. The team will also educate students around the impact of absenteeism, will foster student investment in school, provide incentives for attendance and achievement, and create a strong team cohort among the students to support each other.</w:t>
            </w:r>
          </w:p>
          <w:p w14:paraId="421401EA" w14:textId="77777777" w:rsidR="00E35A88" w:rsidRPr="00E35A88" w:rsidRDefault="00E35A88" w:rsidP="00E35A88">
            <w:pPr>
              <w:pStyle w:val="ListParagraph"/>
              <w:spacing w:line="240" w:lineRule="auto"/>
              <w:ind w:left="450"/>
              <w:rPr>
                <w:rFonts w:cs="Times New Roman"/>
                <w:sz w:val="20"/>
                <w:szCs w:val="20"/>
              </w:rPr>
            </w:pPr>
          </w:p>
          <w:p w14:paraId="149A4899" w14:textId="77777777" w:rsidR="00E35A88" w:rsidRPr="00E35A88" w:rsidRDefault="00E35A88" w:rsidP="00E35A88">
            <w:pPr>
              <w:pStyle w:val="ListParagraph"/>
              <w:numPr>
                <w:ilvl w:val="0"/>
                <w:numId w:val="30"/>
              </w:numPr>
              <w:spacing w:after="0" w:line="240" w:lineRule="auto"/>
              <w:rPr>
                <w:rFonts w:cs="Times New Roman"/>
                <w:sz w:val="20"/>
                <w:szCs w:val="20"/>
              </w:rPr>
            </w:pPr>
            <w:r w:rsidRPr="00E35A88">
              <w:rPr>
                <w:rFonts w:cs="Times New Roman"/>
                <w:b/>
                <w:sz w:val="20"/>
                <w:szCs w:val="20"/>
              </w:rPr>
              <w:t>Absence Phone Call Protocol:</w:t>
            </w:r>
            <w:r w:rsidRPr="00E35A88">
              <w:rPr>
                <w:rFonts w:cs="Times New Roman"/>
                <w:sz w:val="20"/>
                <w:szCs w:val="20"/>
              </w:rPr>
              <w:t xml:space="preserve"> Any time that a student is absent, at least one staff member makes a personal phone call home to the student and the student’s adult supporter. In addition to informing the adult supporter about the absence, this protocol ensures that the student has the support that they need to return to school the next day. Using this protocol helps ensure that students attend school regularly and remain enrolled in school.</w:t>
            </w:r>
          </w:p>
          <w:p w14:paraId="7DDFE035" w14:textId="77777777" w:rsidR="00E35A88" w:rsidRPr="00E35A88" w:rsidRDefault="00E35A88" w:rsidP="00E35A88">
            <w:pPr>
              <w:pStyle w:val="ListParagraph"/>
              <w:spacing w:line="240" w:lineRule="auto"/>
              <w:ind w:left="450"/>
              <w:rPr>
                <w:rFonts w:cs="Times New Roman"/>
                <w:sz w:val="20"/>
                <w:szCs w:val="20"/>
              </w:rPr>
            </w:pPr>
          </w:p>
          <w:p w14:paraId="10A94E2A" w14:textId="77777777" w:rsidR="00E35A88" w:rsidRPr="00E35A88" w:rsidRDefault="00E35A88" w:rsidP="00E35A88">
            <w:pPr>
              <w:pStyle w:val="ListParagraph"/>
              <w:numPr>
                <w:ilvl w:val="0"/>
                <w:numId w:val="30"/>
              </w:numPr>
              <w:spacing w:after="0" w:line="240" w:lineRule="auto"/>
              <w:rPr>
                <w:rFonts w:cs="Times New Roman"/>
                <w:sz w:val="20"/>
                <w:szCs w:val="20"/>
              </w:rPr>
            </w:pPr>
            <w:r w:rsidRPr="00E35A88">
              <w:rPr>
                <w:rFonts w:cs="Times New Roman"/>
                <w:b/>
                <w:sz w:val="20"/>
                <w:szCs w:val="20"/>
              </w:rPr>
              <w:t>Home Visits:</w:t>
            </w:r>
            <w:r w:rsidRPr="00E35A88">
              <w:rPr>
                <w:rFonts w:cs="Times New Roman"/>
                <w:sz w:val="20"/>
                <w:szCs w:val="20"/>
              </w:rPr>
              <w:t xml:space="preserve"> Student support team members make home visits home to students who have been absent for extended periods of time. During a home visit multiple staff members meet with the student and the student’s adult supporters to set up plans to ensure that the student will remain engaged in school and have the support they need to succeed.</w:t>
            </w:r>
          </w:p>
          <w:p w14:paraId="4A284CF1" w14:textId="77777777" w:rsidR="00E35A88" w:rsidRPr="00E35A88" w:rsidRDefault="00E35A88" w:rsidP="00E35A88">
            <w:pPr>
              <w:pStyle w:val="ListParagraph"/>
              <w:spacing w:line="240" w:lineRule="auto"/>
              <w:ind w:left="450"/>
              <w:rPr>
                <w:rFonts w:cs="Times New Roman"/>
                <w:sz w:val="20"/>
                <w:szCs w:val="20"/>
              </w:rPr>
            </w:pPr>
          </w:p>
          <w:p w14:paraId="071C8F6C" w14:textId="77777777" w:rsidR="00E35A88" w:rsidRPr="00E35A88" w:rsidRDefault="00E35A88" w:rsidP="00E35A88">
            <w:pPr>
              <w:pStyle w:val="ListParagraph"/>
              <w:numPr>
                <w:ilvl w:val="0"/>
                <w:numId w:val="30"/>
              </w:numPr>
              <w:spacing w:after="0" w:line="240" w:lineRule="auto"/>
              <w:rPr>
                <w:rFonts w:cs="Times New Roman"/>
                <w:sz w:val="20"/>
                <w:szCs w:val="20"/>
              </w:rPr>
            </w:pPr>
            <w:r w:rsidRPr="00E35A88">
              <w:rPr>
                <w:rFonts w:cs="Times New Roman"/>
                <w:b/>
                <w:sz w:val="20"/>
                <w:szCs w:val="20"/>
              </w:rPr>
              <w:t xml:space="preserve">Advisory cohorts: </w:t>
            </w:r>
            <w:r w:rsidRPr="00E35A88">
              <w:rPr>
                <w:rFonts w:cs="Times New Roman"/>
                <w:sz w:val="20"/>
                <w:szCs w:val="20"/>
              </w:rPr>
              <w:t>students who are at-risk of dropping benefit from our advisory cohort model; students spend the first 15 minutes of each school day in advisory. Through this time, students build strong relationships with an adult. In addition to providing a forum for relationship building, advisory serves as a retention tool for students through the following:</w:t>
            </w:r>
          </w:p>
          <w:p w14:paraId="01A6AA26" w14:textId="77777777" w:rsidR="008828C1" w:rsidRPr="008828C1" w:rsidRDefault="008828C1" w:rsidP="008828C1">
            <w:pPr>
              <w:pStyle w:val="ListParagraph"/>
              <w:spacing w:after="0" w:line="240" w:lineRule="auto"/>
              <w:ind w:left="1170"/>
              <w:rPr>
                <w:rFonts w:cs="Times New Roman"/>
                <w:sz w:val="20"/>
                <w:szCs w:val="20"/>
              </w:rPr>
            </w:pPr>
          </w:p>
          <w:p w14:paraId="6DB6DBDA" w14:textId="77777777" w:rsidR="00E35A88" w:rsidRPr="00E35A88" w:rsidRDefault="00E35A88" w:rsidP="00E35A88">
            <w:pPr>
              <w:pStyle w:val="ListParagraph"/>
              <w:numPr>
                <w:ilvl w:val="1"/>
                <w:numId w:val="30"/>
              </w:numPr>
              <w:spacing w:after="0" w:line="240" w:lineRule="auto"/>
              <w:rPr>
                <w:rFonts w:cs="Times New Roman"/>
                <w:sz w:val="20"/>
                <w:szCs w:val="20"/>
              </w:rPr>
            </w:pPr>
            <w:r w:rsidRPr="00E35A88">
              <w:rPr>
                <w:rFonts w:cs="Times New Roman"/>
                <w:i/>
                <w:sz w:val="20"/>
                <w:szCs w:val="20"/>
              </w:rPr>
              <w:t>Weekly advisory grade checks</w:t>
            </w:r>
            <w:r w:rsidRPr="00E35A88">
              <w:rPr>
                <w:rFonts w:cs="Times New Roman"/>
                <w:sz w:val="20"/>
                <w:szCs w:val="20"/>
              </w:rPr>
              <w:t xml:space="preserve"> – these checks allow students to discuss their current grades with their advisors. Having this opportunity to check-in about grades supports our retention efforts, because it is a proactive method for ensuring that students continue to make academic progress.</w:t>
            </w:r>
          </w:p>
          <w:p w14:paraId="1B1D2E30" w14:textId="77777777" w:rsidR="00E35A88" w:rsidRPr="00E35A88" w:rsidRDefault="00E35A88" w:rsidP="00E35A88">
            <w:pPr>
              <w:pStyle w:val="ListParagraph"/>
              <w:spacing w:line="240" w:lineRule="auto"/>
              <w:ind w:left="1170"/>
              <w:rPr>
                <w:rFonts w:cs="Times New Roman"/>
                <w:sz w:val="20"/>
                <w:szCs w:val="20"/>
              </w:rPr>
            </w:pPr>
          </w:p>
          <w:p w14:paraId="4981A1CE" w14:textId="77777777" w:rsidR="00E35A88" w:rsidRPr="00E35A88" w:rsidRDefault="00E35A88" w:rsidP="00E35A88">
            <w:pPr>
              <w:pStyle w:val="ListParagraph"/>
              <w:numPr>
                <w:ilvl w:val="1"/>
                <w:numId w:val="30"/>
              </w:numPr>
              <w:spacing w:after="0" w:line="240" w:lineRule="auto"/>
              <w:rPr>
                <w:rFonts w:cs="Times New Roman"/>
                <w:sz w:val="20"/>
                <w:szCs w:val="20"/>
              </w:rPr>
            </w:pPr>
            <w:r w:rsidRPr="00E35A88">
              <w:rPr>
                <w:rFonts w:cs="Times New Roman"/>
                <w:i/>
                <w:sz w:val="20"/>
                <w:szCs w:val="20"/>
              </w:rPr>
              <w:t>Weekly behavior checks</w:t>
            </w:r>
            <w:r w:rsidRPr="00E35A88">
              <w:rPr>
                <w:rFonts w:cs="Times New Roman"/>
                <w:sz w:val="20"/>
                <w:szCs w:val="20"/>
              </w:rPr>
              <w:t xml:space="preserve"> – these checks allow student to discuss their recent behavior with their advisor (including absences and cutting school). These conversations support students learning how to regulate behavior and be successful in school.</w:t>
            </w:r>
          </w:p>
          <w:p w14:paraId="0D2948C9" w14:textId="77777777" w:rsidR="00E35A88" w:rsidRPr="00E35A88" w:rsidRDefault="00E35A88" w:rsidP="00E35A88">
            <w:pPr>
              <w:pStyle w:val="ListParagraph"/>
              <w:spacing w:line="240" w:lineRule="auto"/>
              <w:rPr>
                <w:rFonts w:cs="Times New Roman"/>
                <w:sz w:val="20"/>
                <w:szCs w:val="20"/>
              </w:rPr>
            </w:pPr>
          </w:p>
          <w:p w14:paraId="03D9FE8C" w14:textId="77777777" w:rsidR="00E35A88" w:rsidRPr="00E35A88" w:rsidRDefault="00E35A88" w:rsidP="00E35A88">
            <w:pPr>
              <w:pStyle w:val="ListParagraph"/>
              <w:numPr>
                <w:ilvl w:val="1"/>
                <w:numId w:val="30"/>
              </w:numPr>
              <w:spacing w:after="0" w:line="240" w:lineRule="auto"/>
              <w:rPr>
                <w:rFonts w:cs="Times New Roman"/>
                <w:sz w:val="20"/>
                <w:szCs w:val="20"/>
              </w:rPr>
            </w:pPr>
            <w:r w:rsidRPr="00E35A88">
              <w:rPr>
                <w:rFonts w:cs="Times New Roman"/>
                <w:i/>
                <w:sz w:val="20"/>
                <w:szCs w:val="20"/>
              </w:rPr>
              <w:t xml:space="preserve">Phone calls </w:t>
            </w:r>
            <w:r w:rsidRPr="00E35A88">
              <w:rPr>
                <w:rFonts w:cs="Times New Roman"/>
                <w:sz w:val="20"/>
                <w:szCs w:val="20"/>
              </w:rPr>
              <w:t>– advisors make phone calls home to their advisee when they are absent and make phone calls to students’ adult supporters to provide them with absence, academic and behavior updates. This consistent phone calling allows students and families to receive consistent updates and helps maintain the connection to school, so that students remain in school.</w:t>
            </w:r>
          </w:p>
          <w:p w14:paraId="5D06E4D3" w14:textId="77777777" w:rsidR="00E35A88" w:rsidRPr="00E35A88" w:rsidRDefault="00E35A88" w:rsidP="00E35A88">
            <w:pPr>
              <w:pStyle w:val="ListParagraph"/>
              <w:spacing w:line="240" w:lineRule="auto"/>
              <w:ind w:left="450"/>
              <w:rPr>
                <w:rFonts w:cs="Times New Roman"/>
                <w:sz w:val="20"/>
                <w:szCs w:val="20"/>
              </w:rPr>
            </w:pPr>
          </w:p>
          <w:p w14:paraId="6C8553AF" w14:textId="77777777" w:rsidR="00E35A88" w:rsidRPr="00E35A88" w:rsidRDefault="00E35A88" w:rsidP="00E35A88">
            <w:pPr>
              <w:pStyle w:val="ListParagraph"/>
              <w:numPr>
                <w:ilvl w:val="0"/>
                <w:numId w:val="30"/>
              </w:numPr>
              <w:spacing w:after="0" w:line="240" w:lineRule="auto"/>
              <w:rPr>
                <w:rFonts w:cs="Times New Roman"/>
                <w:sz w:val="20"/>
                <w:szCs w:val="20"/>
              </w:rPr>
            </w:pPr>
            <w:r w:rsidRPr="00E35A88">
              <w:rPr>
                <w:rFonts w:cs="Times New Roman"/>
                <w:b/>
                <w:sz w:val="20"/>
                <w:szCs w:val="20"/>
              </w:rPr>
              <w:t>Student Support Center (SSC):</w:t>
            </w:r>
            <w:r w:rsidRPr="00E35A88">
              <w:rPr>
                <w:rFonts w:cs="Times New Roman"/>
                <w:sz w:val="20"/>
                <w:szCs w:val="20"/>
              </w:rPr>
              <w:t xml:space="preserve"> The Phoenix Student Support Team operates an SSC, which is a space where students can go when they are not demonstrating readiness for class. When students are in the SSC, Student Support Team staff members swiftly work with students to get to the root of why students are not ready for class. The SSC serves as a tool allowing teachers, students, and Student Support Team members to work together to ensure that students are provided the support they need to stay in school and class and not lot behavioral or academic hurdles prevent students from remaining in school.</w:t>
            </w:r>
          </w:p>
          <w:p w14:paraId="51E84307" w14:textId="77777777" w:rsidR="00E35A88" w:rsidRPr="00E35A88" w:rsidRDefault="00E35A88" w:rsidP="00E35A88">
            <w:pPr>
              <w:pStyle w:val="ListParagraph"/>
              <w:spacing w:line="240" w:lineRule="auto"/>
              <w:ind w:left="450"/>
              <w:rPr>
                <w:rFonts w:cs="Times New Roman"/>
                <w:sz w:val="20"/>
                <w:szCs w:val="20"/>
              </w:rPr>
            </w:pPr>
          </w:p>
          <w:p w14:paraId="56605775" w14:textId="77777777" w:rsidR="00E35A88" w:rsidRPr="00E35A88" w:rsidRDefault="00E35A88" w:rsidP="00E35A88">
            <w:pPr>
              <w:pStyle w:val="ListParagraph"/>
              <w:numPr>
                <w:ilvl w:val="0"/>
                <w:numId w:val="30"/>
              </w:numPr>
              <w:spacing w:after="0" w:line="240" w:lineRule="auto"/>
              <w:rPr>
                <w:rFonts w:cs="Times New Roman"/>
                <w:sz w:val="20"/>
                <w:szCs w:val="20"/>
              </w:rPr>
            </w:pPr>
            <w:r w:rsidRPr="00E35A88">
              <w:rPr>
                <w:rFonts w:cs="Times New Roman"/>
                <w:b/>
                <w:sz w:val="20"/>
                <w:szCs w:val="20"/>
              </w:rPr>
              <w:t xml:space="preserve">Circle Back Protocol: </w:t>
            </w:r>
            <w:r w:rsidRPr="00E35A88">
              <w:rPr>
                <w:rFonts w:cs="Times New Roman"/>
                <w:sz w:val="20"/>
                <w:szCs w:val="20"/>
              </w:rPr>
              <w:t>Academic frustration can interfere with adult relationships and learning. Phoenix utilizes a circle back protocol, whereby students and teachers have conversations about academic frustrations (often after a student is sent to the SSC). Through a protocol, students can air frustrations, learn how to regulate behavior in the future, and repair a relationship with a teacher; in turn, this allows students to move forward and continue to have academic and behavior success in school.</w:t>
            </w:r>
          </w:p>
          <w:p w14:paraId="4907FD45" w14:textId="77777777" w:rsidR="00E35A88" w:rsidRPr="00E35A88" w:rsidRDefault="00E35A88" w:rsidP="00E35A88">
            <w:pPr>
              <w:pStyle w:val="ListParagraph"/>
              <w:spacing w:line="240" w:lineRule="auto"/>
              <w:ind w:left="450"/>
              <w:rPr>
                <w:rFonts w:cs="Times New Roman"/>
                <w:sz w:val="20"/>
                <w:szCs w:val="20"/>
              </w:rPr>
            </w:pPr>
          </w:p>
          <w:p w14:paraId="528C0AC5" w14:textId="77777777" w:rsidR="00E35A88" w:rsidRPr="00E35A88" w:rsidRDefault="00E35A88" w:rsidP="00E35A88">
            <w:pPr>
              <w:pStyle w:val="ListParagraph"/>
              <w:numPr>
                <w:ilvl w:val="0"/>
                <w:numId w:val="30"/>
              </w:numPr>
              <w:spacing w:after="0" w:line="240" w:lineRule="auto"/>
              <w:rPr>
                <w:rFonts w:cs="Times New Roman"/>
                <w:sz w:val="20"/>
                <w:szCs w:val="20"/>
              </w:rPr>
            </w:pPr>
            <w:r w:rsidRPr="00E35A88">
              <w:rPr>
                <w:rFonts w:cs="Times New Roman"/>
                <w:b/>
                <w:sz w:val="20"/>
                <w:szCs w:val="20"/>
              </w:rPr>
              <w:t>PROPS:</w:t>
            </w:r>
            <w:r w:rsidRPr="00E35A88">
              <w:rPr>
                <w:rFonts w:cs="Times New Roman"/>
                <w:sz w:val="20"/>
                <w:szCs w:val="20"/>
              </w:rPr>
              <w:t xml:space="preserve"> PROPS is a daily 35-minute silent sustained reading period for all students. Across the entire student population, reading ability and reading habits are an inhibitor to success in school. This course allows students to improve their reading and language abilities, which will result in students feeling more confident and likely to be successful in their general education classes.</w:t>
            </w:r>
          </w:p>
          <w:p w14:paraId="61860513" w14:textId="77777777" w:rsidR="00E35A88" w:rsidRPr="00E35A88" w:rsidRDefault="00E35A88" w:rsidP="00E35A88">
            <w:pPr>
              <w:pStyle w:val="ListParagraph"/>
              <w:spacing w:line="240" w:lineRule="auto"/>
              <w:rPr>
                <w:rFonts w:cs="Times New Roman"/>
                <w:sz w:val="20"/>
                <w:szCs w:val="20"/>
              </w:rPr>
            </w:pPr>
          </w:p>
          <w:p w14:paraId="0727B42D" w14:textId="35130E56" w:rsidR="00E35A88" w:rsidRDefault="00E35A88" w:rsidP="00E35A88">
            <w:pPr>
              <w:pStyle w:val="ListParagraph"/>
              <w:numPr>
                <w:ilvl w:val="0"/>
                <w:numId w:val="30"/>
              </w:numPr>
              <w:spacing w:after="0" w:line="240" w:lineRule="auto"/>
              <w:rPr>
                <w:rFonts w:cs="Times New Roman"/>
                <w:sz w:val="20"/>
                <w:szCs w:val="20"/>
              </w:rPr>
            </w:pPr>
            <w:r w:rsidRPr="00E35A88">
              <w:rPr>
                <w:rFonts w:cs="Times New Roman"/>
                <w:b/>
                <w:sz w:val="20"/>
                <w:szCs w:val="20"/>
              </w:rPr>
              <w:t xml:space="preserve">Transitions to Algebra: </w:t>
            </w:r>
            <w:r w:rsidRPr="00E35A88">
              <w:rPr>
                <w:rFonts w:cs="Times New Roman"/>
                <w:sz w:val="20"/>
                <w:szCs w:val="20"/>
              </w:rPr>
              <w:t>Many of our students come to Phoenix with significant skill deficits in math. Thus, Phoenix has designed a remedial math course for the students who are furthest behind. This course allows students who have had prolonged experiences of non-success in Math feel more success and thus is an important tool to re-engage students in school and ensure that they remain engaged.</w:t>
            </w:r>
          </w:p>
          <w:p w14:paraId="3719CE10" w14:textId="77777777" w:rsidR="008828C1" w:rsidRPr="008828C1" w:rsidRDefault="008828C1" w:rsidP="008828C1">
            <w:pPr>
              <w:spacing w:after="0" w:line="240" w:lineRule="auto"/>
              <w:rPr>
                <w:rFonts w:cs="Times New Roman"/>
                <w:sz w:val="20"/>
                <w:szCs w:val="20"/>
              </w:rPr>
            </w:pPr>
          </w:p>
          <w:p w14:paraId="1937DCB8" w14:textId="397AE68A" w:rsidR="00E35A88" w:rsidRPr="00E35A88" w:rsidRDefault="00E35A88" w:rsidP="00E35A88">
            <w:pPr>
              <w:pStyle w:val="ListParagraph"/>
              <w:numPr>
                <w:ilvl w:val="0"/>
                <w:numId w:val="30"/>
              </w:numPr>
              <w:spacing w:after="0" w:line="240" w:lineRule="auto"/>
              <w:rPr>
                <w:rFonts w:cs="Times New Roman"/>
                <w:sz w:val="20"/>
                <w:szCs w:val="20"/>
              </w:rPr>
            </w:pPr>
            <w:r w:rsidRPr="00E35A88">
              <w:rPr>
                <w:rFonts w:cs="Times New Roman"/>
                <w:b/>
                <w:sz w:val="20"/>
                <w:szCs w:val="20"/>
              </w:rPr>
              <w:t>Homework Lab:</w:t>
            </w:r>
            <w:r w:rsidRPr="00E35A88">
              <w:rPr>
                <w:rFonts w:cs="Times New Roman"/>
                <w:sz w:val="20"/>
                <w:szCs w:val="20"/>
              </w:rPr>
              <w:t xml:space="preserve"> Phoenix Chelsea/Springfield will offer extensive academic support for struggling students. Monday through Thursday, a drop-in Homew</w:t>
            </w:r>
            <w:r w:rsidR="003A31EE">
              <w:rPr>
                <w:rFonts w:cs="Times New Roman"/>
                <w:sz w:val="20"/>
                <w:szCs w:val="20"/>
              </w:rPr>
              <w:t>ork Lab will be available from 4:10-5</w:t>
            </w:r>
            <w:r w:rsidRPr="00E35A88">
              <w:rPr>
                <w:rFonts w:cs="Times New Roman"/>
                <w:sz w:val="20"/>
                <w:szCs w:val="20"/>
              </w:rPr>
              <w:t>:10 p.m. Staffed by full-time tutors (our AmeriCorps Fellows), students will have the opportunity to receive individualized instruction and complete their homework in a safe, nurturing environment.</w:t>
            </w:r>
          </w:p>
          <w:p w14:paraId="0F1B456E" w14:textId="77777777" w:rsidR="00E35A88" w:rsidRPr="00E35A88" w:rsidRDefault="00E35A88" w:rsidP="00E35A88">
            <w:pPr>
              <w:pStyle w:val="ListParagraph"/>
              <w:spacing w:line="240" w:lineRule="auto"/>
              <w:rPr>
                <w:rFonts w:cs="Times New Roman"/>
                <w:sz w:val="20"/>
                <w:szCs w:val="20"/>
              </w:rPr>
            </w:pPr>
          </w:p>
          <w:p w14:paraId="43A71360" w14:textId="2B175EC8" w:rsidR="00E35A88" w:rsidRDefault="00E35A88" w:rsidP="00E35A88">
            <w:pPr>
              <w:pStyle w:val="ListParagraph"/>
              <w:numPr>
                <w:ilvl w:val="0"/>
                <w:numId w:val="30"/>
              </w:numPr>
              <w:spacing w:after="0" w:line="240" w:lineRule="auto"/>
              <w:rPr>
                <w:rFonts w:cs="Times New Roman"/>
                <w:sz w:val="20"/>
                <w:szCs w:val="20"/>
              </w:rPr>
            </w:pPr>
            <w:r w:rsidRPr="00E35A88">
              <w:rPr>
                <w:rFonts w:cs="Times New Roman"/>
                <w:b/>
                <w:sz w:val="20"/>
                <w:szCs w:val="20"/>
              </w:rPr>
              <w:t>Lunch Support:</w:t>
            </w:r>
            <w:r w:rsidRPr="00E35A88">
              <w:rPr>
                <w:rFonts w:cs="Times New Roman"/>
                <w:sz w:val="20"/>
                <w:szCs w:val="20"/>
              </w:rPr>
              <w:t xml:space="preserve"> All Phoenix teachers will make themselves available before school, at lunch, and after school for student support as needed, and Phoenix teachers will give out their cell phone numbers to students to contact them if they are struggling with homework or classwork and need additional support.</w:t>
            </w:r>
          </w:p>
          <w:p w14:paraId="3A9BD967" w14:textId="77777777" w:rsidR="008828C1" w:rsidRPr="008828C1" w:rsidRDefault="008828C1" w:rsidP="008828C1">
            <w:pPr>
              <w:spacing w:after="0" w:line="240" w:lineRule="auto"/>
              <w:rPr>
                <w:rFonts w:cs="Times New Roman"/>
                <w:sz w:val="20"/>
                <w:szCs w:val="20"/>
              </w:rPr>
            </w:pPr>
          </w:p>
          <w:p w14:paraId="243DE8BD" w14:textId="3C757125" w:rsidR="00E35A88" w:rsidRDefault="00E35A88" w:rsidP="00E35A88">
            <w:pPr>
              <w:pStyle w:val="ListParagraph"/>
              <w:numPr>
                <w:ilvl w:val="0"/>
                <w:numId w:val="30"/>
              </w:numPr>
              <w:spacing w:after="0" w:line="240" w:lineRule="auto"/>
              <w:rPr>
                <w:rFonts w:cs="Times New Roman"/>
                <w:sz w:val="20"/>
                <w:szCs w:val="20"/>
              </w:rPr>
            </w:pPr>
            <w:r w:rsidRPr="00E35A88">
              <w:rPr>
                <w:rFonts w:cs="Times New Roman"/>
                <w:b/>
                <w:sz w:val="20"/>
                <w:szCs w:val="20"/>
              </w:rPr>
              <w:t>Progress Reports:</w:t>
            </w:r>
            <w:r w:rsidRPr="00E35A88">
              <w:rPr>
                <w:rFonts w:cs="Times New Roman"/>
                <w:sz w:val="20"/>
                <w:szCs w:val="20"/>
              </w:rPr>
              <w:t xml:space="preserve"> Every 3 weeks, Phoenix sends home academic progress reports to students and students’ adult supporters. This serves a consistent academic update, allowing students and families to know students’ academic standings and make adjustments before the end of the quarter.</w:t>
            </w:r>
          </w:p>
          <w:p w14:paraId="00827608" w14:textId="77777777" w:rsidR="008828C1" w:rsidRPr="008828C1" w:rsidRDefault="008828C1" w:rsidP="008828C1">
            <w:pPr>
              <w:spacing w:after="0" w:line="240" w:lineRule="auto"/>
              <w:rPr>
                <w:rFonts w:cs="Times New Roman"/>
                <w:sz w:val="20"/>
                <w:szCs w:val="20"/>
              </w:rPr>
            </w:pPr>
          </w:p>
          <w:p w14:paraId="7E67C597" w14:textId="76166835" w:rsidR="00E35A88" w:rsidRPr="00E35A88" w:rsidRDefault="00E35A88" w:rsidP="00E35A88">
            <w:pPr>
              <w:pStyle w:val="ListParagraph"/>
              <w:numPr>
                <w:ilvl w:val="0"/>
                <w:numId w:val="30"/>
              </w:numPr>
              <w:spacing w:after="0" w:line="240" w:lineRule="auto"/>
              <w:rPr>
                <w:rFonts w:cs="Times New Roman"/>
                <w:sz w:val="20"/>
                <w:szCs w:val="20"/>
              </w:rPr>
            </w:pPr>
            <w:r w:rsidRPr="00E35A88">
              <w:rPr>
                <w:rFonts w:cs="Times New Roman"/>
                <w:b/>
                <w:sz w:val="20"/>
                <w:szCs w:val="20"/>
              </w:rPr>
              <w:t xml:space="preserve">Stages of Engagement: </w:t>
            </w:r>
            <w:r w:rsidRPr="00E35A88">
              <w:rPr>
                <w:rFonts w:cs="Times New Roman"/>
                <w:sz w:val="20"/>
                <w:szCs w:val="20"/>
              </w:rPr>
              <w:t>Phoenix is developing a stages of engagement tool to track students’ progress through academic and behavioral benchmarks. Each stage will be associated with interventions to support students’ promotion to the next stage. This tool will support the retention of students who are at risk of dropping out; students who are not making academic progress or have low attendance (and thus may be at risk for dropping out) will receive targeted interventions.</w:t>
            </w:r>
          </w:p>
        </w:tc>
      </w:tr>
      <w:tr w:rsidR="00E35A88" w:rsidRPr="008573DD" w14:paraId="5FA1D730" w14:textId="77777777" w:rsidTr="00573B5E">
        <w:trPr>
          <w:jc w:val="center"/>
        </w:trPr>
        <w:tc>
          <w:tcPr>
            <w:tcW w:w="1980" w:type="dxa"/>
            <w:tcBorders>
              <w:left w:val="single" w:sz="24" w:space="0" w:color="auto"/>
              <w:bottom w:val="single" w:sz="24" w:space="0" w:color="auto"/>
            </w:tcBorders>
            <w:vAlign w:val="center"/>
          </w:tcPr>
          <w:p w14:paraId="67DCAF74" w14:textId="77777777" w:rsidR="00E35A88" w:rsidRPr="00E35A88" w:rsidRDefault="00E35A88" w:rsidP="00E35A88">
            <w:pPr>
              <w:spacing w:line="240" w:lineRule="auto"/>
              <w:contextualSpacing/>
              <w:jc w:val="center"/>
              <w:rPr>
                <w:rFonts w:cs="Times New Roman"/>
                <w:sz w:val="20"/>
                <w:szCs w:val="20"/>
              </w:rPr>
            </w:pPr>
            <w:r w:rsidRPr="00E35A88">
              <w:rPr>
                <w:rFonts w:cs="Times New Roman"/>
                <w:sz w:val="20"/>
                <w:szCs w:val="20"/>
              </w:rPr>
              <w:t>Other subgroups of students who should be targeted to eliminate the achievement gap</w:t>
            </w:r>
          </w:p>
          <w:p w14:paraId="5E4B0705" w14:textId="1843E097" w:rsidR="00E35A88" w:rsidRPr="00E35A88" w:rsidRDefault="00E35A88" w:rsidP="00E35A88">
            <w:pPr>
              <w:spacing w:line="240" w:lineRule="auto"/>
              <w:contextualSpacing/>
              <w:jc w:val="center"/>
              <w:rPr>
                <w:rFonts w:cs="Times New Roman"/>
                <w:sz w:val="20"/>
                <w:szCs w:val="20"/>
              </w:rPr>
            </w:pPr>
            <w:r w:rsidRPr="00E35A88">
              <w:rPr>
                <w:rFonts w:cs="Times New Roman"/>
                <w:sz w:val="20"/>
                <w:szCs w:val="20"/>
              </w:rPr>
              <w:t>Pregnant &amp; Parenting</w:t>
            </w:r>
          </w:p>
        </w:tc>
        <w:tc>
          <w:tcPr>
            <w:tcW w:w="9090" w:type="dxa"/>
            <w:tcBorders>
              <w:bottom w:val="single" w:sz="24" w:space="0" w:color="auto"/>
              <w:right w:val="single" w:sz="24" w:space="0" w:color="auto"/>
            </w:tcBorders>
          </w:tcPr>
          <w:p w14:paraId="01C99342" w14:textId="77777777" w:rsidR="00E35A88" w:rsidRPr="00E35A88" w:rsidRDefault="00E35A88" w:rsidP="00E35A88">
            <w:pPr>
              <w:spacing w:line="240" w:lineRule="auto"/>
              <w:contextualSpacing/>
              <w:rPr>
                <w:rFonts w:cs="Times New Roman"/>
                <w:sz w:val="20"/>
                <w:szCs w:val="20"/>
              </w:rPr>
            </w:pPr>
            <w:r w:rsidRPr="00E35A88">
              <w:rPr>
                <w:rFonts w:cs="Times New Roman"/>
                <w:sz w:val="20"/>
                <w:szCs w:val="20"/>
              </w:rPr>
              <w:t>Phoenix Academy Chelsea &amp; Springfield employ the following retention strategies for Pregnant/Parenting students:</w:t>
            </w:r>
          </w:p>
          <w:p w14:paraId="2D22FE27" w14:textId="77777777" w:rsidR="00E35A88" w:rsidRPr="00E35A88" w:rsidRDefault="00E35A88" w:rsidP="00E35A88">
            <w:pPr>
              <w:pStyle w:val="ListParagraph"/>
              <w:numPr>
                <w:ilvl w:val="0"/>
                <w:numId w:val="30"/>
              </w:numPr>
              <w:spacing w:after="0" w:line="240" w:lineRule="auto"/>
              <w:rPr>
                <w:rFonts w:cs="Times New Roman"/>
                <w:sz w:val="20"/>
                <w:szCs w:val="20"/>
              </w:rPr>
            </w:pPr>
            <w:r w:rsidRPr="00E35A88">
              <w:rPr>
                <w:rFonts w:eastAsia="Times New Roman" w:cs="Times New Roman"/>
                <w:b/>
                <w:sz w:val="20"/>
                <w:szCs w:val="20"/>
              </w:rPr>
              <w:t>Childcare Center Staff:</w:t>
            </w:r>
            <w:r w:rsidRPr="00E35A88">
              <w:rPr>
                <w:rFonts w:eastAsia="Times New Roman" w:cs="Times New Roman"/>
                <w:sz w:val="20"/>
                <w:szCs w:val="20"/>
              </w:rPr>
              <w:t xml:space="preserve"> The Childcare Center will be staffed by one Director and several Lead and Assistant Teachers, all of whom will act not only as caretakers and teachers of the school’s little scholars, but also as intensive supports for teen parents. When the school’s teen parents are struggling with attendance or academics, these staff members will help provide the counseling and case management necessary to help get the parents back on track and succeeding in school.</w:t>
            </w:r>
          </w:p>
          <w:p w14:paraId="327CFA55" w14:textId="77777777" w:rsidR="00E35A88" w:rsidRPr="00E35A88" w:rsidRDefault="00E35A88" w:rsidP="00E35A88">
            <w:pPr>
              <w:pStyle w:val="ListParagraph"/>
              <w:spacing w:line="240" w:lineRule="auto"/>
              <w:ind w:left="450"/>
              <w:rPr>
                <w:rFonts w:cs="Times New Roman"/>
                <w:sz w:val="20"/>
                <w:szCs w:val="20"/>
              </w:rPr>
            </w:pPr>
          </w:p>
          <w:p w14:paraId="7F9C6964" w14:textId="77777777" w:rsidR="00E35A88" w:rsidRPr="00E35A88" w:rsidRDefault="00E35A88" w:rsidP="00E35A88">
            <w:pPr>
              <w:pStyle w:val="ListParagraph"/>
              <w:numPr>
                <w:ilvl w:val="0"/>
                <w:numId w:val="30"/>
              </w:numPr>
              <w:spacing w:after="0" w:line="240" w:lineRule="auto"/>
              <w:rPr>
                <w:rFonts w:cs="Times New Roman"/>
                <w:sz w:val="20"/>
                <w:szCs w:val="20"/>
              </w:rPr>
            </w:pPr>
            <w:r w:rsidRPr="00E35A88">
              <w:rPr>
                <w:rFonts w:cs="Times New Roman"/>
                <w:b/>
                <w:sz w:val="20"/>
                <w:szCs w:val="20"/>
              </w:rPr>
              <w:t>Parenting supports:</w:t>
            </w:r>
            <w:r w:rsidRPr="00E35A88">
              <w:rPr>
                <w:rFonts w:cs="Times New Roman"/>
                <w:sz w:val="20"/>
                <w:szCs w:val="20"/>
              </w:rPr>
              <w:t xml:space="preserve"> Childcare center staff members coordinate with outside services, including healthy family services, child care development specialists in order to ensure that our pregnant and parenting students receive targeted parenting support. Providing this additional support allows for pregnant or parenting students balance the stresses of parenting and school.</w:t>
            </w:r>
          </w:p>
          <w:p w14:paraId="2E840B5A" w14:textId="77777777" w:rsidR="00E35A88" w:rsidRPr="00E35A88" w:rsidRDefault="00E35A88" w:rsidP="00E35A88">
            <w:pPr>
              <w:pStyle w:val="ListParagraph"/>
              <w:spacing w:line="240" w:lineRule="auto"/>
              <w:ind w:left="450"/>
              <w:rPr>
                <w:rFonts w:cs="Times New Roman"/>
                <w:sz w:val="20"/>
                <w:szCs w:val="20"/>
              </w:rPr>
            </w:pPr>
          </w:p>
          <w:p w14:paraId="1AB45670" w14:textId="77777777" w:rsidR="00E35A88" w:rsidRPr="00E35A88" w:rsidRDefault="00E35A88" w:rsidP="00E35A88">
            <w:pPr>
              <w:pStyle w:val="ListParagraph"/>
              <w:numPr>
                <w:ilvl w:val="0"/>
                <w:numId w:val="30"/>
              </w:numPr>
              <w:spacing w:after="0" w:line="240" w:lineRule="auto"/>
              <w:rPr>
                <w:rFonts w:cs="Times New Roman"/>
                <w:sz w:val="20"/>
                <w:szCs w:val="20"/>
              </w:rPr>
            </w:pPr>
            <w:r w:rsidRPr="00E35A88">
              <w:rPr>
                <w:rFonts w:cs="Times New Roman"/>
                <w:b/>
                <w:sz w:val="20"/>
                <w:szCs w:val="20"/>
              </w:rPr>
              <w:t>Absence Phone Call Protocol:</w:t>
            </w:r>
            <w:r w:rsidRPr="00E35A88">
              <w:rPr>
                <w:rFonts w:cs="Times New Roman"/>
                <w:sz w:val="20"/>
                <w:szCs w:val="20"/>
              </w:rPr>
              <w:t xml:space="preserve"> Any time that a student is absent, at least one staff member makes a personal phone call home to the student and the student’s adult supporter. In addition to informing the adult supporter about the absence, this protocol ensures that the student has the support that they need to return to school the next day. Using this protocol helps ensure that students attend school regularly and remain enrolled in school.</w:t>
            </w:r>
          </w:p>
          <w:p w14:paraId="1364B8E4" w14:textId="77777777" w:rsidR="00E35A88" w:rsidRPr="00E35A88" w:rsidRDefault="00E35A88" w:rsidP="00E35A88">
            <w:pPr>
              <w:pStyle w:val="ListParagraph"/>
              <w:spacing w:line="240" w:lineRule="auto"/>
              <w:ind w:left="450"/>
              <w:rPr>
                <w:rFonts w:cs="Times New Roman"/>
                <w:sz w:val="20"/>
                <w:szCs w:val="20"/>
              </w:rPr>
            </w:pPr>
          </w:p>
          <w:p w14:paraId="1A15D121" w14:textId="77777777" w:rsidR="00E35A88" w:rsidRPr="00E35A88" w:rsidRDefault="00E35A88" w:rsidP="00E35A88">
            <w:pPr>
              <w:pStyle w:val="ListParagraph"/>
              <w:numPr>
                <w:ilvl w:val="0"/>
                <w:numId w:val="30"/>
              </w:numPr>
              <w:spacing w:after="0" w:line="240" w:lineRule="auto"/>
              <w:rPr>
                <w:rFonts w:cs="Times New Roman"/>
                <w:sz w:val="20"/>
                <w:szCs w:val="20"/>
              </w:rPr>
            </w:pPr>
            <w:r w:rsidRPr="00E35A88">
              <w:rPr>
                <w:rFonts w:cs="Times New Roman"/>
                <w:b/>
                <w:sz w:val="20"/>
                <w:szCs w:val="20"/>
              </w:rPr>
              <w:t>Home Visits:</w:t>
            </w:r>
            <w:r w:rsidRPr="00E35A88">
              <w:rPr>
                <w:rFonts w:cs="Times New Roman"/>
                <w:sz w:val="20"/>
                <w:szCs w:val="20"/>
              </w:rPr>
              <w:t xml:space="preserve"> Student support team members make home visits home to students who have been absent for extended periods of time. During a home visit multiple staff members meet with the student and the student’s adult supporters to set up plans to ensure that the student will remain engaged in school and have the support they need to succeed.</w:t>
            </w:r>
          </w:p>
          <w:p w14:paraId="5204B1B5" w14:textId="77777777" w:rsidR="00E35A88" w:rsidRPr="00E35A88" w:rsidRDefault="00E35A88" w:rsidP="00E35A88">
            <w:pPr>
              <w:pStyle w:val="ListParagraph"/>
              <w:spacing w:line="240" w:lineRule="auto"/>
              <w:ind w:left="450"/>
              <w:rPr>
                <w:rFonts w:cs="Times New Roman"/>
                <w:sz w:val="20"/>
                <w:szCs w:val="20"/>
              </w:rPr>
            </w:pPr>
          </w:p>
          <w:p w14:paraId="19225AFA" w14:textId="77777777" w:rsidR="00E35A88" w:rsidRDefault="00E35A88" w:rsidP="00E35A88">
            <w:pPr>
              <w:pStyle w:val="ListParagraph"/>
              <w:numPr>
                <w:ilvl w:val="0"/>
                <w:numId w:val="30"/>
              </w:numPr>
              <w:spacing w:after="0" w:line="240" w:lineRule="auto"/>
              <w:rPr>
                <w:rFonts w:cs="Times New Roman"/>
                <w:sz w:val="20"/>
                <w:szCs w:val="20"/>
              </w:rPr>
            </w:pPr>
            <w:r w:rsidRPr="00E35A88">
              <w:rPr>
                <w:rFonts w:cs="Times New Roman"/>
                <w:b/>
                <w:sz w:val="20"/>
                <w:szCs w:val="20"/>
              </w:rPr>
              <w:t xml:space="preserve">Advisory cohorts: </w:t>
            </w:r>
            <w:r w:rsidRPr="00E35A88">
              <w:rPr>
                <w:rFonts w:cs="Times New Roman"/>
                <w:sz w:val="20"/>
                <w:szCs w:val="20"/>
              </w:rPr>
              <w:t>Pregnant or parenting students benefit from our advisory cohort model; students spend the first 15 minutes of each school day in advisory. Through this time, students build strong relationships with an adult. In addition to providing a forum for relationship building, advisory serves as a retention tool for students through the following:</w:t>
            </w:r>
          </w:p>
          <w:p w14:paraId="04C65C87" w14:textId="77777777" w:rsidR="008828C1" w:rsidRPr="008828C1" w:rsidRDefault="008828C1" w:rsidP="008828C1">
            <w:pPr>
              <w:spacing w:after="0" w:line="240" w:lineRule="auto"/>
              <w:rPr>
                <w:rFonts w:cs="Times New Roman"/>
                <w:sz w:val="20"/>
                <w:szCs w:val="20"/>
              </w:rPr>
            </w:pPr>
          </w:p>
          <w:p w14:paraId="5608E3B7" w14:textId="77777777" w:rsidR="00E35A88" w:rsidRPr="00E35A88" w:rsidRDefault="00E35A88" w:rsidP="00E35A88">
            <w:pPr>
              <w:pStyle w:val="ListParagraph"/>
              <w:numPr>
                <w:ilvl w:val="1"/>
                <w:numId w:val="30"/>
              </w:numPr>
              <w:spacing w:after="0" w:line="240" w:lineRule="auto"/>
              <w:rPr>
                <w:rFonts w:cs="Times New Roman"/>
                <w:sz w:val="20"/>
                <w:szCs w:val="20"/>
              </w:rPr>
            </w:pPr>
            <w:r w:rsidRPr="00E35A88">
              <w:rPr>
                <w:rFonts w:cs="Times New Roman"/>
                <w:i/>
                <w:sz w:val="20"/>
                <w:szCs w:val="20"/>
              </w:rPr>
              <w:t>Weekly advisory grade checks</w:t>
            </w:r>
            <w:r w:rsidRPr="00E35A88">
              <w:rPr>
                <w:rFonts w:cs="Times New Roman"/>
                <w:sz w:val="20"/>
                <w:szCs w:val="20"/>
              </w:rPr>
              <w:t xml:space="preserve"> – these checks allow students to discuss their current grades with their advisors. Having this opportunity to check-in about grades supports our retention efforts, because it is a proactive method for ensuring that students continue to make academic progress.</w:t>
            </w:r>
          </w:p>
          <w:p w14:paraId="2E14B47B" w14:textId="77777777" w:rsidR="00E35A88" w:rsidRPr="00E35A88" w:rsidRDefault="00E35A88" w:rsidP="00E35A88">
            <w:pPr>
              <w:pStyle w:val="ListParagraph"/>
              <w:spacing w:line="240" w:lineRule="auto"/>
              <w:ind w:left="1170"/>
              <w:rPr>
                <w:rFonts w:cs="Times New Roman"/>
                <w:sz w:val="20"/>
                <w:szCs w:val="20"/>
              </w:rPr>
            </w:pPr>
          </w:p>
          <w:p w14:paraId="6B5C93B8" w14:textId="77777777" w:rsidR="00E35A88" w:rsidRPr="00E35A88" w:rsidRDefault="00E35A88" w:rsidP="00E35A88">
            <w:pPr>
              <w:pStyle w:val="ListParagraph"/>
              <w:numPr>
                <w:ilvl w:val="1"/>
                <w:numId w:val="30"/>
              </w:numPr>
              <w:spacing w:after="0" w:line="240" w:lineRule="auto"/>
              <w:rPr>
                <w:rFonts w:cs="Times New Roman"/>
                <w:sz w:val="20"/>
                <w:szCs w:val="20"/>
              </w:rPr>
            </w:pPr>
            <w:r w:rsidRPr="00E35A88">
              <w:rPr>
                <w:rFonts w:cs="Times New Roman"/>
                <w:i/>
                <w:sz w:val="20"/>
                <w:szCs w:val="20"/>
              </w:rPr>
              <w:t>Weekly behavior checks</w:t>
            </w:r>
            <w:r w:rsidRPr="00E35A88">
              <w:rPr>
                <w:rFonts w:cs="Times New Roman"/>
                <w:sz w:val="20"/>
                <w:szCs w:val="20"/>
              </w:rPr>
              <w:t xml:space="preserve"> – these checks allow student to discuss their recent behavior with their advisor (including absences and cutting school). These conversations support students learning how to regulate behavior and be successful in school.</w:t>
            </w:r>
          </w:p>
          <w:p w14:paraId="599BED28" w14:textId="77777777" w:rsidR="00E35A88" w:rsidRPr="00E35A88" w:rsidRDefault="00E35A88" w:rsidP="00E35A88">
            <w:pPr>
              <w:pStyle w:val="ListParagraph"/>
              <w:spacing w:line="240" w:lineRule="auto"/>
              <w:rPr>
                <w:rFonts w:cs="Times New Roman"/>
                <w:sz w:val="20"/>
                <w:szCs w:val="20"/>
              </w:rPr>
            </w:pPr>
          </w:p>
          <w:p w14:paraId="4DE6065A" w14:textId="77777777" w:rsidR="00E35A88" w:rsidRPr="00E35A88" w:rsidRDefault="00E35A88" w:rsidP="00E35A88">
            <w:pPr>
              <w:pStyle w:val="ListParagraph"/>
              <w:numPr>
                <w:ilvl w:val="1"/>
                <w:numId w:val="30"/>
              </w:numPr>
              <w:spacing w:after="0" w:line="240" w:lineRule="auto"/>
              <w:rPr>
                <w:rFonts w:cs="Times New Roman"/>
                <w:sz w:val="20"/>
                <w:szCs w:val="20"/>
              </w:rPr>
            </w:pPr>
            <w:r w:rsidRPr="00E35A88">
              <w:rPr>
                <w:rFonts w:cs="Times New Roman"/>
                <w:i/>
                <w:sz w:val="20"/>
                <w:szCs w:val="20"/>
              </w:rPr>
              <w:t xml:space="preserve">Phone calls </w:t>
            </w:r>
            <w:r w:rsidRPr="00E35A88">
              <w:rPr>
                <w:rFonts w:cs="Times New Roman"/>
                <w:sz w:val="20"/>
                <w:szCs w:val="20"/>
              </w:rPr>
              <w:t>– advisors make phone calls home to their advisee when they are absent and make phone calls to students’ adult supporters to provide them with absence, academic and behavior updates. This consistent phone calling allows students and families to receive consistent updates and helps maintain the connection to school, so that students remain in school.</w:t>
            </w:r>
          </w:p>
          <w:p w14:paraId="0C8E76FA" w14:textId="77777777" w:rsidR="00E35A88" w:rsidRPr="00E35A88" w:rsidRDefault="00E35A88" w:rsidP="00E35A88">
            <w:pPr>
              <w:pStyle w:val="ListParagraph"/>
              <w:spacing w:line="240" w:lineRule="auto"/>
              <w:ind w:left="450"/>
              <w:rPr>
                <w:rFonts w:cs="Times New Roman"/>
                <w:sz w:val="20"/>
                <w:szCs w:val="20"/>
              </w:rPr>
            </w:pPr>
          </w:p>
          <w:p w14:paraId="507704D9" w14:textId="77777777" w:rsidR="00E35A88" w:rsidRPr="00E35A88" w:rsidRDefault="00E35A88" w:rsidP="00E35A88">
            <w:pPr>
              <w:pStyle w:val="ListParagraph"/>
              <w:numPr>
                <w:ilvl w:val="0"/>
                <w:numId w:val="30"/>
              </w:numPr>
              <w:spacing w:after="0" w:line="240" w:lineRule="auto"/>
              <w:rPr>
                <w:rFonts w:cs="Times New Roman"/>
                <w:sz w:val="20"/>
                <w:szCs w:val="20"/>
              </w:rPr>
            </w:pPr>
            <w:r w:rsidRPr="00E35A88">
              <w:rPr>
                <w:rFonts w:cs="Times New Roman"/>
                <w:b/>
                <w:sz w:val="20"/>
                <w:szCs w:val="20"/>
              </w:rPr>
              <w:t>Student Support Center (SSC):</w:t>
            </w:r>
            <w:r w:rsidRPr="00E35A88">
              <w:rPr>
                <w:rFonts w:cs="Times New Roman"/>
                <w:sz w:val="20"/>
                <w:szCs w:val="20"/>
              </w:rPr>
              <w:t xml:space="preserve"> The Phoenix Student Support Team operates an SSC, which is a space where students can go when they are not demonstrating readiness for class. When students are in the SSC, Student Support Team staff members swiftly work with students to get to the root of why students are not ready for class. The SSC serves as a tool allowing teachers, students, and Student Support Team members to work together to ensure that students are provided the support they need to stay in school and class and not lot behavioral or academic hurdles prevent students from remaining in school.</w:t>
            </w:r>
          </w:p>
          <w:p w14:paraId="0101E33C" w14:textId="77777777" w:rsidR="00E35A88" w:rsidRPr="00E35A88" w:rsidRDefault="00E35A88" w:rsidP="00E35A88">
            <w:pPr>
              <w:pStyle w:val="ListParagraph"/>
              <w:spacing w:line="240" w:lineRule="auto"/>
              <w:ind w:left="450"/>
              <w:rPr>
                <w:rFonts w:cs="Times New Roman"/>
                <w:sz w:val="20"/>
                <w:szCs w:val="20"/>
              </w:rPr>
            </w:pPr>
          </w:p>
          <w:p w14:paraId="40772593" w14:textId="77777777" w:rsidR="00E35A88" w:rsidRPr="00E35A88" w:rsidRDefault="00E35A88" w:rsidP="00E35A88">
            <w:pPr>
              <w:pStyle w:val="ListParagraph"/>
              <w:numPr>
                <w:ilvl w:val="0"/>
                <w:numId w:val="30"/>
              </w:numPr>
              <w:spacing w:after="0" w:line="240" w:lineRule="auto"/>
              <w:rPr>
                <w:rFonts w:cs="Times New Roman"/>
                <w:sz w:val="20"/>
                <w:szCs w:val="20"/>
              </w:rPr>
            </w:pPr>
            <w:r w:rsidRPr="00E35A88">
              <w:rPr>
                <w:rFonts w:cs="Times New Roman"/>
                <w:b/>
                <w:sz w:val="20"/>
                <w:szCs w:val="20"/>
              </w:rPr>
              <w:t xml:space="preserve">Circle Back Protocol: </w:t>
            </w:r>
            <w:r w:rsidRPr="00E35A88">
              <w:rPr>
                <w:rFonts w:cs="Times New Roman"/>
                <w:sz w:val="20"/>
                <w:szCs w:val="20"/>
              </w:rPr>
              <w:t>Academic frustration can interfere with adult relationships and learning. Phoenix utilizes a circle back protocol, whereby students and teachers have conversations about academic frustrations (often after a student is sent to the SSC). Through a protocol, students can air frustrations, learn how to regulate behavior in the future, and repair a relationship with a teacher; in turn, this allows students to move forward and continue to have academic and behavior success in school.</w:t>
            </w:r>
          </w:p>
          <w:p w14:paraId="35E95BC2" w14:textId="77777777" w:rsidR="00E35A88" w:rsidRPr="00E35A88" w:rsidRDefault="00E35A88" w:rsidP="00E35A88">
            <w:pPr>
              <w:pStyle w:val="ListParagraph"/>
              <w:spacing w:line="240" w:lineRule="auto"/>
              <w:ind w:left="450"/>
              <w:rPr>
                <w:rFonts w:cs="Times New Roman"/>
                <w:sz w:val="20"/>
                <w:szCs w:val="20"/>
              </w:rPr>
            </w:pPr>
          </w:p>
          <w:p w14:paraId="5472013C" w14:textId="77777777" w:rsidR="00E35A88" w:rsidRPr="00E35A88" w:rsidRDefault="00E35A88" w:rsidP="00E35A88">
            <w:pPr>
              <w:pStyle w:val="ListParagraph"/>
              <w:numPr>
                <w:ilvl w:val="0"/>
                <w:numId w:val="30"/>
              </w:numPr>
              <w:spacing w:after="0" w:line="240" w:lineRule="auto"/>
              <w:rPr>
                <w:rFonts w:cs="Times New Roman"/>
                <w:sz w:val="20"/>
                <w:szCs w:val="20"/>
              </w:rPr>
            </w:pPr>
            <w:r w:rsidRPr="00E35A88">
              <w:rPr>
                <w:rFonts w:cs="Times New Roman"/>
                <w:b/>
                <w:sz w:val="20"/>
                <w:szCs w:val="20"/>
              </w:rPr>
              <w:t>PROPS:</w:t>
            </w:r>
            <w:r w:rsidRPr="00E35A88">
              <w:rPr>
                <w:rFonts w:cs="Times New Roman"/>
                <w:sz w:val="20"/>
                <w:szCs w:val="20"/>
              </w:rPr>
              <w:t xml:space="preserve"> PROPS is a daily 35-minute silent sustained reading period for all students. Across the entire student population, reading ability and reading habits are an inhibitor to success in school. This course allows students to improve their reading and language abilities, which will result in students feeling more confident and likely to be successful in their general education classes.</w:t>
            </w:r>
          </w:p>
          <w:p w14:paraId="34A639E2" w14:textId="77777777" w:rsidR="00E35A88" w:rsidRPr="00E35A88" w:rsidRDefault="00E35A88" w:rsidP="00E35A88">
            <w:pPr>
              <w:pStyle w:val="ListParagraph"/>
              <w:spacing w:line="240" w:lineRule="auto"/>
              <w:rPr>
                <w:rFonts w:cs="Times New Roman"/>
                <w:sz w:val="20"/>
                <w:szCs w:val="20"/>
              </w:rPr>
            </w:pPr>
          </w:p>
          <w:p w14:paraId="7D0E2C33" w14:textId="201F701C" w:rsidR="00E35A88" w:rsidRDefault="00E35A88" w:rsidP="00E35A88">
            <w:pPr>
              <w:pStyle w:val="ListParagraph"/>
              <w:numPr>
                <w:ilvl w:val="0"/>
                <w:numId w:val="30"/>
              </w:numPr>
              <w:spacing w:after="0" w:line="240" w:lineRule="auto"/>
              <w:rPr>
                <w:rFonts w:cs="Times New Roman"/>
                <w:sz w:val="20"/>
                <w:szCs w:val="20"/>
              </w:rPr>
            </w:pPr>
            <w:r w:rsidRPr="00E35A88">
              <w:rPr>
                <w:rFonts w:cs="Times New Roman"/>
                <w:b/>
                <w:sz w:val="20"/>
                <w:szCs w:val="20"/>
              </w:rPr>
              <w:t xml:space="preserve">Transitions to Algebra: </w:t>
            </w:r>
            <w:r w:rsidRPr="00E35A88">
              <w:rPr>
                <w:rFonts w:cs="Times New Roman"/>
                <w:sz w:val="20"/>
                <w:szCs w:val="20"/>
              </w:rPr>
              <w:t>Many of our students come to Phoenix with significant skill deficits in math. Thus, Phoenix has designed a remedial math course for the students who are furthest behind. This course allows students who have had prolonged experiences of non-success in Math feel more success and thus is an important tool to re-engage students in school and ensure that they remain engaged.</w:t>
            </w:r>
          </w:p>
          <w:p w14:paraId="711CA5C1" w14:textId="77777777" w:rsidR="008828C1" w:rsidRPr="008828C1" w:rsidRDefault="008828C1" w:rsidP="008828C1">
            <w:pPr>
              <w:spacing w:after="0" w:line="240" w:lineRule="auto"/>
              <w:rPr>
                <w:rFonts w:cs="Times New Roman"/>
                <w:sz w:val="20"/>
                <w:szCs w:val="20"/>
              </w:rPr>
            </w:pPr>
          </w:p>
          <w:p w14:paraId="23C288FB" w14:textId="7A1B0275" w:rsidR="00E35A88" w:rsidRPr="00E35A88" w:rsidRDefault="00E35A88" w:rsidP="00E35A88">
            <w:pPr>
              <w:pStyle w:val="ListParagraph"/>
              <w:numPr>
                <w:ilvl w:val="0"/>
                <w:numId w:val="30"/>
              </w:numPr>
              <w:spacing w:after="0" w:line="240" w:lineRule="auto"/>
              <w:rPr>
                <w:rFonts w:cs="Times New Roman"/>
                <w:sz w:val="20"/>
                <w:szCs w:val="20"/>
              </w:rPr>
            </w:pPr>
            <w:r w:rsidRPr="00E35A88">
              <w:rPr>
                <w:rFonts w:cs="Times New Roman"/>
                <w:b/>
                <w:sz w:val="20"/>
                <w:szCs w:val="20"/>
              </w:rPr>
              <w:t>Homework Lab:</w:t>
            </w:r>
            <w:r w:rsidRPr="00E35A88">
              <w:rPr>
                <w:rFonts w:cs="Times New Roman"/>
                <w:sz w:val="20"/>
                <w:szCs w:val="20"/>
              </w:rPr>
              <w:t xml:space="preserve"> Phoenix Chelsea/Springfield will offer extensive academic support for struggling students. Monday through Thursday, a drop-in Homew</w:t>
            </w:r>
            <w:r w:rsidR="003A31EE">
              <w:rPr>
                <w:rFonts w:cs="Times New Roman"/>
                <w:sz w:val="20"/>
                <w:szCs w:val="20"/>
              </w:rPr>
              <w:t>ork Lab will be available from 4:10-5</w:t>
            </w:r>
            <w:r w:rsidRPr="00E35A88">
              <w:rPr>
                <w:rFonts w:cs="Times New Roman"/>
                <w:sz w:val="20"/>
                <w:szCs w:val="20"/>
              </w:rPr>
              <w:t>:10 p.m. Staffed by full-time tutors (our AmeriCorps Fellows), students will have the opportunity to receive individualized instruction and complete their homework in a safe, nurturing environment.</w:t>
            </w:r>
          </w:p>
          <w:p w14:paraId="790DC0C0" w14:textId="77777777" w:rsidR="00E35A88" w:rsidRPr="00E35A88" w:rsidRDefault="00E35A88" w:rsidP="00E35A88">
            <w:pPr>
              <w:pStyle w:val="ListParagraph"/>
              <w:spacing w:line="240" w:lineRule="auto"/>
              <w:rPr>
                <w:rFonts w:cs="Times New Roman"/>
                <w:sz w:val="20"/>
                <w:szCs w:val="20"/>
              </w:rPr>
            </w:pPr>
          </w:p>
          <w:p w14:paraId="459E2943" w14:textId="1FA86F1A" w:rsidR="00E35A88" w:rsidRPr="00E35A88" w:rsidRDefault="00E35A88" w:rsidP="00E35A88">
            <w:pPr>
              <w:pStyle w:val="ListParagraph"/>
              <w:numPr>
                <w:ilvl w:val="0"/>
                <w:numId w:val="30"/>
              </w:numPr>
              <w:spacing w:after="0" w:line="240" w:lineRule="auto"/>
              <w:rPr>
                <w:rFonts w:cs="Times New Roman"/>
                <w:sz w:val="20"/>
                <w:szCs w:val="20"/>
              </w:rPr>
            </w:pPr>
            <w:r w:rsidRPr="00E35A88">
              <w:rPr>
                <w:rFonts w:cs="Times New Roman"/>
                <w:b/>
                <w:sz w:val="20"/>
                <w:szCs w:val="20"/>
              </w:rPr>
              <w:t>Lunch Support:</w:t>
            </w:r>
            <w:r w:rsidRPr="00E35A88">
              <w:rPr>
                <w:rFonts w:cs="Times New Roman"/>
                <w:sz w:val="20"/>
                <w:szCs w:val="20"/>
              </w:rPr>
              <w:t xml:space="preserve"> All Phoenix teachers will make themselves available before school, at lunch, and after school for student support as needed, and Phoenix teachers will give out their cell phone numbers to students to contact them if they are struggling with homework or classwork and need additional support.</w:t>
            </w:r>
          </w:p>
        </w:tc>
      </w:tr>
    </w:tbl>
    <w:p w14:paraId="50E373CD" w14:textId="77777777" w:rsidR="00735846" w:rsidRPr="00E029A3" w:rsidRDefault="00735846" w:rsidP="00E8040C">
      <w:pPr>
        <w:pStyle w:val="Heading1"/>
        <w:rPr>
          <w:rFonts w:cs="Times New Roman"/>
        </w:rPr>
        <w:sectPr w:rsidR="00735846" w:rsidRPr="00E029A3" w:rsidSect="00172848">
          <w:pgSz w:w="12240" w:h="15840"/>
          <w:pgMar w:top="1440" w:right="1080" w:bottom="1440" w:left="1080" w:header="720" w:footer="720" w:gutter="0"/>
          <w:cols w:space="720"/>
          <w:docGrid w:linePitch="360"/>
        </w:sectPr>
      </w:pPr>
    </w:p>
    <w:p w14:paraId="7C9A54A9" w14:textId="77777777" w:rsidR="00753E80" w:rsidRPr="00E029A3" w:rsidRDefault="00753E80" w:rsidP="00E8040C">
      <w:pPr>
        <w:pStyle w:val="Heading1"/>
        <w:rPr>
          <w:rFonts w:cs="Times New Roman"/>
        </w:rPr>
      </w:pPr>
      <w:bookmarkStart w:id="20" w:name="_Toc434847400"/>
      <w:bookmarkStart w:id="21" w:name="_Toc435081906"/>
      <w:bookmarkStart w:id="22" w:name="_Toc331134992"/>
      <w:r w:rsidRPr="00E029A3">
        <w:rPr>
          <w:rFonts w:cs="Times New Roman"/>
        </w:rPr>
        <w:t>Appendix C: School and Student Data</w:t>
      </w:r>
      <w:bookmarkEnd w:id="20"/>
      <w:bookmarkEnd w:id="21"/>
      <w:bookmarkEnd w:id="22"/>
    </w:p>
    <w:p w14:paraId="0F155AF3" w14:textId="77777777" w:rsidR="00BB0092" w:rsidRPr="00E029A3" w:rsidRDefault="00BB0092" w:rsidP="00E8040C">
      <w:pPr>
        <w:spacing w:line="240" w:lineRule="auto"/>
        <w:contextualSpacing/>
        <w:rPr>
          <w:rFonts w:cs="Times New Roman"/>
        </w:rPr>
      </w:pPr>
    </w:p>
    <w:tbl>
      <w:tblPr>
        <w:tblStyle w:val="TableGrid"/>
        <w:tblW w:w="0" w:type="auto"/>
        <w:tblLook w:val="04A0" w:firstRow="1" w:lastRow="0" w:firstColumn="1" w:lastColumn="0" w:noHBand="0" w:noVBand="1"/>
      </w:tblPr>
      <w:tblGrid>
        <w:gridCol w:w="9576"/>
      </w:tblGrid>
      <w:tr w:rsidR="00753E80" w:rsidRPr="00E029A3" w14:paraId="792E1832" w14:textId="77777777" w:rsidTr="00753E80">
        <w:tc>
          <w:tcPr>
            <w:tcW w:w="9576" w:type="dxa"/>
            <w:shd w:val="clear" w:color="auto" w:fill="000000" w:themeFill="text1"/>
          </w:tcPr>
          <w:p w14:paraId="78631E63" w14:textId="38F5C450" w:rsidR="00753E80" w:rsidRPr="00E029A3" w:rsidRDefault="00753E80" w:rsidP="00E8040C">
            <w:pPr>
              <w:tabs>
                <w:tab w:val="left" w:pos="900"/>
              </w:tabs>
              <w:spacing w:after="0" w:line="240" w:lineRule="auto"/>
              <w:contextualSpacing/>
              <w:jc w:val="center"/>
              <w:rPr>
                <w:rFonts w:cs="Times New Roman"/>
                <w:b/>
                <w:sz w:val="24"/>
                <w:szCs w:val="24"/>
              </w:rPr>
            </w:pPr>
            <w:r w:rsidRPr="00E029A3">
              <w:rPr>
                <w:rFonts w:cs="Times New Roman"/>
                <w:b/>
                <w:sz w:val="24"/>
                <w:szCs w:val="24"/>
              </w:rPr>
              <w:t>School and Student Data</w:t>
            </w:r>
          </w:p>
          <w:p w14:paraId="6FF08513" w14:textId="77777777" w:rsidR="00753E80" w:rsidRPr="00E029A3" w:rsidRDefault="00753E80" w:rsidP="00E8040C">
            <w:pPr>
              <w:tabs>
                <w:tab w:val="left" w:pos="900"/>
              </w:tabs>
              <w:spacing w:after="0" w:line="240" w:lineRule="auto"/>
              <w:contextualSpacing/>
              <w:jc w:val="center"/>
              <w:rPr>
                <w:rFonts w:cs="Times New Roman"/>
                <w:b/>
              </w:rPr>
            </w:pPr>
          </w:p>
        </w:tc>
      </w:tr>
    </w:tbl>
    <w:p w14:paraId="1D2FC329" w14:textId="77777777" w:rsidR="00753E80" w:rsidRPr="00E029A3" w:rsidRDefault="00753E80" w:rsidP="00E8040C">
      <w:pPr>
        <w:tabs>
          <w:tab w:val="left" w:pos="900"/>
        </w:tabs>
        <w:spacing w:after="0" w:line="240" w:lineRule="auto"/>
        <w:contextualSpacing/>
        <w:rPr>
          <w:rFonts w:cs="Times New Roman"/>
        </w:rPr>
      </w:pPr>
    </w:p>
    <w:tbl>
      <w:tblPr>
        <w:tblW w:w="11100" w:type="dxa"/>
        <w:jc w:val="center"/>
        <w:tblInd w:w="-1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54"/>
        <w:gridCol w:w="1780"/>
        <w:gridCol w:w="2065"/>
        <w:gridCol w:w="2054"/>
        <w:gridCol w:w="2047"/>
      </w:tblGrid>
      <w:tr w:rsidR="00753E80" w:rsidRPr="00E029A3" w14:paraId="678BE068" w14:textId="77777777" w:rsidTr="00753E80">
        <w:trPr>
          <w:cantSplit/>
          <w:trHeight w:val="20"/>
          <w:jc w:val="center"/>
        </w:trPr>
        <w:tc>
          <w:tcPr>
            <w:tcW w:w="11100" w:type="dxa"/>
            <w:gridSpan w:val="5"/>
            <w:tcBorders>
              <w:top w:val="single" w:sz="18" w:space="0" w:color="auto"/>
              <w:left w:val="single" w:sz="18" w:space="0" w:color="auto"/>
              <w:bottom w:val="single" w:sz="18" w:space="0" w:color="auto"/>
              <w:right w:val="single" w:sz="18" w:space="0" w:color="auto"/>
            </w:tcBorders>
            <w:shd w:val="clear" w:color="auto" w:fill="BFBFBF" w:themeFill="background1" w:themeFillShade="BF"/>
          </w:tcPr>
          <w:p w14:paraId="4C5EAFD2" w14:textId="77777777" w:rsidR="00753E80" w:rsidRPr="00E029A3" w:rsidRDefault="00753E80" w:rsidP="00E8040C">
            <w:pPr>
              <w:spacing w:after="0" w:line="240" w:lineRule="auto"/>
              <w:contextualSpacing/>
              <w:rPr>
                <w:rFonts w:cs="Times New Roman"/>
                <w:b/>
                <w:sz w:val="20"/>
                <w:szCs w:val="20"/>
              </w:rPr>
            </w:pPr>
            <w:bookmarkStart w:id="23" w:name="_Toc202065800"/>
            <w:r w:rsidRPr="00E029A3">
              <w:rPr>
                <w:rFonts w:cs="Times New Roman"/>
                <w:b/>
                <w:sz w:val="20"/>
                <w:szCs w:val="20"/>
              </w:rPr>
              <w:t>STUDENT DEMOGRAPHIC AND SUBGROUP INFORMATION</w:t>
            </w:r>
            <w:bookmarkEnd w:id="23"/>
          </w:p>
        </w:tc>
      </w:tr>
      <w:tr w:rsidR="00753E80" w:rsidRPr="00E029A3" w14:paraId="1DCB6523" w14:textId="77777777" w:rsidTr="00753E80">
        <w:trPr>
          <w:cantSplit/>
          <w:trHeight w:val="20"/>
          <w:jc w:val="center"/>
        </w:trPr>
        <w:tc>
          <w:tcPr>
            <w:tcW w:w="3154" w:type="dxa"/>
            <w:tcBorders>
              <w:top w:val="single" w:sz="18" w:space="0" w:color="auto"/>
              <w:left w:val="single" w:sz="18" w:space="0" w:color="auto"/>
              <w:bottom w:val="single" w:sz="2" w:space="0" w:color="auto"/>
              <w:right w:val="single" w:sz="2" w:space="0" w:color="auto"/>
            </w:tcBorders>
            <w:vAlign w:val="center"/>
          </w:tcPr>
          <w:p w14:paraId="7C2CDCCE" w14:textId="77777777" w:rsidR="00753E80" w:rsidRPr="00E029A3" w:rsidRDefault="00753E80" w:rsidP="00E8040C">
            <w:pPr>
              <w:spacing w:after="0" w:line="240" w:lineRule="auto"/>
              <w:contextualSpacing/>
              <w:rPr>
                <w:rFonts w:cs="Times New Roman"/>
                <w:sz w:val="20"/>
                <w:szCs w:val="20"/>
              </w:rPr>
            </w:pPr>
          </w:p>
        </w:tc>
        <w:tc>
          <w:tcPr>
            <w:tcW w:w="3845" w:type="dxa"/>
            <w:gridSpan w:val="2"/>
            <w:tcBorders>
              <w:top w:val="single" w:sz="18" w:space="0" w:color="auto"/>
              <w:left w:val="single" w:sz="2" w:space="0" w:color="auto"/>
              <w:bottom w:val="single" w:sz="2" w:space="0" w:color="auto"/>
              <w:right w:val="single" w:sz="2" w:space="0" w:color="auto"/>
            </w:tcBorders>
            <w:vAlign w:val="bottom"/>
          </w:tcPr>
          <w:p w14:paraId="601FC1AC" w14:textId="77777777" w:rsidR="00753E80" w:rsidRPr="00E029A3" w:rsidRDefault="00753E80" w:rsidP="00E8040C">
            <w:pPr>
              <w:spacing w:after="0" w:line="240" w:lineRule="auto"/>
              <w:contextualSpacing/>
              <w:jc w:val="center"/>
              <w:rPr>
                <w:rFonts w:cs="Times New Roman"/>
                <w:b/>
                <w:sz w:val="20"/>
                <w:szCs w:val="20"/>
              </w:rPr>
            </w:pPr>
            <w:r w:rsidRPr="00E029A3">
              <w:rPr>
                <w:rFonts w:cs="Times New Roman"/>
                <w:b/>
                <w:sz w:val="20"/>
                <w:szCs w:val="20"/>
              </w:rPr>
              <w:t>Chelsea</w:t>
            </w:r>
          </w:p>
        </w:tc>
        <w:tc>
          <w:tcPr>
            <w:tcW w:w="4101" w:type="dxa"/>
            <w:gridSpan w:val="2"/>
            <w:tcBorders>
              <w:top w:val="single" w:sz="18" w:space="0" w:color="auto"/>
              <w:left w:val="single" w:sz="2" w:space="0" w:color="auto"/>
              <w:bottom w:val="single" w:sz="2" w:space="0" w:color="auto"/>
              <w:right w:val="single" w:sz="18" w:space="0" w:color="auto"/>
            </w:tcBorders>
            <w:vAlign w:val="bottom"/>
          </w:tcPr>
          <w:p w14:paraId="3D55C09F" w14:textId="77777777" w:rsidR="00753E80" w:rsidRPr="00E029A3" w:rsidRDefault="00753E80" w:rsidP="00E8040C">
            <w:pPr>
              <w:spacing w:after="0" w:line="240" w:lineRule="auto"/>
              <w:contextualSpacing/>
              <w:jc w:val="center"/>
              <w:rPr>
                <w:rFonts w:cs="Times New Roman"/>
                <w:b/>
                <w:sz w:val="20"/>
                <w:szCs w:val="20"/>
              </w:rPr>
            </w:pPr>
            <w:r w:rsidRPr="00E029A3">
              <w:rPr>
                <w:rFonts w:cs="Times New Roman"/>
                <w:b/>
                <w:sz w:val="20"/>
                <w:szCs w:val="20"/>
              </w:rPr>
              <w:t>Springfield</w:t>
            </w:r>
          </w:p>
        </w:tc>
      </w:tr>
      <w:tr w:rsidR="00753E80" w:rsidRPr="00E029A3" w14:paraId="329CCA93" w14:textId="77777777" w:rsidTr="00753E80">
        <w:trPr>
          <w:cantSplit/>
          <w:trHeight w:val="20"/>
          <w:jc w:val="center"/>
        </w:trPr>
        <w:tc>
          <w:tcPr>
            <w:tcW w:w="3154" w:type="dxa"/>
            <w:tcBorders>
              <w:top w:val="single" w:sz="18" w:space="0" w:color="auto"/>
              <w:left w:val="single" w:sz="18" w:space="0" w:color="auto"/>
              <w:bottom w:val="single" w:sz="2" w:space="0" w:color="auto"/>
              <w:right w:val="single" w:sz="2" w:space="0" w:color="auto"/>
            </w:tcBorders>
            <w:vAlign w:val="center"/>
          </w:tcPr>
          <w:p w14:paraId="1EF3AD3C" w14:textId="77777777" w:rsidR="00753E80" w:rsidRPr="00E029A3" w:rsidRDefault="00753E80" w:rsidP="00E8040C">
            <w:pPr>
              <w:spacing w:after="0" w:line="240" w:lineRule="auto"/>
              <w:contextualSpacing/>
              <w:rPr>
                <w:rFonts w:cs="Times New Roman"/>
                <w:sz w:val="20"/>
                <w:szCs w:val="20"/>
              </w:rPr>
            </w:pPr>
            <w:r w:rsidRPr="00E029A3">
              <w:rPr>
                <w:rFonts w:cs="Times New Roman"/>
                <w:sz w:val="20"/>
                <w:szCs w:val="20"/>
              </w:rPr>
              <w:t xml:space="preserve">Race/Ethnicity </w:t>
            </w:r>
          </w:p>
        </w:tc>
        <w:tc>
          <w:tcPr>
            <w:tcW w:w="1780" w:type="dxa"/>
            <w:tcBorders>
              <w:top w:val="single" w:sz="18" w:space="0" w:color="auto"/>
              <w:left w:val="single" w:sz="2" w:space="0" w:color="auto"/>
              <w:bottom w:val="single" w:sz="2" w:space="0" w:color="auto"/>
              <w:right w:val="single" w:sz="2" w:space="0" w:color="auto"/>
            </w:tcBorders>
            <w:vAlign w:val="center"/>
          </w:tcPr>
          <w:p w14:paraId="05498F26" w14:textId="77777777" w:rsidR="00753E80" w:rsidRPr="00E029A3" w:rsidRDefault="00753E80" w:rsidP="00E8040C">
            <w:pPr>
              <w:spacing w:after="0" w:line="240" w:lineRule="auto"/>
              <w:contextualSpacing/>
              <w:jc w:val="center"/>
              <w:rPr>
                <w:rFonts w:cs="Times New Roman"/>
                <w:sz w:val="20"/>
                <w:szCs w:val="20"/>
              </w:rPr>
            </w:pPr>
            <w:r w:rsidRPr="00E029A3">
              <w:rPr>
                <w:rFonts w:cs="Times New Roman"/>
                <w:sz w:val="20"/>
                <w:szCs w:val="20"/>
              </w:rPr>
              <w:t># of students</w:t>
            </w:r>
          </w:p>
        </w:tc>
        <w:tc>
          <w:tcPr>
            <w:tcW w:w="2065" w:type="dxa"/>
            <w:tcBorders>
              <w:top w:val="single" w:sz="18" w:space="0" w:color="auto"/>
              <w:left w:val="single" w:sz="2" w:space="0" w:color="auto"/>
              <w:bottom w:val="single" w:sz="2" w:space="0" w:color="auto"/>
              <w:right w:val="single" w:sz="2" w:space="0" w:color="auto"/>
            </w:tcBorders>
            <w:vAlign w:val="center"/>
          </w:tcPr>
          <w:p w14:paraId="720548B1" w14:textId="77777777" w:rsidR="00753E80" w:rsidRPr="00E029A3" w:rsidRDefault="00753E80" w:rsidP="00E8040C">
            <w:pPr>
              <w:spacing w:after="0" w:line="240" w:lineRule="auto"/>
              <w:contextualSpacing/>
              <w:jc w:val="center"/>
              <w:rPr>
                <w:rFonts w:cs="Times New Roman"/>
                <w:sz w:val="20"/>
                <w:szCs w:val="20"/>
              </w:rPr>
            </w:pPr>
            <w:r w:rsidRPr="00E029A3">
              <w:rPr>
                <w:rFonts w:cs="Times New Roman"/>
                <w:sz w:val="20"/>
                <w:szCs w:val="20"/>
              </w:rPr>
              <w:t>% of entire student body</w:t>
            </w:r>
          </w:p>
        </w:tc>
        <w:tc>
          <w:tcPr>
            <w:tcW w:w="2054" w:type="dxa"/>
            <w:tcBorders>
              <w:top w:val="single" w:sz="18" w:space="0" w:color="auto"/>
              <w:left w:val="single" w:sz="2" w:space="0" w:color="auto"/>
              <w:bottom w:val="single" w:sz="2" w:space="0" w:color="auto"/>
              <w:right w:val="single" w:sz="2" w:space="0" w:color="auto"/>
            </w:tcBorders>
            <w:vAlign w:val="center"/>
          </w:tcPr>
          <w:p w14:paraId="4FC2AEBA" w14:textId="77777777" w:rsidR="00753E80" w:rsidRPr="00E029A3" w:rsidRDefault="00753E80" w:rsidP="00E8040C">
            <w:pPr>
              <w:spacing w:after="0" w:line="240" w:lineRule="auto"/>
              <w:contextualSpacing/>
              <w:jc w:val="center"/>
              <w:rPr>
                <w:rFonts w:cs="Times New Roman"/>
                <w:sz w:val="20"/>
                <w:szCs w:val="20"/>
              </w:rPr>
            </w:pPr>
            <w:r w:rsidRPr="00E029A3">
              <w:rPr>
                <w:rFonts w:cs="Times New Roman"/>
                <w:sz w:val="20"/>
                <w:szCs w:val="20"/>
              </w:rPr>
              <w:t># of students</w:t>
            </w:r>
          </w:p>
        </w:tc>
        <w:tc>
          <w:tcPr>
            <w:tcW w:w="2047" w:type="dxa"/>
            <w:tcBorders>
              <w:top w:val="single" w:sz="18" w:space="0" w:color="auto"/>
              <w:left w:val="single" w:sz="2" w:space="0" w:color="auto"/>
              <w:bottom w:val="single" w:sz="2" w:space="0" w:color="auto"/>
              <w:right w:val="single" w:sz="18" w:space="0" w:color="auto"/>
            </w:tcBorders>
            <w:vAlign w:val="center"/>
          </w:tcPr>
          <w:p w14:paraId="7AB5FC4B" w14:textId="77777777" w:rsidR="00753E80" w:rsidRPr="00E029A3" w:rsidRDefault="00753E80" w:rsidP="00E8040C">
            <w:pPr>
              <w:spacing w:after="0" w:line="240" w:lineRule="auto"/>
              <w:contextualSpacing/>
              <w:jc w:val="center"/>
              <w:rPr>
                <w:rFonts w:cs="Times New Roman"/>
                <w:sz w:val="20"/>
                <w:szCs w:val="20"/>
              </w:rPr>
            </w:pPr>
            <w:r w:rsidRPr="00E029A3">
              <w:rPr>
                <w:rFonts w:cs="Times New Roman"/>
                <w:sz w:val="20"/>
                <w:szCs w:val="20"/>
              </w:rPr>
              <w:t>% of entire student body</w:t>
            </w:r>
          </w:p>
        </w:tc>
      </w:tr>
      <w:tr w:rsidR="007317BB" w:rsidRPr="00E029A3" w14:paraId="1492EC9C" w14:textId="77777777" w:rsidTr="007317BB">
        <w:trPr>
          <w:cantSplit/>
          <w:trHeight w:val="20"/>
          <w:jc w:val="center"/>
        </w:trPr>
        <w:tc>
          <w:tcPr>
            <w:tcW w:w="3154" w:type="dxa"/>
            <w:tcBorders>
              <w:top w:val="single" w:sz="2" w:space="0" w:color="auto"/>
              <w:left w:val="single" w:sz="18" w:space="0" w:color="auto"/>
              <w:bottom w:val="single" w:sz="2" w:space="0" w:color="auto"/>
              <w:right w:val="single" w:sz="2" w:space="0" w:color="auto"/>
            </w:tcBorders>
            <w:vAlign w:val="center"/>
          </w:tcPr>
          <w:p w14:paraId="441430A9" w14:textId="77777777" w:rsidR="007317BB" w:rsidRPr="00E029A3" w:rsidRDefault="007317BB" w:rsidP="00E8040C">
            <w:pPr>
              <w:spacing w:after="0" w:line="240" w:lineRule="auto"/>
              <w:contextualSpacing/>
              <w:rPr>
                <w:rFonts w:cs="Times New Roman"/>
                <w:sz w:val="20"/>
                <w:szCs w:val="20"/>
              </w:rPr>
            </w:pPr>
            <w:r w:rsidRPr="00E029A3">
              <w:rPr>
                <w:rFonts w:cs="Times New Roman"/>
                <w:sz w:val="20"/>
                <w:szCs w:val="20"/>
              </w:rPr>
              <w:t>African-American</w:t>
            </w:r>
          </w:p>
        </w:tc>
        <w:tc>
          <w:tcPr>
            <w:tcW w:w="1780" w:type="dxa"/>
            <w:tcBorders>
              <w:top w:val="single" w:sz="2" w:space="0" w:color="auto"/>
              <w:left w:val="single" w:sz="2" w:space="0" w:color="auto"/>
              <w:bottom w:val="single" w:sz="2" w:space="0" w:color="auto"/>
              <w:right w:val="single" w:sz="2" w:space="0" w:color="auto"/>
            </w:tcBorders>
            <w:vAlign w:val="center"/>
          </w:tcPr>
          <w:p w14:paraId="559B9344" w14:textId="44BD5B3E" w:rsidR="007317BB" w:rsidRPr="00E029A3" w:rsidRDefault="007317BB" w:rsidP="00E8040C">
            <w:pPr>
              <w:spacing w:after="0" w:line="240" w:lineRule="auto"/>
              <w:contextualSpacing/>
              <w:jc w:val="center"/>
              <w:rPr>
                <w:rFonts w:eastAsia="Times New Roman" w:cs="Times New Roman"/>
                <w:color w:val="222222"/>
                <w:sz w:val="20"/>
                <w:szCs w:val="20"/>
              </w:rPr>
            </w:pPr>
            <w:r w:rsidRPr="00E029A3">
              <w:rPr>
                <w:rFonts w:eastAsia="Times New Roman" w:cs="Times New Roman"/>
                <w:color w:val="222222"/>
                <w:sz w:val="20"/>
                <w:szCs w:val="20"/>
              </w:rPr>
              <w:t>29</w:t>
            </w:r>
          </w:p>
        </w:tc>
        <w:tc>
          <w:tcPr>
            <w:tcW w:w="2065" w:type="dxa"/>
            <w:tcBorders>
              <w:top w:val="single" w:sz="2" w:space="0" w:color="auto"/>
              <w:left w:val="single" w:sz="2" w:space="0" w:color="auto"/>
              <w:bottom w:val="single" w:sz="2" w:space="0" w:color="auto"/>
              <w:right w:val="single" w:sz="2" w:space="0" w:color="auto"/>
            </w:tcBorders>
            <w:vAlign w:val="bottom"/>
          </w:tcPr>
          <w:p w14:paraId="4C6D89AB" w14:textId="66B02A65" w:rsidR="007317BB" w:rsidRPr="00E029A3" w:rsidRDefault="007317BB" w:rsidP="00E8040C">
            <w:pPr>
              <w:spacing w:after="0" w:line="240" w:lineRule="auto"/>
              <w:contextualSpacing/>
              <w:jc w:val="center"/>
              <w:rPr>
                <w:rFonts w:eastAsia="Times New Roman" w:cs="Times New Roman"/>
                <w:color w:val="222222"/>
                <w:sz w:val="20"/>
                <w:szCs w:val="20"/>
              </w:rPr>
            </w:pPr>
            <w:r w:rsidRPr="00E029A3">
              <w:rPr>
                <w:rFonts w:eastAsia="Times New Roman" w:cs="Times New Roman"/>
                <w:color w:val="000000"/>
                <w:sz w:val="20"/>
                <w:szCs w:val="20"/>
              </w:rPr>
              <w:t>18.7%</w:t>
            </w:r>
          </w:p>
        </w:tc>
        <w:tc>
          <w:tcPr>
            <w:tcW w:w="2054" w:type="dxa"/>
            <w:tcBorders>
              <w:top w:val="single" w:sz="2" w:space="0" w:color="auto"/>
              <w:left w:val="single" w:sz="2" w:space="0" w:color="auto"/>
              <w:bottom w:val="single" w:sz="2" w:space="0" w:color="auto"/>
              <w:right w:val="single" w:sz="2" w:space="0" w:color="auto"/>
            </w:tcBorders>
            <w:vAlign w:val="center"/>
          </w:tcPr>
          <w:p w14:paraId="21474987" w14:textId="727ED2C9" w:rsidR="007317BB" w:rsidRPr="00E029A3" w:rsidRDefault="007317BB" w:rsidP="00E8040C">
            <w:pPr>
              <w:spacing w:after="0" w:line="240" w:lineRule="auto"/>
              <w:contextualSpacing/>
              <w:jc w:val="center"/>
              <w:rPr>
                <w:rFonts w:eastAsia="Times New Roman" w:cs="Times New Roman"/>
                <w:color w:val="222222"/>
                <w:sz w:val="20"/>
                <w:szCs w:val="20"/>
              </w:rPr>
            </w:pPr>
            <w:r w:rsidRPr="00E029A3">
              <w:rPr>
                <w:rFonts w:eastAsia="Times New Roman" w:cs="Times New Roman"/>
                <w:color w:val="222222"/>
                <w:sz w:val="20"/>
                <w:szCs w:val="20"/>
              </w:rPr>
              <w:t>40</w:t>
            </w:r>
          </w:p>
        </w:tc>
        <w:tc>
          <w:tcPr>
            <w:tcW w:w="2047" w:type="dxa"/>
            <w:tcBorders>
              <w:top w:val="single" w:sz="2" w:space="0" w:color="auto"/>
              <w:left w:val="single" w:sz="2" w:space="0" w:color="auto"/>
              <w:bottom w:val="single" w:sz="2" w:space="0" w:color="auto"/>
              <w:right w:val="single" w:sz="18" w:space="0" w:color="auto"/>
            </w:tcBorders>
            <w:vAlign w:val="center"/>
          </w:tcPr>
          <w:p w14:paraId="46DC82CE" w14:textId="0F2AE88E" w:rsidR="007317BB" w:rsidRPr="00E029A3" w:rsidRDefault="002621B5" w:rsidP="00E8040C">
            <w:pPr>
              <w:spacing w:after="0" w:line="240" w:lineRule="auto"/>
              <w:contextualSpacing/>
              <w:jc w:val="center"/>
              <w:rPr>
                <w:rFonts w:eastAsia="Times New Roman" w:cs="Times New Roman"/>
                <w:color w:val="222222"/>
                <w:sz w:val="20"/>
                <w:szCs w:val="20"/>
              </w:rPr>
            </w:pPr>
            <w:r w:rsidRPr="00E029A3">
              <w:rPr>
                <w:rFonts w:eastAsia="Times New Roman" w:cs="Times New Roman"/>
                <w:color w:val="222222"/>
                <w:sz w:val="20"/>
                <w:szCs w:val="20"/>
              </w:rPr>
              <w:t>23.5%</w:t>
            </w:r>
          </w:p>
        </w:tc>
      </w:tr>
      <w:tr w:rsidR="007317BB" w:rsidRPr="00E029A3" w14:paraId="11A97EA2" w14:textId="77777777" w:rsidTr="007317BB">
        <w:trPr>
          <w:cantSplit/>
          <w:trHeight w:val="20"/>
          <w:jc w:val="center"/>
        </w:trPr>
        <w:tc>
          <w:tcPr>
            <w:tcW w:w="3154" w:type="dxa"/>
            <w:tcBorders>
              <w:top w:val="single" w:sz="2" w:space="0" w:color="auto"/>
              <w:left w:val="single" w:sz="18" w:space="0" w:color="auto"/>
              <w:bottom w:val="single" w:sz="2" w:space="0" w:color="auto"/>
              <w:right w:val="single" w:sz="2" w:space="0" w:color="auto"/>
            </w:tcBorders>
            <w:vAlign w:val="center"/>
          </w:tcPr>
          <w:p w14:paraId="638BD2FE" w14:textId="77777777" w:rsidR="007317BB" w:rsidRPr="00E029A3" w:rsidRDefault="007317BB" w:rsidP="00E8040C">
            <w:pPr>
              <w:spacing w:after="0" w:line="240" w:lineRule="auto"/>
              <w:contextualSpacing/>
              <w:rPr>
                <w:rFonts w:cs="Times New Roman"/>
                <w:sz w:val="20"/>
                <w:szCs w:val="20"/>
              </w:rPr>
            </w:pPr>
            <w:r w:rsidRPr="00E029A3">
              <w:rPr>
                <w:rFonts w:cs="Times New Roman"/>
                <w:sz w:val="20"/>
                <w:szCs w:val="20"/>
              </w:rPr>
              <w:t>Asian</w:t>
            </w:r>
          </w:p>
        </w:tc>
        <w:tc>
          <w:tcPr>
            <w:tcW w:w="1780" w:type="dxa"/>
            <w:tcBorders>
              <w:top w:val="single" w:sz="2" w:space="0" w:color="auto"/>
              <w:left w:val="single" w:sz="2" w:space="0" w:color="auto"/>
              <w:bottom w:val="single" w:sz="2" w:space="0" w:color="auto"/>
              <w:right w:val="single" w:sz="2" w:space="0" w:color="auto"/>
            </w:tcBorders>
            <w:vAlign w:val="center"/>
          </w:tcPr>
          <w:p w14:paraId="062A4E91" w14:textId="2F6221E8" w:rsidR="007317BB" w:rsidRPr="00E029A3" w:rsidRDefault="007317BB" w:rsidP="00E8040C">
            <w:pPr>
              <w:spacing w:after="0" w:line="240" w:lineRule="auto"/>
              <w:contextualSpacing/>
              <w:jc w:val="center"/>
              <w:rPr>
                <w:rFonts w:eastAsia="Times New Roman" w:cs="Times New Roman"/>
                <w:color w:val="222222"/>
                <w:sz w:val="20"/>
                <w:szCs w:val="20"/>
              </w:rPr>
            </w:pPr>
            <w:r w:rsidRPr="00E029A3">
              <w:rPr>
                <w:rFonts w:eastAsia="Times New Roman" w:cs="Times New Roman"/>
                <w:color w:val="222222"/>
                <w:sz w:val="20"/>
                <w:szCs w:val="20"/>
              </w:rPr>
              <w:t>3</w:t>
            </w:r>
          </w:p>
        </w:tc>
        <w:tc>
          <w:tcPr>
            <w:tcW w:w="2065" w:type="dxa"/>
            <w:tcBorders>
              <w:top w:val="single" w:sz="2" w:space="0" w:color="auto"/>
              <w:left w:val="single" w:sz="2" w:space="0" w:color="auto"/>
              <w:bottom w:val="single" w:sz="2" w:space="0" w:color="auto"/>
              <w:right w:val="single" w:sz="2" w:space="0" w:color="auto"/>
            </w:tcBorders>
            <w:vAlign w:val="bottom"/>
          </w:tcPr>
          <w:p w14:paraId="2014C08F" w14:textId="0F575DA1" w:rsidR="007317BB" w:rsidRPr="00E029A3" w:rsidRDefault="007317BB" w:rsidP="00E8040C">
            <w:pPr>
              <w:spacing w:after="0" w:line="240" w:lineRule="auto"/>
              <w:contextualSpacing/>
              <w:jc w:val="center"/>
              <w:rPr>
                <w:rFonts w:eastAsia="Times New Roman" w:cs="Times New Roman"/>
                <w:color w:val="222222"/>
                <w:sz w:val="20"/>
                <w:szCs w:val="20"/>
              </w:rPr>
            </w:pPr>
            <w:r w:rsidRPr="00E029A3">
              <w:rPr>
                <w:rFonts w:eastAsia="Times New Roman" w:cs="Times New Roman"/>
                <w:color w:val="000000"/>
                <w:sz w:val="20"/>
                <w:szCs w:val="20"/>
              </w:rPr>
              <w:t>1.9%</w:t>
            </w:r>
          </w:p>
        </w:tc>
        <w:tc>
          <w:tcPr>
            <w:tcW w:w="2054" w:type="dxa"/>
            <w:tcBorders>
              <w:top w:val="single" w:sz="2" w:space="0" w:color="auto"/>
              <w:left w:val="single" w:sz="2" w:space="0" w:color="auto"/>
              <w:bottom w:val="single" w:sz="2" w:space="0" w:color="auto"/>
              <w:right w:val="single" w:sz="2" w:space="0" w:color="auto"/>
            </w:tcBorders>
            <w:vAlign w:val="center"/>
          </w:tcPr>
          <w:p w14:paraId="572BE40C" w14:textId="06696F85" w:rsidR="007317BB" w:rsidRPr="00E029A3" w:rsidRDefault="007317BB" w:rsidP="00E8040C">
            <w:pPr>
              <w:spacing w:after="0" w:line="240" w:lineRule="auto"/>
              <w:contextualSpacing/>
              <w:jc w:val="center"/>
              <w:rPr>
                <w:rFonts w:eastAsia="Times New Roman" w:cs="Times New Roman"/>
                <w:color w:val="222222"/>
                <w:sz w:val="20"/>
                <w:szCs w:val="20"/>
              </w:rPr>
            </w:pPr>
            <w:r w:rsidRPr="00E029A3">
              <w:rPr>
                <w:rFonts w:eastAsia="Times New Roman" w:cs="Times New Roman"/>
                <w:color w:val="222222"/>
                <w:sz w:val="20"/>
                <w:szCs w:val="20"/>
              </w:rPr>
              <w:t>2</w:t>
            </w:r>
          </w:p>
        </w:tc>
        <w:tc>
          <w:tcPr>
            <w:tcW w:w="2047" w:type="dxa"/>
            <w:tcBorders>
              <w:top w:val="single" w:sz="2" w:space="0" w:color="auto"/>
              <w:left w:val="single" w:sz="2" w:space="0" w:color="auto"/>
              <w:bottom w:val="single" w:sz="2" w:space="0" w:color="auto"/>
              <w:right w:val="single" w:sz="18" w:space="0" w:color="auto"/>
            </w:tcBorders>
            <w:vAlign w:val="center"/>
          </w:tcPr>
          <w:p w14:paraId="49D87FBE" w14:textId="5BBD7B2A" w:rsidR="007317BB" w:rsidRPr="00E029A3" w:rsidRDefault="002621B5" w:rsidP="00E8040C">
            <w:pPr>
              <w:spacing w:after="0" w:line="240" w:lineRule="auto"/>
              <w:contextualSpacing/>
              <w:jc w:val="center"/>
              <w:rPr>
                <w:rFonts w:eastAsia="Times New Roman" w:cs="Times New Roman"/>
                <w:color w:val="222222"/>
                <w:sz w:val="20"/>
                <w:szCs w:val="20"/>
              </w:rPr>
            </w:pPr>
            <w:r w:rsidRPr="00E029A3">
              <w:rPr>
                <w:rFonts w:eastAsia="Times New Roman" w:cs="Times New Roman"/>
                <w:color w:val="222222"/>
                <w:sz w:val="20"/>
                <w:szCs w:val="20"/>
              </w:rPr>
              <w:t>1.2%</w:t>
            </w:r>
          </w:p>
        </w:tc>
      </w:tr>
      <w:tr w:rsidR="007317BB" w:rsidRPr="00E029A3" w14:paraId="1BB656CB" w14:textId="77777777" w:rsidTr="007317BB">
        <w:trPr>
          <w:cantSplit/>
          <w:trHeight w:val="20"/>
          <w:jc w:val="center"/>
        </w:trPr>
        <w:tc>
          <w:tcPr>
            <w:tcW w:w="3154" w:type="dxa"/>
            <w:tcBorders>
              <w:top w:val="single" w:sz="2" w:space="0" w:color="auto"/>
              <w:left w:val="single" w:sz="18" w:space="0" w:color="auto"/>
              <w:bottom w:val="single" w:sz="2" w:space="0" w:color="auto"/>
              <w:right w:val="single" w:sz="2" w:space="0" w:color="auto"/>
            </w:tcBorders>
            <w:vAlign w:val="center"/>
          </w:tcPr>
          <w:p w14:paraId="2E6BC1D4" w14:textId="77777777" w:rsidR="007317BB" w:rsidRPr="00E029A3" w:rsidRDefault="007317BB" w:rsidP="00E8040C">
            <w:pPr>
              <w:spacing w:after="0" w:line="240" w:lineRule="auto"/>
              <w:contextualSpacing/>
              <w:rPr>
                <w:rFonts w:cs="Times New Roman"/>
                <w:sz w:val="20"/>
                <w:szCs w:val="20"/>
              </w:rPr>
            </w:pPr>
            <w:r w:rsidRPr="00E029A3">
              <w:rPr>
                <w:rFonts w:cs="Times New Roman"/>
                <w:sz w:val="20"/>
                <w:szCs w:val="20"/>
              </w:rPr>
              <w:t>Hispanic</w:t>
            </w:r>
          </w:p>
        </w:tc>
        <w:tc>
          <w:tcPr>
            <w:tcW w:w="1780" w:type="dxa"/>
            <w:tcBorders>
              <w:top w:val="single" w:sz="2" w:space="0" w:color="auto"/>
              <w:left w:val="single" w:sz="2" w:space="0" w:color="auto"/>
              <w:bottom w:val="single" w:sz="2" w:space="0" w:color="auto"/>
              <w:right w:val="single" w:sz="2" w:space="0" w:color="auto"/>
            </w:tcBorders>
            <w:vAlign w:val="center"/>
          </w:tcPr>
          <w:p w14:paraId="76F7A599" w14:textId="5B93B856" w:rsidR="007317BB" w:rsidRPr="00E029A3" w:rsidRDefault="007317BB" w:rsidP="00E8040C">
            <w:pPr>
              <w:spacing w:after="0" w:line="240" w:lineRule="auto"/>
              <w:contextualSpacing/>
              <w:jc w:val="center"/>
              <w:rPr>
                <w:rFonts w:eastAsia="Times New Roman" w:cs="Times New Roman"/>
                <w:color w:val="222222"/>
                <w:sz w:val="20"/>
                <w:szCs w:val="20"/>
              </w:rPr>
            </w:pPr>
            <w:r w:rsidRPr="00E029A3">
              <w:rPr>
                <w:rFonts w:eastAsia="Times New Roman" w:cs="Times New Roman"/>
                <w:color w:val="222222"/>
                <w:sz w:val="20"/>
                <w:szCs w:val="20"/>
              </w:rPr>
              <w:t>111</w:t>
            </w:r>
          </w:p>
        </w:tc>
        <w:tc>
          <w:tcPr>
            <w:tcW w:w="2065" w:type="dxa"/>
            <w:tcBorders>
              <w:top w:val="single" w:sz="2" w:space="0" w:color="auto"/>
              <w:left w:val="single" w:sz="2" w:space="0" w:color="auto"/>
              <w:bottom w:val="single" w:sz="2" w:space="0" w:color="auto"/>
              <w:right w:val="single" w:sz="2" w:space="0" w:color="auto"/>
            </w:tcBorders>
            <w:vAlign w:val="bottom"/>
          </w:tcPr>
          <w:p w14:paraId="1598D8A5" w14:textId="25AFA369" w:rsidR="007317BB" w:rsidRPr="00E029A3" w:rsidRDefault="007317BB" w:rsidP="00E8040C">
            <w:pPr>
              <w:spacing w:after="0" w:line="240" w:lineRule="auto"/>
              <w:contextualSpacing/>
              <w:jc w:val="center"/>
              <w:rPr>
                <w:rFonts w:eastAsia="Times New Roman" w:cs="Times New Roman"/>
                <w:color w:val="222222"/>
                <w:sz w:val="20"/>
                <w:szCs w:val="20"/>
              </w:rPr>
            </w:pPr>
            <w:r w:rsidRPr="00E029A3">
              <w:rPr>
                <w:rFonts w:eastAsia="Times New Roman" w:cs="Times New Roman"/>
                <w:color w:val="000000"/>
                <w:sz w:val="20"/>
                <w:szCs w:val="20"/>
              </w:rPr>
              <w:t>71.6%</w:t>
            </w:r>
          </w:p>
        </w:tc>
        <w:tc>
          <w:tcPr>
            <w:tcW w:w="2054" w:type="dxa"/>
            <w:tcBorders>
              <w:top w:val="single" w:sz="2" w:space="0" w:color="auto"/>
              <w:left w:val="single" w:sz="2" w:space="0" w:color="auto"/>
              <w:bottom w:val="single" w:sz="2" w:space="0" w:color="auto"/>
              <w:right w:val="single" w:sz="2" w:space="0" w:color="auto"/>
            </w:tcBorders>
            <w:vAlign w:val="center"/>
          </w:tcPr>
          <w:p w14:paraId="23BBE160" w14:textId="15E7F698" w:rsidR="007317BB" w:rsidRPr="00E029A3" w:rsidRDefault="007317BB" w:rsidP="00E8040C">
            <w:pPr>
              <w:spacing w:after="0" w:line="240" w:lineRule="auto"/>
              <w:contextualSpacing/>
              <w:jc w:val="center"/>
              <w:rPr>
                <w:rFonts w:eastAsia="Times New Roman" w:cs="Times New Roman"/>
                <w:color w:val="222222"/>
                <w:sz w:val="20"/>
                <w:szCs w:val="20"/>
              </w:rPr>
            </w:pPr>
            <w:r w:rsidRPr="00E029A3">
              <w:rPr>
                <w:rFonts w:eastAsia="Times New Roman" w:cs="Times New Roman"/>
                <w:color w:val="222222"/>
                <w:sz w:val="20"/>
                <w:szCs w:val="20"/>
              </w:rPr>
              <w:t>112</w:t>
            </w:r>
          </w:p>
        </w:tc>
        <w:tc>
          <w:tcPr>
            <w:tcW w:w="2047" w:type="dxa"/>
            <w:tcBorders>
              <w:top w:val="single" w:sz="2" w:space="0" w:color="auto"/>
              <w:left w:val="single" w:sz="2" w:space="0" w:color="auto"/>
              <w:bottom w:val="single" w:sz="2" w:space="0" w:color="auto"/>
              <w:right w:val="single" w:sz="18" w:space="0" w:color="auto"/>
            </w:tcBorders>
            <w:vAlign w:val="center"/>
          </w:tcPr>
          <w:p w14:paraId="79C1D286" w14:textId="7C285172" w:rsidR="007317BB" w:rsidRPr="00E029A3" w:rsidRDefault="002621B5" w:rsidP="00E8040C">
            <w:pPr>
              <w:spacing w:after="0" w:line="240" w:lineRule="auto"/>
              <w:contextualSpacing/>
              <w:jc w:val="center"/>
              <w:rPr>
                <w:rFonts w:eastAsia="Times New Roman" w:cs="Times New Roman"/>
                <w:color w:val="222222"/>
                <w:sz w:val="20"/>
                <w:szCs w:val="20"/>
              </w:rPr>
            </w:pPr>
            <w:r w:rsidRPr="00E029A3">
              <w:rPr>
                <w:rFonts w:eastAsia="Times New Roman" w:cs="Times New Roman"/>
                <w:color w:val="222222"/>
                <w:sz w:val="20"/>
                <w:szCs w:val="20"/>
              </w:rPr>
              <w:t>65.9%</w:t>
            </w:r>
          </w:p>
        </w:tc>
      </w:tr>
      <w:tr w:rsidR="007317BB" w:rsidRPr="00E029A3" w14:paraId="3B0F886F" w14:textId="77777777" w:rsidTr="007317BB">
        <w:trPr>
          <w:cantSplit/>
          <w:trHeight w:val="20"/>
          <w:jc w:val="center"/>
        </w:trPr>
        <w:tc>
          <w:tcPr>
            <w:tcW w:w="3154" w:type="dxa"/>
            <w:tcBorders>
              <w:top w:val="single" w:sz="2" w:space="0" w:color="auto"/>
              <w:left w:val="single" w:sz="18" w:space="0" w:color="auto"/>
              <w:bottom w:val="single" w:sz="2" w:space="0" w:color="auto"/>
              <w:right w:val="single" w:sz="2" w:space="0" w:color="auto"/>
            </w:tcBorders>
            <w:vAlign w:val="center"/>
          </w:tcPr>
          <w:p w14:paraId="3D2C63D1" w14:textId="77777777" w:rsidR="007317BB" w:rsidRPr="00E029A3" w:rsidRDefault="007317BB" w:rsidP="00E8040C">
            <w:pPr>
              <w:spacing w:after="0" w:line="240" w:lineRule="auto"/>
              <w:contextualSpacing/>
              <w:rPr>
                <w:rFonts w:cs="Times New Roman"/>
                <w:sz w:val="20"/>
                <w:szCs w:val="20"/>
              </w:rPr>
            </w:pPr>
            <w:r w:rsidRPr="00E029A3">
              <w:rPr>
                <w:rFonts w:cs="Times New Roman"/>
                <w:sz w:val="20"/>
                <w:szCs w:val="20"/>
              </w:rPr>
              <w:t>Native American</w:t>
            </w:r>
          </w:p>
        </w:tc>
        <w:tc>
          <w:tcPr>
            <w:tcW w:w="1780" w:type="dxa"/>
            <w:tcBorders>
              <w:top w:val="single" w:sz="2" w:space="0" w:color="auto"/>
              <w:left w:val="single" w:sz="2" w:space="0" w:color="auto"/>
              <w:bottom w:val="single" w:sz="2" w:space="0" w:color="auto"/>
              <w:right w:val="single" w:sz="2" w:space="0" w:color="auto"/>
            </w:tcBorders>
            <w:vAlign w:val="center"/>
          </w:tcPr>
          <w:p w14:paraId="6AFE19FF" w14:textId="1BE6A3A6" w:rsidR="007317BB" w:rsidRPr="00E029A3" w:rsidRDefault="007317BB" w:rsidP="00E8040C">
            <w:pPr>
              <w:spacing w:after="0" w:line="240" w:lineRule="auto"/>
              <w:contextualSpacing/>
              <w:jc w:val="center"/>
              <w:rPr>
                <w:rFonts w:eastAsia="Times New Roman" w:cs="Times New Roman"/>
                <w:color w:val="222222"/>
                <w:sz w:val="20"/>
                <w:szCs w:val="20"/>
              </w:rPr>
            </w:pPr>
            <w:r w:rsidRPr="00E029A3">
              <w:rPr>
                <w:rFonts w:eastAsia="Times New Roman" w:cs="Times New Roman"/>
                <w:color w:val="222222"/>
                <w:sz w:val="20"/>
                <w:szCs w:val="20"/>
              </w:rPr>
              <w:t>0</w:t>
            </w:r>
          </w:p>
        </w:tc>
        <w:tc>
          <w:tcPr>
            <w:tcW w:w="2065" w:type="dxa"/>
            <w:tcBorders>
              <w:top w:val="single" w:sz="2" w:space="0" w:color="auto"/>
              <w:left w:val="single" w:sz="2" w:space="0" w:color="auto"/>
              <w:bottom w:val="single" w:sz="2" w:space="0" w:color="auto"/>
              <w:right w:val="single" w:sz="2" w:space="0" w:color="auto"/>
            </w:tcBorders>
            <w:vAlign w:val="bottom"/>
          </w:tcPr>
          <w:p w14:paraId="31383A02" w14:textId="5E1CB647" w:rsidR="007317BB" w:rsidRPr="00E029A3" w:rsidRDefault="007317BB" w:rsidP="00E8040C">
            <w:pPr>
              <w:spacing w:after="0" w:line="240" w:lineRule="auto"/>
              <w:contextualSpacing/>
              <w:jc w:val="center"/>
              <w:rPr>
                <w:rFonts w:eastAsia="Times New Roman" w:cs="Times New Roman"/>
                <w:color w:val="222222"/>
                <w:sz w:val="20"/>
                <w:szCs w:val="20"/>
              </w:rPr>
            </w:pPr>
            <w:r w:rsidRPr="00E029A3">
              <w:rPr>
                <w:rFonts w:eastAsia="Times New Roman" w:cs="Times New Roman"/>
                <w:color w:val="000000"/>
                <w:sz w:val="20"/>
                <w:szCs w:val="20"/>
              </w:rPr>
              <w:t>0.0%</w:t>
            </w:r>
          </w:p>
        </w:tc>
        <w:tc>
          <w:tcPr>
            <w:tcW w:w="2054" w:type="dxa"/>
            <w:tcBorders>
              <w:top w:val="single" w:sz="2" w:space="0" w:color="auto"/>
              <w:left w:val="single" w:sz="2" w:space="0" w:color="auto"/>
              <w:bottom w:val="single" w:sz="2" w:space="0" w:color="auto"/>
              <w:right w:val="single" w:sz="2" w:space="0" w:color="auto"/>
            </w:tcBorders>
            <w:vAlign w:val="center"/>
          </w:tcPr>
          <w:p w14:paraId="551627A1" w14:textId="7EEBDE50" w:rsidR="007317BB" w:rsidRPr="00E029A3" w:rsidRDefault="007317BB" w:rsidP="00E8040C">
            <w:pPr>
              <w:spacing w:after="0" w:line="240" w:lineRule="auto"/>
              <w:contextualSpacing/>
              <w:jc w:val="center"/>
              <w:rPr>
                <w:rFonts w:eastAsia="Times New Roman" w:cs="Times New Roman"/>
                <w:color w:val="222222"/>
                <w:sz w:val="20"/>
                <w:szCs w:val="20"/>
              </w:rPr>
            </w:pPr>
            <w:r w:rsidRPr="00E029A3">
              <w:rPr>
                <w:rFonts w:eastAsia="Times New Roman" w:cs="Times New Roman"/>
                <w:color w:val="222222"/>
                <w:sz w:val="20"/>
                <w:szCs w:val="20"/>
              </w:rPr>
              <w:t>0</w:t>
            </w:r>
          </w:p>
        </w:tc>
        <w:tc>
          <w:tcPr>
            <w:tcW w:w="2047" w:type="dxa"/>
            <w:tcBorders>
              <w:top w:val="single" w:sz="2" w:space="0" w:color="auto"/>
              <w:left w:val="single" w:sz="2" w:space="0" w:color="auto"/>
              <w:bottom w:val="single" w:sz="2" w:space="0" w:color="auto"/>
              <w:right w:val="single" w:sz="18" w:space="0" w:color="auto"/>
            </w:tcBorders>
            <w:vAlign w:val="center"/>
          </w:tcPr>
          <w:p w14:paraId="4DFB4193" w14:textId="31C975A8" w:rsidR="007317BB" w:rsidRPr="00E029A3" w:rsidRDefault="002621B5" w:rsidP="00E8040C">
            <w:pPr>
              <w:spacing w:after="0" w:line="240" w:lineRule="auto"/>
              <w:contextualSpacing/>
              <w:jc w:val="center"/>
              <w:rPr>
                <w:rFonts w:eastAsia="Times New Roman" w:cs="Times New Roman"/>
                <w:color w:val="222222"/>
                <w:sz w:val="20"/>
                <w:szCs w:val="20"/>
              </w:rPr>
            </w:pPr>
            <w:r w:rsidRPr="00E029A3">
              <w:rPr>
                <w:rFonts w:eastAsia="Times New Roman" w:cs="Times New Roman"/>
                <w:color w:val="222222"/>
                <w:sz w:val="20"/>
                <w:szCs w:val="20"/>
              </w:rPr>
              <w:t>0.0%</w:t>
            </w:r>
          </w:p>
        </w:tc>
      </w:tr>
      <w:tr w:rsidR="007317BB" w:rsidRPr="00E029A3" w14:paraId="6824D14E" w14:textId="77777777" w:rsidTr="007317BB">
        <w:trPr>
          <w:cantSplit/>
          <w:trHeight w:val="20"/>
          <w:jc w:val="center"/>
        </w:trPr>
        <w:tc>
          <w:tcPr>
            <w:tcW w:w="3154" w:type="dxa"/>
            <w:tcBorders>
              <w:top w:val="single" w:sz="2" w:space="0" w:color="auto"/>
              <w:left w:val="single" w:sz="18" w:space="0" w:color="auto"/>
              <w:bottom w:val="single" w:sz="2" w:space="0" w:color="auto"/>
              <w:right w:val="single" w:sz="2" w:space="0" w:color="auto"/>
            </w:tcBorders>
            <w:vAlign w:val="center"/>
          </w:tcPr>
          <w:p w14:paraId="5DF1D09B" w14:textId="77777777" w:rsidR="007317BB" w:rsidRPr="00E029A3" w:rsidRDefault="007317BB" w:rsidP="00E8040C">
            <w:pPr>
              <w:spacing w:after="0" w:line="240" w:lineRule="auto"/>
              <w:contextualSpacing/>
              <w:rPr>
                <w:rFonts w:cs="Times New Roman"/>
                <w:sz w:val="20"/>
                <w:szCs w:val="20"/>
              </w:rPr>
            </w:pPr>
            <w:r w:rsidRPr="00E029A3">
              <w:rPr>
                <w:rFonts w:cs="Times New Roman"/>
                <w:sz w:val="20"/>
                <w:szCs w:val="20"/>
              </w:rPr>
              <w:t>White</w:t>
            </w:r>
          </w:p>
        </w:tc>
        <w:tc>
          <w:tcPr>
            <w:tcW w:w="1780" w:type="dxa"/>
            <w:tcBorders>
              <w:top w:val="single" w:sz="2" w:space="0" w:color="auto"/>
              <w:left w:val="single" w:sz="2" w:space="0" w:color="auto"/>
              <w:bottom w:val="single" w:sz="2" w:space="0" w:color="auto"/>
              <w:right w:val="single" w:sz="2" w:space="0" w:color="auto"/>
            </w:tcBorders>
            <w:vAlign w:val="center"/>
          </w:tcPr>
          <w:p w14:paraId="20DCB2B0" w14:textId="2C6AE52C" w:rsidR="007317BB" w:rsidRPr="00E029A3" w:rsidRDefault="007317BB" w:rsidP="00E8040C">
            <w:pPr>
              <w:spacing w:after="0" w:line="240" w:lineRule="auto"/>
              <w:contextualSpacing/>
              <w:jc w:val="center"/>
              <w:rPr>
                <w:rFonts w:eastAsia="Times New Roman" w:cs="Times New Roman"/>
                <w:color w:val="222222"/>
                <w:sz w:val="20"/>
                <w:szCs w:val="20"/>
              </w:rPr>
            </w:pPr>
            <w:r w:rsidRPr="00E029A3">
              <w:rPr>
                <w:rFonts w:eastAsia="Times New Roman" w:cs="Times New Roman"/>
                <w:color w:val="222222"/>
                <w:sz w:val="20"/>
                <w:szCs w:val="20"/>
              </w:rPr>
              <w:t>11</w:t>
            </w:r>
          </w:p>
        </w:tc>
        <w:tc>
          <w:tcPr>
            <w:tcW w:w="2065" w:type="dxa"/>
            <w:tcBorders>
              <w:top w:val="single" w:sz="2" w:space="0" w:color="auto"/>
              <w:left w:val="single" w:sz="2" w:space="0" w:color="auto"/>
              <w:bottom w:val="single" w:sz="2" w:space="0" w:color="auto"/>
              <w:right w:val="single" w:sz="2" w:space="0" w:color="auto"/>
            </w:tcBorders>
            <w:vAlign w:val="bottom"/>
          </w:tcPr>
          <w:p w14:paraId="4DBFBE63" w14:textId="0E89B868" w:rsidR="007317BB" w:rsidRPr="00E029A3" w:rsidRDefault="007317BB" w:rsidP="00E8040C">
            <w:pPr>
              <w:spacing w:after="0" w:line="240" w:lineRule="auto"/>
              <w:contextualSpacing/>
              <w:jc w:val="center"/>
              <w:rPr>
                <w:rFonts w:eastAsia="Times New Roman" w:cs="Times New Roman"/>
                <w:color w:val="222222"/>
                <w:sz w:val="20"/>
                <w:szCs w:val="20"/>
              </w:rPr>
            </w:pPr>
            <w:r w:rsidRPr="00E029A3">
              <w:rPr>
                <w:rFonts w:eastAsia="Times New Roman" w:cs="Times New Roman"/>
                <w:color w:val="000000"/>
                <w:sz w:val="20"/>
                <w:szCs w:val="20"/>
              </w:rPr>
              <w:t>7.1%</w:t>
            </w:r>
          </w:p>
        </w:tc>
        <w:tc>
          <w:tcPr>
            <w:tcW w:w="2054" w:type="dxa"/>
            <w:tcBorders>
              <w:top w:val="single" w:sz="2" w:space="0" w:color="auto"/>
              <w:left w:val="single" w:sz="2" w:space="0" w:color="auto"/>
              <w:bottom w:val="single" w:sz="2" w:space="0" w:color="auto"/>
              <w:right w:val="single" w:sz="2" w:space="0" w:color="auto"/>
            </w:tcBorders>
            <w:vAlign w:val="center"/>
          </w:tcPr>
          <w:p w14:paraId="4FF7BB7F" w14:textId="2D2EABBA" w:rsidR="007317BB" w:rsidRPr="00E029A3" w:rsidRDefault="007317BB" w:rsidP="00E8040C">
            <w:pPr>
              <w:spacing w:after="0" w:line="240" w:lineRule="auto"/>
              <w:contextualSpacing/>
              <w:jc w:val="center"/>
              <w:rPr>
                <w:rFonts w:eastAsia="Times New Roman" w:cs="Times New Roman"/>
                <w:color w:val="222222"/>
                <w:sz w:val="20"/>
                <w:szCs w:val="20"/>
              </w:rPr>
            </w:pPr>
            <w:r w:rsidRPr="00E029A3">
              <w:rPr>
                <w:rFonts w:eastAsia="Times New Roman" w:cs="Times New Roman"/>
                <w:color w:val="222222"/>
                <w:sz w:val="20"/>
                <w:szCs w:val="20"/>
              </w:rPr>
              <w:t>11</w:t>
            </w:r>
          </w:p>
        </w:tc>
        <w:tc>
          <w:tcPr>
            <w:tcW w:w="2047" w:type="dxa"/>
            <w:tcBorders>
              <w:top w:val="single" w:sz="2" w:space="0" w:color="auto"/>
              <w:left w:val="single" w:sz="2" w:space="0" w:color="auto"/>
              <w:bottom w:val="single" w:sz="2" w:space="0" w:color="auto"/>
              <w:right w:val="single" w:sz="18" w:space="0" w:color="auto"/>
            </w:tcBorders>
            <w:vAlign w:val="center"/>
          </w:tcPr>
          <w:p w14:paraId="6DE0E7AD" w14:textId="6F5CD963" w:rsidR="007317BB" w:rsidRPr="00E029A3" w:rsidRDefault="002621B5" w:rsidP="00E8040C">
            <w:pPr>
              <w:spacing w:after="0" w:line="240" w:lineRule="auto"/>
              <w:contextualSpacing/>
              <w:jc w:val="center"/>
              <w:rPr>
                <w:rFonts w:eastAsia="Times New Roman" w:cs="Times New Roman"/>
                <w:color w:val="222222"/>
                <w:sz w:val="20"/>
                <w:szCs w:val="20"/>
              </w:rPr>
            </w:pPr>
            <w:r w:rsidRPr="00E029A3">
              <w:rPr>
                <w:rFonts w:eastAsia="Times New Roman" w:cs="Times New Roman"/>
                <w:color w:val="222222"/>
                <w:sz w:val="20"/>
                <w:szCs w:val="20"/>
              </w:rPr>
              <w:t>6.5%</w:t>
            </w:r>
          </w:p>
        </w:tc>
      </w:tr>
      <w:tr w:rsidR="007317BB" w:rsidRPr="00E029A3" w14:paraId="5318D069" w14:textId="77777777" w:rsidTr="007317BB">
        <w:trPr>
          <w:cantSplit/>
          <w:trHeight w:val="20"/>
          <w:jc w:val="center"/>
        </w:trPr>
        <w:tc>
          <w:tcPr>
            <w:tcW w:w="3154" w:type="dxa"/>
            <w:tcBorders>
              <w:top w:val="single" w:sz="2" w:space="0" w:color="auto"/>
              <w:left w:val="single" w:sz="18" w:space="0" w:color="auto"/>
              <w:bottom w:val="single" w:sz="2" w:space="0" w:color="auto"/>
              <w:right w:val="single" w:sz="2" w:space="0" w:color="auto"/>
            </w:tcBorders>
            <w:vAlign w:val="center"/>
          </w:tcPr>
          <w:p w14:paraId="677E881B" w14:textId="77777777" w:rsidR="007317BB" w:rsidRPr="00E029A3" w:rsidRDefault="007317BB" w:rsidP="00E8040C">
            <w:pPr>
              <w:spacing w:after="0" w:line="240" w:lineRule="auto"/>
              <w:contextualSpacing/>
              <w:rPr>
                <w:rFonts w:cs="Times New Roman"/>
                <w:sz w:val="20"/>
                <w:szCs w:val="20"/>
              </w:rPr>
            </w:pPr>
            <w:r w:rsidRPr="00E029A3">
              <w:rPr>
                <w:rFonts w:cs="Times New Roman"/>
                <w:sz w:val="20"/>
                <w:szCs w:val="20"/>
              </w:rPr>
              <w:t>Native Hawaiian, Pacific Islander</w:t>
            </w:r>
          </w:p>
        </w:tc>
        <w:tc>
          <w:tcPr>
            <w:tcW w:w="1780" w:type="dxa"/>
            <w:tcBorders>
              <w:top w:val="single" w:sz="2" w:space="0" w:color="auto"/>
              <w:left w:val="single" w:sz="2" w:space="0" w:color="auto"/>
              <w:bottom w:val="single" w:sz="2" w:space="0" w:color="auto"/>
              <w:right w:val="single" w:sz="2" w:space="0" w:color="auto"/>
            </w:tcBorders>
            <w:vAlign w:val="center"/>
          </w:tcPr>
          <w:p w14:paraId="7C386DCA" w14:textId="4F27295E" w:rsidR="007317BB" w:rsidRPr="00E029A3" w:rsidRDefault="007317BB" w:rsidP="00E8040C">
            <w:pPr>
              <w:spacing w:after="0" w:line="240" w:lineRule="auto"/>
              <w:contextualSpacing/>
              <w:jc w:val="center"/>
              <w:rPr>
                <w:rFonts w:eastAsia="Times New Roman" w:cs="Times New Roman"/>
                <w:color w:val="222222"/>
                <w:sz w:val="20"/>
                <w:szCs w:val="20"/>
              </w:rPr>
            </w:pPr>
            <w:r w:rsidRPr="00E029A3">
              <w:rPr>
                <w:rFonts w:eastAsia="Times New Roman" w:cs="Times New Roman"/>
                <w:color w:val="222222"/>
                <w:sz w:val="20"/>
                <w:szCs w:val="20"/>
              </w:rPr>
              <w:t>1</w:t>
            </w:r>
          </w:p>
        </w:tc>
        <w:tc>
          <w:tcPr>
            <w:tcW w:w="2065" w:type="dxa"/>
            <w:tcBorders>
              <w:top w:val="single" w:sz="2" w:space="0" w:color="auto"/>
              <w:left w:val="single" w:sz="2" w:space="0" w:color="auto"/>
              <w:bottom w:val="single" w:sz="2" w:space="0" w:color="auto"/>
              <w:right w:val="single" w:sz="2" w:space="0" w:color="auto"/>
            </w:tcBorders>
            <w:vAlign w:val="bottom"/>
          </w:tcPr>
          <w:p w14:paraId="1BD8D380" w14:textId="547435DD" w:rsidR="007317BB" w:rsidRPr="00E029A3" w:rsidRDefault="007317BB" w:rsidP="00E8040C">
            <w:pPr>
              <w:spacing w:after="0" w:line="240" w:lineRule="auto"/>
              <w:contextualSpacing/>
              <w:jc w:val="center"/>
              <w:rPr>
                <w:rFonts w:eastAsia="Times New Roman" w:cs="Times New Roman"/>
                <w:color w:val="222222"/>
                <w:sz w:val="20"/>
                <w:szCs w:val="20"/>
              </w:rPr>
            </w:pPr>
            <w:r w:rsidRPr="00E029A3">
              <w:rPr>
                <w:rFonts w:eastAsia="Times New Roman" w:cs="Times New Roman"/>
                <w:color w:val="000000"/>
                <w:sz w:val="20"/>
                <w:szCs w:val="20"/>
              </w:rPr>
              <w:t>0.6%</w:t>
            </w:r>
          </w:p>
        </w:tc>
        <w:tc>
          <w:tcPr>
            <w:tcW w:w="2054" w:type="dxa"/>
            <w:tcBorders>
              <w:top w:val="single" w:sz="2" w:space="0" w:color="auto"/>
              <w:left w:val="single" w:sz="2" w:space="0" w:color="auto"/>
              <w:bottom w:val="single" w:sz="2" w:space="0" w:color="auto"/>
              <w:right w:val="single" w:sz="2" w:space="0" w:color="auto"/>
            </w:tcBorders>
            <w:vAlign w:val="center"/>
          </w:tcPr>
          <w:p w14:paraId="68368561" w14:textId="39BC8CA3" w:rsidR="007317BB" w:rsidRPr="00E029A3" w:rsidRDefault="007317BB" w:rsidP="00E8040C">
            <w:pPr>
              <w:spacing w:after="0" w:line="240" w:lineRule="auto"/>
              <w:contextualSpacing/>
              <w:jc w:val="center"/>
              <w:rPr>
                <w:rFonts w:eastAsia="Times New Roman" w:cs="Times New Roman"/>
                <w:color w:val="222222"/>
                <w:sz w:val="20"/>
                <w:szCs w:val="20"/>
              </w:rPr>
            </w:pPr>
            <w:r w:rsidRPr="00E029A3">
              <w:rPr>
                <w:rFonts w:eastAsia="Times New Roman" w:cs="Times New Roman"/>
                <w:color w:val="222222"/>
                <w:sz w:val="20"/>
                <w:szCs w:val="20"/>
              </w:rPr>
              <w:t>0</w:t>
            </w:r>
          </w:p>
        </w:tc>
        <w:tc>
          <w:tcPr>
            <w:tcW w:w="2047" w:type="dxa"/>
            <w:tcBorders>
              <w:top w:val="single" w:sz="2" w:space="0" w:color="auto"/>
              <w:left w:val="single" w:sz="2" w:space="0" w:color="auto"/>
              <w:bottom w:val="single" w:sz="2" w:space="0" w:color="auto"/>
              <w:right w:val="single" w:sz="18" w:space="0" w:color="auto"/>
            </w:tcBorders>
            <w:vAlign w:val="center"/>
          </w:tcPr>
          <w:p w14:paraId="0EA7B6B4" w14:textId="18B36F99" w:rsidR="007317BB" w:rsidRPr="00E029A3" w:rsidRDefault="002621B5" w:rsidP="00E8040C">
            <w:pPr>
              <w:spacing w:after="0" w:line="240" w:lineRule="auto"/>
              <w:contextualSpacing/>
              <w:jc w:val="center"/>
              <w:rPr>
                <w:rFonts w:eastAsia="Times New Roman" w:cs="Times New Roman"/>
                <w:color w:val="222222"/>
                <w:sz w:val="20"/>
                <w:szCs w:val="20"/>
              </w:rPr>
            </w:pPr>
            <w:r w:rsidRPr="00E029A3">
              <w:rPr>
                <w:rFonts w:eastAsia="Times New Roman" w:cs="Times New Roman"/>
                <w:color w:val="222222"/>
                <w:sz w:val="20"/>
                <w:szCs w:val="20"/>
              </w:rPr>
              <w:t>0.0%</w:t>
            </w:r>
          </w:p>
        </w:tc>
      </w:tr>
      <w:tr w:rsidR="007317BB" w:rsidRPr="00E029A3" w14:paraId="40FB7D99" w14:textId="77777777" w:rsidTr="007317BB">
        <w:trPr>
          <w:cantSplit/>
          <w:trHeight w:val="20"/>
          <w:jc w:val="center"/>
        </w:trPr>
        <w:tc>
          <w:tcPr>
            <w:tcW w:w="3154" w:type="dxa"/>
            <w:tcBorders>
              <w:top w:val="single" w:sz="2" w:space="0" w:color="auto"/>
              <w:left w:val="single" w:sz="18" w:space="0" w:color="auto"/>
              <w:bottom w:val="single" w:sz="18" w:space="0" w:color="auto"/>
              <w:right w:val="single" w:sz="2" w:space="0" w:color="auto"/>
            </w:tcBorders>
            <w:vAlign w:val="center"/>
          </w:tcPr>
          <w:p w14:paraId="7A002EBF" w14:textId="77777777" w:rsidR="007317BB" w:rsidRPr="00E029A3" w:rsidRDefault="007317BB" w:rsidP="00E8040C">
            <w:pPr>
              <w:spacing w:after="0" w:line="240" w:lineRule="auto"/>
              <w:contextualSpacing/>
              <w:rPr>
                <w:rFonts w:cs="Times New Roman"/>
                <w:sz w:val="20"/>
                <w:szCs w:val="20"/>
              </w:rPr>
            </w:pPr>
            <w:r w:rsidRPr="00E029A3">
              <w:rPr>
                <w:rFonts w:cs="Times New Roman"/>
                <w:sz w:val="20"/>
                <w:szCs w:val="20"/>
              </w:rPr>
              <w:t>Multi-race, non-Hispanic</w:t>
            </w:r>
          </w:p>
        </w:tc>
        <w:tc>
          <w:tcPr>
            <w:tcW w:w="1780" w:type="dxa"/>
            <w:tcBorders>
              <w:top w:val="single" w:sz="2" w:space="0" w:color="auto"/>
              <w:left w:val="single" w:sz="2" w:space="0" w:color="auto"/>
              <w:bottom w:val="single" w:sz="18" w:space="0" w:color="auto"/>
              <w:right w:val="single" w:sz="2" w:space="0" w:color="auto"/>
            </w:tcBorders>
            <w:vAlign w:val="center"/>
          </w:tcPr>
          <w:p w14:paraId="740E5716" w14:textId="4D13B3F4" w:rsidR="007317BB" w:rsidRPr="00E029A3" w:rsidRDefault="007317BB" w:rsidP="00E8040C">
            <w:pPr>
              <w:spacing w:after="0" w:line="240" w:lineRule="auto"/>
              <w:contextualSpacing/>
              <w:jc w:val="center"/>
              <w:rPr>
                <w:rFonts w:eastAsia="Times New Roman" w:cs="Times New Roman"/>
                <w:color w:val="222222"/>
                <w:sz w:val="20"/>
                <w:szCs w:val="20"/>
              </w:rPr>
            </w:pPr>
            <w:r w:rsidRPr="00E029A3">
              <w:rPr>
                <w:rFonts w:eastAsia="Times New Roman" w:cs="Times New Roman"/>
                <w:color w:val="222222"/>
                <w:sz w:val="20"/>
                <w:szCs w:val="20"/>
              </w:rPr>
              <w:t>0</w:t>
            </w:r>
          </w:p>
        </w:tc>
        <w:tc>
          <w:tcPr>
            <w:tcW w:w="2065" w:type="dxa"/>
            <w:tcBorders>
              <w:top w:val="single" w:sz="2" w:space="0" w:color="auto"/>
              <w:left w:val="single" w:sz="2" w:space="0" w:color="auto"/>
              <w:bottom w:val="single" w:sz="18" w:space="0" w:color="auto"/>
              <w:right w:val="single" w:sz="2" w:space="0" w:color="auto"/>
            </w:tcBorders>
            <w:vAlign w:val="bottom"/>
          </w:tcPr>
          <w:p w14:paraId="652FD104" w14:textId="42CD99A6" w:rsidR="007317BB" w:rsidRPr="00E029A3" w:rsidRDefault="007317BB" w:rsidP="00E8040C">
            <w:pPr>
              <w:spacing w:after="0" w:line="240" w:lineRule="auto"/>
              <w:contextualSpacing/>
              <w:jc w:val="center"/>
              <w:rPr>
                <w:rFonts w:eastAsia="Times New Roman" w:cs="Times New Roman"/>
                <w:color w:val="222222"/>
                <w:sz w:val="20"/>
                <w:szCs w:val="20"/>
              </w:rPr>
            </w:pPr>
            <w:r w:rsidRPr="00E029A3">
              <w:rPr>
                <w:rFonts w:eastAsia="Times New Roman" w:cs="Times New Roman"/>
                <w:color w:val="000000"/>
                <w:sz w:val="20"/>
                <w:szCs w:val="20"/>
              </w:rPr>
              <w:t>0.0%</w:t>
            </w:r>
          </w:p>
        </w:tc>
        <w:tc>
          <w:tcPr>
            <w:tcW w:w="2054" w:type="dxa"/>
            <w:tcBorders>
              <w:top w:val="single" w:sz="2" w:space="0" w:color="auto"/>
              <w:left w:val="single" w:sz="2" w:space="0" w:color="auto"/>
              <w:bottom w:val="single" w:sz="18" w:space="0" w:color="auto"/>
              <w:right w:val="single" w:sz="2" w:space="0" w:color="auto"/>
            </w:tcBorders>
            <w:vAlign w:val="center"/>
          </w:tcPr>
          <w:p w14:paraId="76726130" w14:textId="116C2082" w:rsidR="007317BB" w:rsidRPr="00E029A3" w:rsidRDefault="007317BB" w:rsidP="00E8040C">
            <w:pPr>
              <w:spacing w:after="0" w:line="240" w:lineRule="auto"/>
              <w:contextualSpacing/>
              <w:jc w:val="center"/>
              <w:rPr>
                <w:rFonts w:eastAsia="Times New Roman" w:cs="Times New Roman"/>
                <w:color w:val="222222"/>
                <w:sz w:val="20"/>
                <w:szCs w:val="20"/>
              </w:rPr>
            </w:pPr>
            <w:r w:rsidRPr="00E029A3">
              <w:rPr>
                <w:rFonts w:eastAsia="Times New Roman" w:cs="Times New Roman"/>
                <w:color w:val="222222"/>
                <w:sz w:val="20"/>
                <w:szCs w:val="20"/>
              </w:rPr>
              <w:t>0</w:t>
            </w:r>
          </w:p>
        </w:tc>
        <w:tc>
          <w:tcPr>
            <w:tcW w:w="2047" w:type="dxa"/>
            <w:tcBorders>
              <w:top w:val="single" w:sz="2" w:space="0" w:color="auto"/>
              <w:left w:val="single" w:sz="2" w:space="0" w:color="auto"/>
              <w:bottom w:val="single" w:sz="18" w:space="0" w:color="auto"/>
              <w:right w:val="single" w:sz="18" w:space="0" w:color="auto"/>
            </w:tcBorders>
            <w:vAlign w:val="center"/>
          </w:tcPr>
          <w:p w14:paraId="1D076D5E" w14:textId="36CCF196" w:rsidR="007317BB" w:rsidRPr="00E029A3" w:rsidRDefault="002621B5" w:rsidP="00E8040C">
            <w:pPr>
              <w:spacing w:after="0" w:line="240" w:lineRule="auto"/>
              <w:contextualSpacing/>
              <w:jc w:val="center"/>
              <w:rPr>
                <w:rFonts w:eastAsia="Times New Roman" w:cs="Times New Roman"/>
                <w:color w:val="222222"/>
                <w:sz w:val="20"/>
                <w:szCs w:val="20"/>
              </w:rPr>
            </w:pPr>
            <w:r w:rsidRPr="00E029A3">
              <w:rPr>
                <w:rFonts w:eastAsia="Times New Roman" w:cs="Times New Roman"/>
                <w:color w:val="222222"/>
                <w:sz w:val="20"/>
                <w:szCs w:val="20"/>
              </w:rPr>
              <w:t>0.0%</w:t>
            </w:r>
          </w:p>
        </w:tc>
      </w:tr>
      <w:tr w:rsidR="007317BB" w:rsidRPr="00E029A3" w14:paraId="16D2C159" w14:textId="77777777" w:rsidTr="00753E80">
        <w:trPr>
          <w:cantSplit/>
          <w:trHeight w:val="20"/>
          <w:jc w:val="center"/>
        </w:trPr>
        <w:tc>
          <w:tcPr>
            <w:tcW w:w="3154" w:type="dxa"/>
            <w:tcBorders>
              <w:top w:val="single" w:sz="2" w:space="0" w:color="auto"/>
              <w:left w:val="single" w:sz="18" w:space="0" w:color="auto"/>
              <w:bottom w:val="single" w:sz="2" w:space="0" w:color="auto"/>
              <w:right w:val="single" w:sz="2" w:space="0" w:color="auto"/>
            </w:tcBorders>
            <w:vAlign w:val="center"/>
          </w:tcPr>
          <w:p w14:paraId="0B0E373E" w14:textId="77777777" w:rsidR="007317BB" w:rsidRPr="00E029A3" w:rsidRDefault="007317BB" w:rsidP="00E8040C">
            <w:pPr>
              <w:spacing w:after="0" w:line="240" w:lineRule="auto"/>
              <w:contextualSpacing/>
              <w:rPr>
                <w:rFonts w:cs="Times New Roman"/>
                <w:sz w:val="20"/>
                <w:szCs w:val="20"/>
              </w:rPr>
            </w:pPr>
            <w:r w:rsidRPr="00E029A3">
              <w:rPr>
                <w:rFonts w:cs="Times New Roman"/>
                <w:sz w:val="20"/>
                <w:szCs w:val="20"/>
              </w:rPr>
              <w:t>Special education</w:t>
            </w:r>
          </w:p>
        </w:tc>
        <w:tc>
          <w:tcPr>
            <w:tcW w:w="1780" w:type="dxa"/>
            <w:tcBorders>
              <w:top w:val="single" w:sz="2" w:space="0" w:color="auto"/>
              <w:left w:val="single" w:sz="2" w:space="0" w:color="auto"/>
              <w:bottom w:val="single" w:sz="2" w:space="0" w:color="auto"/>
              <w:right w:val="single" w:sz="2" w:space="0" w:color="auto"/>
            </w:tcBorders>
            <w:vAlign w:val="center"/>
          </w:tcPr>
          <w:p w14:paraId="3B6A0523" w14:textId="6B37B8AB" w:rsidR="007317BB" w:rsidRPr="00E029A3" w:rsidRDefault="007317BB" w:rsidP="00E8040C">
            <w:pPr>
              <w:spacing w:after="0" w:line="240" w:lineRule="auto"/>
              <w:contextualSpacing/>
              <w:jc w:val="center"/>
              <w:rPr>
                <w:rFonts w:eastAsia="Times New Roman" w:cs="Times New Roman"/>
                <w:color w:val="222222"/>
                <w:sz w:val="20"/>
                <w:szCs w:val="20"/>
              </w:rPr>
            </w:pPr>
            <w:r w:rsidRPr="00E029A3">
              <w:rPr>
                <w:rFonts w:eastAsia="Times New Roman" w:cs="Times New Roman"/>
                <w:color w:val="222222"/>
                <w:sz w:val="20"/>
                <w:szCs w:val="20"/>
              </w:rPr>
              <w:t>35</w:t>
            </w:r>
          </w:p>
        </w:tc>
        <w:tc>
          <w:tcPr>
            <w:tcW w:w="2065" w:type="dxa"/>
            <w:tcBorders>
              <w:top w:val="single" w:sz="2" w:space="0" w:color="auto"/>
              <w:left w:val="single" w:sz="2" w:space="0" w:color="auto"/>
              <w:bottom w:val="single" w:sz="2" w:space="0" w:color="auto"/>
              <w:right w:val="single" w:sz="2" w:space="0" w:color="auto"/>
            </w:tcBorders>
            <w:vAlign w:val="center"/>
          </w:tcPr>
          <w:p w14:paraId="6D53F1B8" w14:textId="543BCD8F" w:rsidR="007317BB" w:rsidRPr="00E029A3" w:rsidRDefault="007317BB" w:rsidP="00E8040C">
            <w:pPr>
              <w:spacing w:after="0" w:line="240" w:lineRule="auto"/>
              <w:contextualSpacing/>
              <w:jc w:val="center"/>
              <w:rPr>
                <w:rFonts w:eastAsia="Times New Roman" w:cs="Times New Roman"/>
                <w:color w:val="222222"/>
                <w:sz w:val="20"/>
                <w:szCs w:val="20"/>
              </w:rPr>
            </w:pPr>
            <w:r w:rsidRPr="00E029A3">
              <w:rPr>
                <w:rFonts w:eastAsia="Times New Roman" w:cs="Times New Roman"/>
                <w:color w:val="222222"/>
                <w:sz w:val="20"/>
                <w:szCs w:val="20"/>
              </w:rPr>
              <w:t>22.6%</w:t>
            </w:r>
          </w:p>
        </w:tc>
        <w:tc>
          <w:tcPr>
            <w:tcW w:w="2054" w:type="dxa"/>
            <w:tcBorders>
              <w:top w:val="single" w:sz="2" w:space="0" w:color="auto"/>
              <w:left w:val="single" w:sz="2" w:space="0" w:color="auto"/>
              <w:bottom w:val="single" w:sz="2" w:space="0" w:color="auto"/>
              <w:right w:val="single" w:sz="2" w:space="0" w:color="auto"/>
            </w:tcBorders>
            <w:vAlign w:val="center"/>
          </w:tcPr>
          <w:p w14:paraId="486D1029" w14:textId="13D31F26" w:rsidR="007317BB" w:rsidRPr="00E029A3" w:rsidRDefault="007317BB" w:rsidP="00E8040C">
            <w:pPr>
              <w:spacing w:after="0" w:line="240" w:lineRule="auto"/>
              <w:contextualSpacing/>
              <w:jc w:val="center"/>
              <w:rPr>
                <w:rFonts w:eastAsia="Times New Roman" w:cs="Times New Roman"/>
                <w:color w:val="222222"/>
                <w:sz w:val="20"/>
                <w:szCs w:val="20"/>
              </w:rPr>
            </w:pPr>
            <w:r w:rsidRPr="00E029A3">
              <w:rPr>
                <w:rFonts w:eastAsia="Times New Roman" w:cs="Times New Roman"/>
                <w:color w:val="222222"/>
                <w:sz w:val="20"/>
                <w:szCs w:val="20"/>
              </w:rPr>
              <w:t>48</w:t>
            </w:r>
          </w:p>
        </w:tc>
        <w:tc>
          <w:tcPr>
            <w:tcW w:w="2047" w:type="dxa"/>
            <w:tcBorders>
              <w:top w:val="single" w:sz="2" w:space="0" w:color="auto"/>
              <w:left w:val="single" w:sz="2" w:space="0" w:color="auto"/>
              <w:bottom w:val="single" w:sz="2" w:space="0" w:color="auto"/>
              <w:right w:val="single" w:sz="18" w:space="0" w:color="auto"/>
            </w:tcBorders>
            <w:vAlign w:val="center"/>
          </w:tcPr>
          <w:p w14:paraId="1B11D987" w14:textId="76606133" w:rsidR="007317BB" w:rsidRPr="00E029A3" w:rsidRDefault="002621B5" w:rsidP="00E8040C">
            <w:pPr>
              <w:spacing w:after="0" w:line="240" w:lineRule="auto"/>
              <w:contextualSpacing/>
              <w:jc w:val="center"/>
              <w:rPr>
                <w:rFonts w:eastAsia="Times New Roman" w:cs="Times New Roman"/>
                <w:color w:val="222222"/>
                <w:sz w:val="20"/>
                <w:szCs w:val="20"/>
              </w:rPr>
            </w:pPr>
            <w:r w:rsidRPr="00E029A3">
              <w:rPr>
                <w:rFonts w:eastAsia="Times New Roman" w:cs="Times New Roman"/>
                <w:color w:val="222222"/>
                <w:sz w:val="20"/>
                <w:szCs w:val="20"/>
              </w:rPr>
              <w:t>28.2%</w:t>
            </w:r>
          </w:p>
        </w:tc>
      </w:tr>
      <w:tr w:rsidR="007317BB" w:rsidRPr="00E029A3" w14:paraId="44092B92" w14:textId="77777777" w:rsidTr="00753E80">
        <w:trPr>
          <w:cantSplit/>
          <w:trHeight w:val="20"/>
          <w:jc w:val="center"/>
        </w:trPr>
        <w:tc>
          <w:tcPr>
            <w:tcW w:w="3154" w:type="dxa"/>
            <w:tcBorders>
              <w:top w:val="single" w:sz="2" w:space="0" w:color="auto"/>
              <w:left w:val="single" w:sz="18" w:space="0" w:color="auto"/>
              <w:bottom w:val="single" w:sz="2" w:space="0" w:color="auto"/>
              <w:right w:val="single" w:sz="2" w:space="0" w:color="auto"/>
            </w:tcBorders>
            <w:vAlign w:val="center"/>
          </w:tcPr>
          <w:p w14:paraId="2E503ABD" w14:textId="77777777" w:rsidR="007317BB" w:rsidRPr="00E029A3" w:rsidRDefault="007317BB" w:rsidP="00E8040C">
            <w:pPr>
              <w:spacing w:after="0" w:line="240" w:lineRule="auto"/>
              <w:contextualSpacing/>
              <w:rPr>
                <w:rFonts w:cs="Times New Roman"/>
                <w:sz w:val="20"/>
                <w:szCs w:val="20"/>
              </w:rPr>
            </w:pPr>
            <w:r w:rsidRPr="00E029A3">
              <w:rPr>
                <w:rFonts w:cs="Times New Roman"/>
                <w:sz w:val="20"/>
                <w:szCs w:val="20"/>
              </w:rPr>
              <w:t>Limited English proficient</w:t>
            </w:r>
          </w:p>
        </w:tc>
        <w:tc>
          <w:tcPr>
            <w:tcW w:w="1780" w:type="dxa"/>
            <w:tcBorders>
              <w:top w:val="single" w:sz="2" w:space="0" w:color="auto"/>
              <w:left w:val="single" w:sz="2" w:space="0" w:color="auto"/>
              <w:bottom w:val="single" w:sz="2" w:space="0" w:color="auto"/>
              <w:right w:val="single" w:sz="2" w:space="0" w:color="auto"/>
            </w:tcBorders>
            <w:vAlign w:val="center"/>
          </w:tcPr>
          <w:p w14:paraId="56EA4278" w14:textId="53B464B1" w:rsidR="007317BB" w:rsidRPr="00E029A3" w:rsidRDefault="007317BB" w:rsidP="00E8040C">
            <w:pPr>
              <w:spacing w:after="0" w:line="240" w:lineRule="auto"/>
              <w:contextualSpacing/>
              <w:jc w:val="center"/>
              <w:rPr>
                <w:rFonts w:eastAsia="Times New Roman" w:cs="Times New Roman"/>
                <w:color w:val="222222"/>
                <w:sz w:val="20"/>
                <w:szCs w:val="20"/>
              </w:rPr>
            </w:pPr>
            <w:r w:rsidRPr="00E029A3">
              <w:rPr>
                <w:rFonts w:eastAsia="Times New Roman" w:cs="Times New Roman"/>
                <w:color w:val="222222"/>
                <w:sz w:val="20"/>
                <w:szCs w:val="20"/>
              </w:rPr>
              <w:t>75</w:t>
            </w:r>
          </w:p>
        </w:tc>
        <w:tc>
          <w:tcPr>
            <w:tcW w:w="2065" w:type="dxa"/>
            <w:tcBorders>
              <w:top w:val="single" w:sz="2" w:space="0" w:color="auto"/>
              <w:left w:val="single" w:sz="2" w:space="0" w:color="auto"/>
              <w:bottom w:val="single" w:sz="2" w:space="0" w:color="auto"/>
              <w:right w:val="single" w:sz="2" w:space="0" w:color="auto"/>
            </w:tcBorders>
            <w:vAlign w:val="center"/>
          </w:tcPr>
          <w:p w14:paraId="7404DF51" w14:textId="1549C1FD" w:rsidR="007317BB" w:rsidRPr="00E029A3" w:rsidRDefault="007317BB" w:rsidP="00E8040C">
            <w:pPr>
              <w:spacing w:after="0" w:line="240" w:lineRule="auto"/>
              <w:contextualSpacing/>
              <w:jc w:val="center"/>
              <w:rPr>
                <w:rFonts w:eastAsia="Times New Roman" w:cs="Times New Roman"/>
                <w:color w:val="222222"/>
                <w:sz w:val="20"/>
                <w:szCs w:val="20"/>
              </w:rPr>
            </w:pPr>
            <w:r w:rsidRPr="00E029A3">
              <w:rPr>
                <w:rFonts w:eastAsia="Times New Roman" w:cs="Times New Roman"/>
                <w:color w:val="222222"/>
                <w:sz w:val="20"/>
                <w:szCs w:val="20"/>
              </w:rPr>
              <w:t>48.4%</w:t>
            </w:r>
          </w:p>
        </w:tc>
        <w:tc>
          <w:tcPr>
            <w:tcW w:w="2054" w:type="dxa"/>
            <w:tcBorders>
              <w:top w:val="single" w:sz="2" w:space="0" w:color="auto"/>
              <w:left w:val="single" w:sz="2" w:space="0" w:color="auto"/>
              <w:bottom w:val="single" w:sz="2" w:space="0" w:color="auto"/>
              <w:right w:val="single" w:sz="2" w:space="0" w:color="auto"/>
            </w:tcBorders>
            <w:vAlign w:val="center"/>
          </w:tcPr>
          <w:p w14:paraId="79F80B93" w14:textId="255EB073" w:rsidR="007317BB" w:rsidRPr="00E029A3" w:rsidRDefault="007317BB" w:rsidP="00E8040C">
            <w:pPr>
              <w:spacing w:after="0" w:line="240" w:lineRule="auto"/>
              <w:contextualSpacing/>
              <w:jc w:val="center"/>
              <w:rPr>
                <w:rFonts w:eastAsia="Times New Roman" w:cs="Times New Roman"/>
                <w:color w:val="222222"/>
                <w:sz w:val="20"/>
                <w:szCs w:val="20"/>
              </w:rPr>
            </w:pPr>
            <w:r w:rsidRPr="00E029A3">
              <w:rPr>
                <w:rFonts w:eastAsia="Times New Roman" w:cs="Times New Roman"/>
                <w:color w:val="222222"/>
                <w:sz w:val="20"/>
                <w:szCs w:val="20"/>
              </w:rPr>
              <w:t>25</w:t>
            </w:r>
          </w:p>
        </w:tc>
        <w:tc>
          <w:tcPr>
            <w:tcW w:w="2047" w:type="dxa"/>
            <w:tcBorders>
              <w:top w:val="single" w:sz="2" w:space="0" w:color="auto"/>
              <w:left w:val="single" w:sz="2" w:space="0" w:color="auto"/>
              <w:bottom w:val="single" w:sz="2" w:space="0" w:color="auto"/>
              <w:right w:val="single" w:sz="18" w:space="0" w:color="auto"/>
            </w:tcBorders>
            <w:vAlign w:val="center"/>
          </w:tcPr>
          <w:p w14:paraId="3BE10EFF" w14:textId="6A7DD4C4" w:rsidR="007317BB" w:rsidRPr="00E029A3" w:rsidRDefault="002621B5" w:rsidP="00E8040C">
            <w:pPr>
              <w:spacing w:after="0" w:line="240" w:lineRule="auto"/>
              <w:contextualSpacing/>
              <w:jc w:val="center"/>
              <w:rPr>
                <w:rFonts w:eastAsia="Times New Roman" w:cs="Times New Roman"/>
                <w:color w:val="222222"/>
                <w:sz w:val="20"/>
                <w:szCs w:val="20"/>
              </w:rPr>
            </w:pPr>
            <w:r w:rsidRPr="00E029A3">
              <w:rPr>
                <w:rFonts w:eastAsia="Times New Roman" w:cs="Times New Roman"/>
                <w:color w:val="222222"/>
                <w:sz w:val="20"/>
                <w:szCs w:val="20"/>
              </w:rPr>
              <w:t>14.7%</w:t>
            </w:r>
          </w:p>
        </w:tc>
      </w:tr>
      <w:tr w:rsidR="007317BB" w:rsidRPr="00E029A3" w14:paraId="26DFF4AA" w14:textId="77777777" w:rsidTr="00753E80">
        <w:trPr>
          <w:cantSplit/>
          <w:trHeight w:val="20"/>
          <w:jc w:val="center"/>
        </w:trPr>
        <w:tc>
          <w:tcPr>
            <w:tcW w:w="3154" w:type="dxa"/>
            <w:tcBorders>
              <w:top w:val="single" w:sz="2" w:space="0" w:color="auto"/>
              <w:left w:val="single" w:sz="18" w:space="0" w:color="auto"/>
              <w:bottom w:val="single" w:sz="24" w:space="0" w:color="auto"/>
              <w:right w:val="single" w:sz="2" w:space="0" w:color="auto"/>
            </w:tcBorders>
            <w:vAlign w:val="center"/>
          </w:tcPr>
          <w:p w14:paraId="2ED95F33" w14:textId="77777777" w:rsidR="007317BB" w:rsidRPr="00E029A3" w:rsidRDefault="007317BB" w:rsidP="00E8040C">
            <w:pPr>
              <w:spacing w:after="0" w:line="240" w:lineRule="auto"/>
              <w:contextualSpacing/>
              <w:rPr>
                <w:rFonts w:cs="Times New Roman"/>
                <w:sz w:val="20"/>
                <w:szCs w:val="20"/>
              </w:rPr>
            </w:pPr>
            <w:r w:rsidRPr="00E029A3">
              <w:rPr>
                <w:rFonts w:cs="Times New Roman"/>
                <w:sz w:val="20"/>
                <w:szCs w:val="20"/>
              </w:rPr>
              <w:t xml:space="preserve">Low income </w:t>
            </w:r>
          </w:p>
        </w:tc>
        <w:tc>
          <w:tcPr>
            <w:tcW w:w="1780" w:type="dxa"/>
            <w:tcBorders>
              <w:top w:val="single" w:sz="2" w:space="0" w:color="auto"/>
              <w:left w:val="single" w:sz="2" w:space="0" w:color="auto"/>
              <w:bottom w:val="single" w:sz="24" w:space="0" w:color="auto"/>
              <w:right w:val="single" w:sz="2" w:space="0" w:color="auto"/>
            </w:tcBorders>
            <w:vAlign w:val="center"/>
          </w:tcPr>
          <w:p w14:paraId="6425F53A" w14:textId="4A87BBC8" w:rsidR="007317BB" w:rsidRPr="00E029A3" w:rsidRDefault="007317BB" w:rsidP="00E8040C">
            <w:pPr>
              <w:spacing w:after="0" w:line="240" w:lineRule="auto"/>
              <w:contextualSpacing/>
              <w:jc w:val="center"/>
              <w:rPr>
                <w:rFonts w:eastAsia="Times New Roman" w:cs="Times New Roman"/>
                <w:color w:val="222222"/>
                <w:sz w:val="20"/>
                <w:szCs w:val="20"/>
              </w:rPr>
            </w:pPr>
            <w:r w:rsidRPr="00E029A3">
              <w:rPr>
                <w:rFonts w:eastAsia="Times New Roman" w:cs="Times New Roman"/>
                <w:color w:val="222222"/>
                <w:sz w:val="20"/>
                <w:szCs w:val="20"/>
              </w:rPr>
              <w:t>144</w:t>
            </w:r>
          </w:p>
        </w:tc>
        <w:tc>
          <w:tcPr>
            <w:tcW w:w="2065" w:type="dxa"/>
            <w:tcBorders>
              <w:top w:val="single" w:sz="2" w:space="0" w:color="auto"/>
              <w:left w:val="single" w:sz="2" w:space="0" w:color="auto"/>
              <w:bottom w:val="single" w:sz="24" w:space="0" w:color="auto"/>
              <w:right w:val="single" w:sz="2" w:space="0" w:color="auto"/>
            </w:tcBorders>
            <w:vAlign w:val="center"/>
          </w:tcPr>
          <w:p w14:paraId="1F3D99C6" w14:textId="49A3D4FC" w:rsidR="007317BB" w:rsidRPr="00E029A3" w:rsidRDefault="007317BB" w:rsidP="00E8040C">
            <w:pPr>
              <w:spacing w:after="0" w:line="240" w:lineRule="auto"/>
              <w:contextualSpacing/>
              <w:jc w:val="center"/>
              <w:rPr>
                <w:rFonts w:eastAsia="Times New Roman" w:cs="Times New Roman"/>
                <w:color w:val="222222"/>
                <w:sz w:val="20"/>
                <w:szCs w:val="20"/>
              </w:rPr>
            </w:pPr>
            <w:r w:rsidRPr="00E029A3">
              <w:rPr>
                <w:rFonts w:eastAsia="Times New Roman" w:cs="Times New Roman"/>
                <w:color w:val="222222"/>
                <w:sz w:val="20"/>
                <w:szCs w:val="20"/>
              </w:rPr>
              <w:t>92.9%</w:t>
            </w:r>
          </w:p>
        </w:tc>
        <w:tc>
          <w:tcPr>
            <w:tcW w:w="2054" w:type="dxa"/>
            <w:tcBorders>
              <w:top w:val="single" w:sz="2" w:space="0" w:color="auto"/>
              <w:left w:val="single" w:sz="2" w:space="0" w:color="auto"/>
              <w:bottom w:val="single" w:sz="24" w:space="0" w:color="auto"/>
              <w:right w:val="single" w:sz="2" w:space="0" w:color="auto"/>
            </w:tcBorders>
            <w:vAlign w:val="center"/>
          </w:tcPr>
          <w:p w14:paraId="19410365" w14:textId="3CA3F5BB" w:rsidR="007317BB" w:rsidRPr="00E029A3" w:rsidRDefault="007317BB" w:rsidP="00E8040C">
            <w:pPr>
              <w:spacing w:after="0" w:line="240" w:lineRule="auto"/>
              <w:contextualSpacing/>
              <w:jc w:val="center"/>
              <w:rPr>
                <w:rFonts w:eastAsia="Times New Roman" w:cs="Times New Roman"/>
                <w:color w:val="222222"/>
                <w:sz w:val="20"/>
                <w:szCs w:val="20"/>
              </w:rPr>
            </w:pPr>
            <w:r w:rsidRPr="00E029A3">
              <w:rPr>
                <w:rFonts w:eastAsia="Times New Roman" w:cs="Times New Roman"/>
                <w:color w:val="222222"/>
                <w:sz w:val="20"/>
                <w:szCs w:val="20"/>
              </w:rPr>
              <w:t>110</w:t>
            </w:r>
          </w:p>
        </w:tc>
        <w:tc>
          <w:tcPr>
            <w:tcW w:w="2047" w:type="dxa"/>
            <w:tcBorders>
              <w:top w:val="single" w:sz="2" w:space="0" w:color="auto"/>
              <w:left w:val="single" w:sz="2" w:space="0" w:color="auto"/>
              <w:bottom w:val="single" w:sz="24" w:space="0" w:color="auto"/>
              <w:right w:val="single" w:sz="18" w:space="0" w:color="auto"/>
            </w:tcBorders>
            <w:vAlign w:val="center"/>
          </w:tcPr>
          <w:p w14:paraId="6E2BF196" w14:textId="78584B20" w:rsidR="007317BB" w:rsidRPr="00E029A3" w:rsidRDefault="002621B5" w:rsidP="00E8040C">
            <w:pPr>
              <w:spacing w:after="0" w:line="240" w:lineRule="auto"/>
              <w:contextualSpacing/>
              <w:jc w:val="center"/>
              <w:rPr>
                <w:rFonts w:eastAsia="Times New Roman" w:cs="Times New Roman"/>
                <w:color w:val="222222"/>
                <w:sz w:val="20"/>
                <w:szCs w:val="20"/>
              </w:rPr>
            </w:pPr>
            <w:r w:rsidRPr="00E029A3">
              <w:rPr>
                <w:rFonts w:eastAsia="Times New Roman" w:cs="Times New Roman"/>
                <w:color w:val="222222"/>
                <w:sz w:val="20"/>
                <w:szCs w:val="20"/>
              </w:rPr>
              <w:t>64.7%</w:t>
            </w:r>
          </w:p>
        </w:tc>
      </w:tr>
    </w:tbl>
    <w:p w14:paraId="78B9EA42" w14:textId="77777777" w:rsidR="00753E80" w:rsidRPr="00E029A3" w:rsidRDefault="00753E80" w:rsidP="00E8040C">
      <w:pPr>
        <w:spacing w:after="0" w:line="240" w:lineRule="auto"/>
        <w:contextualSpacing/>
        <w:rPr>
          <w:rFonts w:cs="Times New Roman"/>
        </w:rPr>
      </w:pPr>
    </w:p>
    <w:p w14:paraId="0F5CD147" w14:textId="77777777" w:rsidR="00753E80" w:rsidRPr="00E029A3" w:rsidRDefault="00753E80" w:rsidP="00E8040C">
      <w:pPr>
        <w:spacing w:after="0" w:line="240" w:lineRule="auto"/>
        <w:contextualSpacing/>
        <w:rPr>
          <w:rFonts w:cs="Times New Roman"/>
        </w:rPr>
      </w:pPr>
    </w:p>
    <w:tbl>
      <w:tblPr>
        <w:tblStyle w:val="TableGrid"/>
        <w:tblW w:w="9900" w:type="dxa"/>
        <w:jc w:val="center"/>
        <w:tblInd w:w="-702" w:type="dxa"/>
        <w:tblLayout w:type="fixed"/>
        <w:tblLook w:val="04A0" w:firstRow="1" w:lastRow="0" w:firstColumn="1" w:lastColumn="0" w:noHBand="0" w:noVBand="1"/>
      </w:tblPr>
      <w:tblGrid>
        <w:gridCol w:w="2070"/>
        <w:gridCol w:w="5715"/>
        <w:gridCol w:w="1057"/>
        <w:gridCol w:w="1058"/>
      </w:tblGrid>
      <w:tr w:rsidR="00753E80" w:rsidRPr="00E029A3" w14:paraId="6F49D57E" w14:textId="77777777" w:rsidTr="00753E80">
        <w:trPr>
          <w:jc w:val="center"/>
        </w:trPr>
        <w:tc>
          <w:tcPr>
            <w:tcW w:w="9900" w:type="dxa"/>
            <w:gridSpan w:val="4"/>
            <w:tcBorders>
              <w:top w:val="single" w:sz="24" w:space="0" w:color="auto"/>
              <w:left w:val="single" w:sz="24" w:space="0" w:color="auto"/>
              <w:right w:val="single" w:sz="24" w:space="0" w:color="auto"/>
            </w:tcBorders>
            <w:shd w:val="clear" w:color="auto" w:fill="BFBFBF" w:themeFill="background1" w:themeFillShade="BF"/>
          </w:tcPr>
          <w:p w14:paraId="76D54876" w14:textId="2F5BEB48" w:rsidR="00753E80" w:rsidRPr="00E029A3" w:rsidRDefault="00753E80" w:rsidP="00E8040C">
            <w:pPr>
              <w:spacing w:line="240" w:lineRule="auto"/>
              <w:contextualSpacing/>
              <w:rPr>
                <w:rFonts w:cs="Times New Roman"/>
                <w:b/>
                <w:sz w:val="20"/>
                <w:szCs w:val="20"/>
              </w:rPr>
            </w:pPr>
            <w:r w:rsidRPr="00E029A3">
              <w:rPr>
                <w:rFonts w:cs="Times New Roman"/>
                <w:b/>
                <w:sz w:val="20"/>
                <w:szCs w:val="20"/>
              </w:rPr>
              <w:t>AD</w:t>
            </w:r>
            <w:r w:rsidR="00785C22" w:rsidRPr="00E029A3">
              <w:rPr>
                <w:rFonts w:cs="Times New Roman"/>
                <w:b/>
                <w:sz w:val="20"/>
                <w:szCs w:val="20"/>
              </w:rPr>
              <w:t>MINISTRATIVE ROSTER FOR THE 2015-2016</w:t>
            </w:r>
            <w:r w:rsidRPr="00E029A3">
              <w:rPr>
                <w:rFonts w:cs="Times New Roman"/>
                <w:b/>
                <w:sz w:val="20"/>
                <w:szCs w:val="20"/>
              </w:rPr>
              <w:t xml:space="preserve"> SCHOOL YEAR </w:t>
            </w:r>
            <w:r w:rsidR="002621B5" w:rsidRPr="00E029A3">
              <w:rPr>
                <w:rFonts w:cs="Times New Roman"/>
                <w:b/>
                <w:sz w:val="20"/>
                <w:szCs w:val="20"/>
              </w:rPr>
              <w:t>–</w:t>
            </w:r>
            <w:r w:rsidRPr="00E029A3">
              <w:rPr>
                <w:rFonts w:cs="Times New Roman"/>
                <w:b/>
                <w:sz w:val="20"/>
                <w:szCs w:val="20"/>
              </w:rPr>
              <w:t xml:space="preserve"> Chelsea</w:t>
            </w:r>
          </w:p>
        </w:tc>
      </w:tr>
      <w:tr w:rsidR="00753E80" w:rsidRPr="00E029A3" w14:paraId="6D591455" w14:textId="77777777" w:rsidTr="00753E80">
        <w:trPr>
          <w:jc w:val="center"/>
        </w:trPr>
        <w:tc>
          <w:tcPr>
            <w:tcW w:w="2070" w:type="dxa"/>
            <w:tcBorders>
              <w:left w:val="single" w:sz="24" w:space="0" w:color="auto"/>
            </w:tcBorders>
            <w:vAlign w:val="center"/>
          </w:tcPr>
          <w:p w14:paraId="7E904213" w14:textId="77777777" w:rsidR="00753E80" w:rsidRPr="00E029A3" w:rsidRDefault="00753E80" w:rsidP="00E8040C">
            <w:pPr>
              <w:spacing w:line="240" w:lineRule="auto"/>
              <w:contextualSpacing/>
              <w:jc w:val="center"/>
              <w:rPr>
                <w:rFonts w:cs="Times New Roman"/>
                <w:b/>
                <w:sz w:val="20"/>
                <w:szCs w:val="20"/>
              </w:rPr>
            </w:pPr>
            <w:r w:rsidRPr="00E029A3">
              <w:rPr>
                <w:rFonts w:cs="Times New Roman"/>
                <w:b/>
                <w:sz w:val="20"/>
                <w:szCs w:val="20"/>
              </w:rPr>
              <w:t>Name, Title</w:t>
            </w:r>
          </w:p>
        </w:tc>
        <w:tc>
          <w:tcPr>
            <w:tcW w:w="5715" w:type="dxa"/>
            <w:vAlign w:val="center"/>
          </w:tcPr>
          <w:p w14:paraId="7F43C41E" w14:textId="77777777" w:rsidR="00753E80" w:rsidRPr="00E029A3" w:rsidRDefault="00753E80" w:rsidP="00E8040C">
            <w:pPr>
              <w:spacing w:line="240" w:lineRule="auto"/>
              <w:contextualSpacing/>
              <w:jc w:val="center"/>
              <w:rPr>
                <w:rFonts w:cs="Times New Roman"/>
                <w:b/>
                <w:sz w:val="20"/>
                <w:szCs w:val="20"/>
              </w:rPr>
            </w:pPr>
            <w:r w:rsidRPr="00E029A3">
              <w:rPr>
                <w:rFonts w:cs="Times New Roman"/>
                <w:b/>
                <w:sz w:val="20"/>
                <w:szCs w:val="20"/>
              </w:rPr>
              <w:t>Brief Job Description</w:t>
            </w:r>
          </w:p>
        </w:tc>
        <w:tc>
          <w:tcPr>
            <w:tcW w:w="1057" w:type="dxa"/>
            <w:vAlign w:val="center"/>
          </w:tcPr>
          <w:p w14:paraId="65C79E6B" w14:textId="77777777" w:rsidR="00753E80" w:rsidRPr="00E029A3" w:rsidRDefault="00753E80" w:rsidP="00E8040C">
            <w:pPr>
              <w:spacing w:line="240" w:lineRule="auto"/>
              <w:contextualSpacing/>
              <w:jc w:val="center"/>
              <w:rPr>
                <w:rFonts w:cs="Times New Roman"/>
                <w:b/>
                <w:sz w:val="20"/>
                <w:szCs w:val="20"/>
              </w:rPr>
            </w:pPr>
            <w:r w:rsidRPr="00E029A3">
              <w:rPr>
                <w:rFonts w:cs="Times New Roman"/>
                <w:b/>
                <w:sz w:val="20"/>
                <w:szCs w:val="20"/>
              </w:rPr>
              <w:t>Start Date</w:t>
            </w:r>
          </w:p>
        </w:tc>
        <w:tc>
          <w:tcPr>
            <w:tcW w:w="1058" w:type="dxa"/>
            <w:tcBorders>
              <w:right w:val="single" w:sz="24" w:space="0" w:color="auto"/>
            </w:tcBorders>
            <w:vAlign w:val="center"/>
          </w:tcPr>
          <w:p w14:paraId="361561E3" w14:textId="77777777" w:rsidR="00753E80" w:rsidRPr="00E029A3" w:rsidRDefault="00753E80" w:rsidP="00E8040C">
            <w:pPr>
              <w:spacing w:line="240" w:lineRule="auto"/>
              <w:contextualSpacing/>
              <w:jc w:val="center"/>
              <w:rPr>
                <w:rFonts w:cs="Times New Roman"/>
                <w:b/>
                <w:sz w:val="20"/>
                <w:szCs w:val="20"/>
              </w:rPr>
            </w:pPr>
            <w:r w:rsidRPr="00E029A3">
              <w:rPr>
                <w:rFonts w:cs="Times New Roman"/>
                <w:b/>
                <w:sz w:val="20"/>
                <w:szCs w:val="20"/>
              </w:rPr>
              <w:t>End Date</w:t>
            </w:r>
          </w:p>
        </w:tc>
      </w:tr>
      <w:tr w:rsidR="00753E80" w:rsidRPr="00E029A3" w14:paraId="7A60EDDC" w14:textId="77777777" w:rsidTr="00753E80">
        <w:trPr>
          <w:jc w:val="center"/>
        </w:trPr>
        <w:tc>
          <w:tcPr>
            <w:tcW w:w="2070" w:type="dxa"/>
            <w:tcBorders>
              <w:left w:val="single" w:sz="24" w:space="0" w:color="auto"/>
            </w:tcBorders>
            <w:vAlign w:val="center"/>
          </w:tcPr>
          <w:p w14:paraId="0D6DFD0A" w14:textId="4A7B6EB3" w:rsidR="00753E80" w:rsidRPr="00E029A3" w:rsidRDefault="002621B5" w:rsidP="00E8040C">
            <w:pPr>
              <w:spacing w:line="240" w:lineRule="auto"/>
              <w:contextualSpacing/>
              <w:rPr>
                <w:rFonts w:cs="Times New Roman"/>
                <w:sz w:val="20"/>
                <w:szCs w:val="20"/>
              </w:rPr>
            </w:pPr>
            <w:r w:rsidRPr="00E029A3">
              <w:rPr>
                <w:rFonts w:cs="Times New Roman"/>
                <w:sz w:val="20"/>
                <w:szCs w:val="20"/>
              </w:rPr>
              <w:t>Kevin Dean</w:t>
            </w:r>
            <w:r w:rsidR="00753E80" w:rsidRPr="00E029A3">
              <w:rPr>
                <w:rFonts w:cs="Times New Roman"/>
                <w:sz w:val="20"/>
                <w:szCs w:val="20"/>
              </w:rPr>
              <w:t xml:space="preserve">, </w:t>
            </w:r>
          </w:p>
          <w:p w14:paraId="4F911B5C" w14:textId="77777777" w:rsidR="00753E80" w:rsidRPr="00E029A3" w:rsidRDefault="00753E80" w:rsidP="00E8040C">
            <w:pPr>
              <w:spacing w:line="240" w:lineRule="auto"/>
              <w:contextualSpacing/>
              <w:rPr>
                <w:rFonts w:cs="Times New Roman"/>
                <w:sz w:val="20"/>
                <w:szCs w:val="20"/>
              </w:rPr>
            </w:pPr>
            <w:r w:rsidRPr="00E029A3">
              <w:rPr>
                <w:rFonts w:cs="Times New Roman"/>
                <w:sz w:val="20"/>
                <w:szCs w:val="20"/>
              </w:rPr>
              <w:t>Head of School</w:t>
            </w:r>
          </w:p>
        </w:tc>
        <w:tc>
          <w:tcPr>
            <w:tcW w:w="5715" w:type="dxa"/>
            <w:vAlign w:val="center"/>
          </w:tcPr>
          <w:p w14:paraId="26A827F4" w14:textId="6DFCB724" w:rsidR="00753E80" w:rsidRPr="00E029A3" w:rsidRDefault="00753E80" w:rsidP="00E8040C">
            <w:pPr>
              <w:spacing w:line="240" w:lineRule="auto"/>
              <w:contextualSpacing/>
              <w:rPr>
                <w:rFonts w:cs="Times New Roman"/>
                <w:sz w:val="20"/>
                <w:szCs w:val="20"/>
              </w:rPr>
            </w:pPr>
            <w:r w:rsidRPr="00E029A3">
              <w:rPr>
                <w:rFonts w:cs="Times New Roman"/>
                <w:sz w:val="20"/>
                <w:szCs w:val="20"/>
              </w:rPr>
              <w:t>The Head of School is responsible for the overall management of the school while leading initiatives and programs related to academics and school culture</w:t>
            </w:r>
          </w:p>
        </w:tc>
        <w:tc>
          <w:tcPr>
            <w:tcW w:w="1057" w:type="dxa"/>
            <w:vAlign w:val="center"/>
          </w:tcPr>
          <w:p w14:paraId="1C11861F" w14:textId="5638D5B0" w:rsidR="00753E80" w:rsidRPr="00E029A3" w:rsidRDefault="00365101" w:rsidP="00E8040C">
            <w:pPr>
              <w:spacing w:line="240" w:lineRule="auto"/>
              <w:contextualSpacing/>
              <w:jc w:val="center"/>
              <w:rPr>
                <w:rFonts w:cs="Times New Roman"/>
                <w:sz w:val="20"/>
                <w:szCs w:val="20"/>
              </w:rPr>
            </w:pPr>
            <w:r>
              <w:rPr>
                <w:rFonts w:cs="Times New Roman"/>
                <w:sz w:val="20"/>
                <w:szCs w:val="20"/>
              </w:rPr>
              <w:t>7/13/2015</w:t>
            </w:r>
          </w:p>
        </w:tc>
        <w:tc>
          <w:tcPr>
            <w:tcW w:w="1058" w:type="dxa"/>
            <w:tcBorders>
              <w:right w:val="single" w:sz="24" w:space="0" w:color="auto"/>
            </w:tcBorders>
            <w:vAlign w:val="center"/>
          </w:tcPr>
          <w:p w14:paraId="67531BDD" w14:textId="37B52A96" w:rsidR="00753E80" w:rsidRPr="00E029A3" w:rsidRDefault="00B37A85" w:rsidP="00E8040C">
            <w:pPr>
              <w:spacing w:line="240" w:lineRule="auto"/>
              <w:contextualSpacing/>
              <w:jc w:val="center"/>
              <w:rPr>
                <w:rFonts w:cs="Times New Roman"/>
                <w:sz w:val="20"/>
                <w:szCs w:val="20"/>
              </w:rPr>
            </w:pPr>
            <w:r w:rsidRPr="00E029A3">
              <w:rPr>
                <w:rFonts w:cs="Times New Roman"/>
                <w:sz w:val="20"/>
                <w:szCs w:val="20"/>
              </w:rPr>
              <w:t>N/A</w:t>
            </w:r>
          </w:p>
        </w:tc>
      </w:tr>
      <w:tr w:rsidR="00753E80" w:rsidRPr="00E029A3" w14:paraId="4F85B1CC" w14:textId="77777777" w:rsidTr="00753E80">
        <w:trPr>
          <w:jc w:val="center"/>
        </w:trPr>
        <w:tc>
          <w:tcPr>
            <w:tcW w:w="2070" w:type="dxa"/>
            <w:tcBorders>
              <w:left w:val="single" w:sz="24" w:space="0" w:color="auto"/>
            </w:tcBorders>
            <w:vAlign w:val="center"/>
          </w:tcPr>
          <w:p w14:paraId="7392056F" w14:textId="77777777" w:rsidR="00753E80" w:rsidRPr="00E029A3" w:rsidRDefault="00753E80" w:rsidP="00E8040C">
            <w:pPr>
              <w:spacing w:line="240" w:lineRule="auto"/>
              <w:contextualSpacing/>
              <w:rPr>
                <w:rFonts w:cs="Times New Roman"/>
                <w:sz w:val="20"/>
                <w:szCs w:val="20"/>
              </w:rPr>
            </w:pPr>
            <w:r w:rsidRPr="00E029A3">
              <w:rPr>
                <w:rFonts w:cs="Times New Roman"/>
                <w:sz w:val="20"/>
                <w:szCs w:val="20"/>
              </w:rPr>
              <w:t xml:space="preserve">Emily Dixon, </w:t>
            </w:r>
          </w:p>
          <w:p w14:paraId="43E75E8C" w14:textId="77777777" w:rsidR="00753E80" w:rsidRPr="00E029A3" w:rsidRDefault="00753E80" w:rsidP="00E8040C">
            <w:pPr>
              <w:spacing w:line="240" w:lineRule="auto"/>
              <w:contextualSpacing/>
              <w:rPr>
                <w:rFonts w:cs="Times New Roman"/>
                <w:sz w:val="20"/>
                <w:szCs w:val="20"/>
              </w:rPr>
            </w:pPr>
            <w:r w:rsidRPr="00E029A3">
              <w:rPr>
                <w:rFonts w:cs="Times New Roman"/>
                <w:sz w:val="20"/>
                <w:szCs w:val="20"/>
              </w:rPr>
              <w:t>Director of Curriculum and Instruction</w:t>
            </w:r>
          </w:p>
        </w:tc>
        <w:tc>
          <w:tcPr>
            <w:tcW w:w="5715" w:type="dxa"/>
            <w:vAlign w:val="center"/>
          </w:tcPr>
          <w:p w14:paraId="1E22F801" w14:textId="77777777" w:rsidR="00753E80" w:rsidRPr="00E029A3" w:rsidRDefault="00753E80" w:rsidP="00E8040C">
            <w:pPr>
              <w:spacing w:line="240" w:lineRule="auto"/>
              <w:contextualSpacing/>
              <w:rPr>
                <w:rFonts w:cs="Times New Roman"/>
                <w:sz w:val="20"/>
                <w:szCs w:val="20"/>
              </w:rPr>
            </w:pPr>
            <w:r w:rsidRPr="00E029A3">
              <w:rPr>
                <w:rFonts w:cs="Times New Roman"/>
                <w:sz w:val="20"/>
                <w:szCs w:val="20"/>
              </w:rPr>
              <w:t>The Director of Curriculum and Instruction (DCI) works to ensure that every scholar reaches ambitious achievement goals for school-wide levels of mastery</w:t>
            </w:r>
          </w:p>
        </w:tc>
        <w:tc>
          <w:tcPr>
            <w:tcW w:w="1057" w:type="dxa"/>
            <w:vAlign w:val="center"/>
          </w:tcPr>
          <w:p w14:paraId="3E90FB5B" w14:textId="77777777" w:rsidR="00753E80" w:rsidRPr="00E029A3" w:rsidRDefault="00753E80" w:rsidP="00E8040C">
            <w:pPr>
              <w:spacing w:line="240" w:lineRule="auto"/>
              <w:contextualSpacing/>
              <w:jc w:val="center"/>
              <w:rPr>
                <w:rFonts w:cs="Times New Roman"/>
                <w:sz w:val="20"/>
                <w:szCs w:val="20"/>
              </w:rPr>
            </w:pPr>
            <w:r w:rsidRPr="00E029A3">
              <w:rPr>
                <w:rFonts w:cs="Times New Roman"/>
                <w:sz w:val="20"/>
                <w:szCs w:val="20"/>
              </w:rPr>
              <w:t>7/1/2014</w:t>
            </w:r>
          </w:p>
        </w:tc>
        <w:tc>
          <w:tcPr>
            <w:tcW w:w="1058" w:type="dxa"/>
            <w:tcBorders>
              <w:right w:val="single" w:sz="24" w:space="0" w:color="auto"/>
            </w:tcBorders>
            <w:vAlign w:val="center"/>
          </w:tcPr>
          <w:p w14:paraId="5B07A65A" w14:textId="77777777" w:rsidR="00753E80" w:rsidRPr="00E029A3" w:rsidRDefault="00753E80" w:rsidP="00E8040C">
            <w:pPr>
              <w:spacing w:line="240" w:lineRule="auto"/>
              <w:contextualSpacing/>
              <w:jc w:val="center"/>
              <w:rPr>
                <w:rFonts w:cs="Times New Roman"/>
                <w:sz w:val="20"/>
                <w:szCs w:val="20"/>
              </w:rPr>
            </w:pPr>
            <w:r w:rsidRPr="00E029A3">
              <w:rPr>
                <w:rFonts w:cs="Times New Roman"/>
                <w:sz w:val="20"/>
                <w:szCs w:val="20"/>
              </w:rPr>
              <w:t>N/A</w:t>
            </w:r>
          </w:p>
        </w:tc>
      </w:tr>
      <w:tr w:rsidR="00753E80" w:rsidRPr="00E029A3" w14:paraId="461544F7" w14:textId="77777777" w:rsidTr="00753E80">
        <w:trPr>
          <w:jc w:val="center"/>
        </w:trPr>
        <w:tc>
          <w:tcPr>
            <w:tcW w:w="2070" w:type="dxa"/>
            <w:tcBorders>
              <w:left w:val="single" w:sz="24" w:space="0" w:color="auto"/>
            </w:tcBorders>
            <w:vAlign w:val="center"/>
          </w:tcPr>
          <w:p w14:paraId="5702B68D" w14:textId="6FE021C8" w:rsidR="00753E80" w:rsidRPr="00E029A3" w:rsidRDefault="00B37A85" w:rsidP="00E8040C">
            <w:pPr>
              <w:spacing w:line="240" w:lineRule="auto"/>
              <w:contextualSpacing/>
              <w:rPr>
                <w:rFonts w:cs="Times New Roman"/>
                <w:sz w:val="20"/>
                <w:szCs w:val="20"/>
              </w:rPr>
            </w:pPr>
            <w:r w:rsidRPr="00E029A3">
              <w:rPr>
                <w:rFonts w:cs="Times New Roman"/>
                <w:sz w:val="20"/>
                <w:szCs w:val="20"/>
              </w:rPr>
              <w:t>Amy</w:t>
            </w:r>
            <w:r w:rsidR="00753E80" w:rsidRPr="00E029A3">
              <w:rPr>
                <w:rFonts w:cs="Times New Roman"/>
                <w:sz w:val="20"/>
                <w:szCs w:val="20"/>
              </w:rPr>
              <w:t>Lynn Arrington, Director of School Culture</w:t>
            </w:r>
          </w:p>
        </w:tc>
        <w:tc>
          <w:tcPr>
            <w:tcW w:w="5715" w:type="dxa"/>
            <w:vAlign w:val="center"/>
          </w:tcPr>
          <w:p w14:paraId="1D02EE2B" w14:textId="130ADC63" w:rsidR="00753E80" w:rsidRPr="00E029A3" w:rsidRDefault="00753E80" w:rsidP="00E8040C">
            <w:pPr>
              <w:spacing w:line="240" w:lineRule="auto"/>
              <w:contextualSpacing/>
              <w:rPr>
                <w:rFonts w:cs="Times New Roman"/>
                <w:sz w:val="20"/>
                <w:szCs w:val="20"/>
              </w:rPr>
            </w:pPr>
            <w:r w:rsidRPr="00E029A3">
              <w:rPr>
                <w:rFonts w:cs="Times New Roman"/>
                <w:sz w:val="20"/>
                <w:szCs w:val="20"/>
              </w:rPr>
              <w:t>The Director of School Culture (DSC) will own school-wide efforts to build and maintain a strong, positive, achievement oriented school culture where scholars can grow and learn. She or he will create and maintain the school-wide behavior system.</w:t>
            </w:r>
          </w:p>
        </w:tc>
        <w:tc>
          <w:tcPr>
            <w:tcW w:w="1057" w:type="dxa"/>
            <w:vAlign w:val="center"/>
          </w:tcPr>
          <w:p w14:paraId="1477A9DC" w14:textId="77777777" w:rsidR="00753E80" w:rsidRPr="00E029A3" w:rsidRDefault="00753E80" w:rsidP="00E8040C">
            <w:pPr>
              <w:spacing w:line="240" w:lineRule="auto"/>
              <w:contextualSpacing/>
              <w:jc w:val="center"/>
              <w:rPr>
                <w:rFonts w:cs="Times New Roman"/>
                <w:sz w:val="20"/>
                <w:szCs w:val="20"/>
              </w:rPr>
            </w:pPr>
            <w:r w:rsidRPr="00E029A3">
              <w:rPr>
                <w:rFonts w:cs="Times New Roman"/>
                <w:sz w:val="20"/>
                <w:szCs w:val="20"/>
              </w:rPr>
              <w:t>7/1/2014</w:t>
            </w:r>
          </w:p>
        </w:tc>
        <w:tc>
          <w:tcPr>
            <w:tcW w:w="1058" w:type="dxa"/>
            <w:tcBorders>
              <w:right w:val="single" w:sz="24" w:space="0" w:color="auto"/>
            </w:tcBorders>
            <w:vAlign w:val="center"/>
          </w:tcPr>
          <w:p w14:paraId="4DBC2647" w14:textId="77777777" w:rsidR="00753E80" w:rsidRPr="00E029A3" w:rsidRDefault="00753E80" w:rsidP="00E8040C">
            <w:pPr>
              <w:spacing w:line="240" w:lineRule="auto"/>
              <w:contextualSpacing/>
              <w:jc w:val="center"/>
              <w:rPr>
                <w:rFonts w:cs="Times New Roman"/>
                <w:sz w:val="20"/>
                <w:szCs w:val="20"/>
              </w:rPr>
            </w:pPr>
            <w:r w:rsidRPr="00E029A3">
              <w:rPr>
                <w:rFonts w:cs="Times New Roman"/>
                <w:sz w:val="20"/>
                <w:szCs w:val="20"/>
              </w:rPr>
              <w:t>N/A</w:t>
            </w:r>
          </w:p>
        </w:tc>
      </w:tr>
      <w:tr w:rsidR="00753E80" w:rsidRPr="00E029A3" w14:paraId="52C645CB" w14:textId="77777777" w:rsidTr="00753E80">
        <w:trPr>
          <w:jc w:val="center"/>
        </w:trPr>
        <w:tc>
          <w:tcPr>
            <w:tcW w:w="2070" w:type="dxa"/>
            <w:tcBorders>
              <w:left w:val="single" w:sz="24" w:space="0" w:color="auto"/>
              <w:bottom w:val="single" w:sz="24" w:space="0" w:color="auto"/>
            </w:tcBorders>
            <w:vAlign w:val="center"/>
          </w:tcPr>
          <w:p w14:paraId="3699F39A" w14:textId="4493436A" w:rsidR="00753E80" w:rsidRPr="00E029A3" w:rsidRDefault="002621B5" w:rsidP="00E8040C">
            <w:pPr>
              <w:spacing w:line="240" w:lineRule="auto"/>
              <w:contextualSpacing/>
              <w:rPr>
                <w:rFonts w:cs="Times New Roman"/>
                <w:sz w:val="20"/>
                <w:szCs w:val="20"/>
              </w:rPr>
            </w:pPr>
            <w:r w:rsidRPr="00E029A3">
              <w:rPr>
                <w:rFonts w:cs="Times New Roman"/>
                <w:sz w:val="20"/>
                <w:szCs w:val="20"/>
              </w:rPr>
              <w:t>Elizabeth Harbison</w:t>
            </w:r>
            <w:r w:rsidR="00753E80" w:rsidRPr="00E029A3">
              <w:rPr>
                <w:rFonts w:cs="Times New Roman"/>
                <w:sz w:val="20"/>
                <w:szCs w:val="20"/>
              </w:rPr>
              <w:t>, Operations Manager</w:t>
            </w:r>
          </w:p>
        </w:tc>
        <w:tc>
          <w:tcPr>
            <w:tcW w:w="5715" w:type="dxa"/>
            <w:tcBorders>
              <w:bottom w:val="single" w:sz="24" w:space="0" w:color="auto"/>
            </w:tcBorders>
            <w:vAlign w:val="center"/>
          </w:tcPr>
          <w:p w14:paraId="4B2320EE" w14:textId="77777777" w:rsidR="00753E80" w:rsidRPr="00E029A3" w:rsidRDefault="00753E80" w:rsidP="00E8040C">
            <w:pPr>
              <w:spacing w:line="240" w:lineRule="auto"/>
              <w:contextualSpacing/>
              <w:rPr>
                <w:rFonts w:cs="Times New Roman"/>
                <w:sz w:val="20"/>
                <w:szCs w:val="20"/>
              </w:rPr>
            </w:pPr>
            <w:r w:rsidRPr="00E029A3">
              <w:rPr>
                <w:rFonts w:cs="Times New Roman"/>
                <w:sz w:val="20"/>
                <w:szCs w:val="20"/>
              </w:rPr>
              <w:t>Managed the day-to-day facilities, communications, budgeting, human resources, and strategic operations of the Phoenix Chelsea campus.</w:t>
            </w:r>
          </w:p>
        </w:tc>
        <w:tc>
          <w:tcPr>
            <w:tcW w:w="1057" w:type="dxa"/>
            <w:tcBorders>
              <w:bottom w:val="single" w:sz="24" w:space="0" w:color="auto"/>
            </w:tcBorders>
            <w:vAlign w:val="center"/>
          </w:tcPr>
          <w:p w14:paraId="1DB316F7" w14:textId="6207C4B1" w:rsidR="00753E80" w:rsidRPr="00E029A3" w:rsidRDefault="00365101" w:rsidP="00E8040C">
            <w:pPr>
              <w:spacing w:line="240" w:lineRule="auto"/>
              <w:contextualSpacing/>
              <w:jc w:val="center"/>
              <w:rPr>
                <w:rFonts w:cs="Times New Roman"/>
                <w:sz w:val="20"/>
                <w:szCs w:val="20"/>
              </w:rPr>
            </w:pPr>
            <w:r>
              <w:rPr>
                <w:rFonts w:cs="Times New Roman"/>
                <w:sz w:val="20"/>
                <w:szCs w:val="20"/>
              </w:rPr>
              <w:t>7/1/2015</w:t>
            </w:r>
          </w:p>
        </w:tc>
        <w:tc>
          <w:tcPr>
            <w:tcW w:w="1058" w:type="dxa"/>
            <w:tcBorders>
              <w:bottom w:val="single" w:sz="24" w:space="0" w:color="auto"/>
              <w:right w:val="single" w:sz="24" w:space="0" w:color="auto"/>
            </w:tcBorders>
            <w:vAlign w:val="center"/>
          </w:tcPr>
          <w:p w14:paraId="7A84C6A9" w14:textId="05E9AC1C" w:rsidR="00753E80" w:rsidRPr="00E029A3" w:rsidRDefault="00B37A85" w:rsidP="00E8040C">
            <w:pPr>
              <w:spacing w:line="240" w:lineRule="auto"/>
              <w:contextualSpacing/>
              <w:jc w:val="center"/>
              <w:rPr>
                <w:rFonts w:cs="Times New Roman"/>
                <w:sz w:val="20"/>
                <w:szCs w:val="20"/>
              </w:rPr>
            </w:pPr>
            <w:r w:rsidRPr="00E029A3">
              <w:rPr>
                <w:rFonts w:cs="Times New Roman"/>
                <w:sz w:val="20"/>
                <w:szCs w:val="20"/>
              </w:rPr>
              <w:t>N/A</w:t>
            </w:r>
          </w:p>
        </w:tc>
      </w:tr>
    </w:tbl>
    <w:p w14:paraId="1B705517" w14:textId="77777777" w:rsidR="00753E80" w:rsidRPr="00E029A3" w:rsidRDefault="00753E80" w:rsidP="00E8040C">
      <w:pPr>
        <w:spacing w:after="0" w:line="240" w:lineRule="auto"/>
        <w:contextualSpacing/>
        <w:rPr>
          <w:rFonts w:cs="Times New Roman"/>
        </w:rPr>
      </w:pPr>
    </w:p>
    <w:tbl>
      <w:tblPr>
        <w:tblStyle w:val="TableGrid"/>
        <w:tblW w:w="9900" w:type="dxa"/>
        <w:jc w:val="center"/>
        <w:tblInd w:w="-702" w:type="dxa"/>
        <w:tblLayout w:type="fixed"/>
        <w:tblLook w:val="04A0" w:firstRow="1" w:lastRow="0" w:firstColumn="1" w:lastColumn="0" w:noHBand="0" w:noVBand="1"/>
      </w:tblPr>
      <w:tblGrid>
        <w:gridCol w:w="2070"/>
        <w:gridCol w:w="5715"/>
        <w:gridCol w:w="1057"/>
        <w:gridCol w:w="1058"/>
      </w:tblGrid>
      <w:tr w:rsidR="00753E80" w:rsidRPr="00E029A3" w14:paraId="3B5F00D6" w14:textId="77777777" w:rsidTr="00753E80">
        <w:trPr>
          <w:trHeight w:val="70"/>
          <w:jc w:val="center"/>
        </w:trPr>
        <w:tc>
          <w:tcPr>
            <w:tcW w:w="9900" w:type="dxa"/>
            <w:gridSpan w:val="4"/>
            <w:tcBorders>
              <w:top w:val="single" w:sz="24" w:space="0" w:color="auto"/>
              <w:left w:val="single" w:sz="24" w:space="0" w:color="auto"/>
              <w:right w:val="single" w:sz="24" w:space="0" w:color="auto"/>
            </w:tcBorders>
            <w:shd w:val="clear" w:color="auto" w:fill="BFBFBF" w:themeFill="background1" w:themeFillShade="BF"/>
          </w:tcPr>
          <w:p w14:paraId="3F7D0CC0" w14:textId="69A8F661" w:rsidR="00753E80" w:rsidRPr="00E029A3" w:rsidRDefault="00753E80" w:rsidP="00E8040C">
            <w:pPr>
              <w:spacing w:line="240" w:lineRule="auto"/>
              <w:contextualSpacing/>
              <w:rPr>
                <w:rFonts w:cs="Times New Roman"/>
                <w:b/>
                <w:sz w:val="20"/>
                <w:szCs w:val="20"/>
              </w:rPr>
            </w:pPr>
            <w:r w:rsidRPr="00E029A3">
              <w:rPr>
                <w:rFonts w:cs="Times New Roman"/>
                <w:b/>
                <w:sz w:val="20"/>
                <w:szCs w:val="20"/>
              </w:rPr>
              <w:t>ADMI</w:t>
            </w:r>
            <w:r w:rsidR="000A101C">
              <w:rPr>
                <w:rFonts w:cs="Times New Roman"/>
                <w:b/>
                <w:sz w:val="20"/>
                <w:szCs w:val="20"/>
              </w:rPr>
              <w:t>NISTRATIVE ROSTER FOR THE 2015-2016</w:t>
            </w:r>
            <w:r w:rsidRPr="00E029A3">
              <w:rPr>
                <w:rFonts w:cs="Times New Roman"/>
                <w:b/>
                <w:sz w:val="20"/>
                <w:szCs w:val="20"/>
              </w:rPr>
              <w:t xml:space="preserve"> SCHOOL YEAR </w:t>
            </w:r>
            <w:r w:rsidR="00B37A85" w:rsidRPr="00E029A3">
              <w:rPr>
                <w:rFonts w:cs="Times New Roman"/>
                <w:b/>
                <w:sz w:val="20"/>
                <w:szCs w:val="20"/>
              </w:rPr>
              <w:t>–</w:t>
            </w:r>
            <w:r w:rsidRPr="00E029A3">
              <w:rPr>
                <w:rFonts w:cs="Times New Roman"/>
                <w:b/>
                <w:sz w:val="20"/>
                <w:szCs w:val="20"/>
              </w:rPr>
              <w:t xml:space="preserve"> Springfield</w:t>
            </w:r>
          </w:p>
        </w:tc>
      </w:tr>
      <w:tr w:rsidR="00753E80" w:rsidRPr="00E029A3" w14:paraId="38A60F40" w14:textId="77777777" w:rsidTr="00753E80">
        <w:trPr>
          <w:trHeight w:val="70"/>
          <w:jc w:val="center"/>
        </w:trPr>
        <w:tc>
          <w:tcPr>
            <w:tcW w:w="2070" w:type="dxa"/>
            <w:tcBorders>
              <w:left w:val="single" w:sz="24" w:space="0" w:color="auto"/>
            </w:tcBorders>
            <w:vAlign w:val="center"/>
          </w:tcPr>
          <w:p w14:paraId="46AFD879" w14:textId="77777777" w:rsidR="00753E80" w:rsidRPr="00E029A3" w:rsidRDefault="00753E80" w:rsidP="00E8040C">
            <w:pPr>
              <w:spacing w:line="240" w:lineRule="auto"/>
              <w:contextualSpacing/>
              <w:jc w:val="center"/>
              <w:rPr>
                <w:rFonts w:cs="Times New Roman"/>
                <w:b/>
                <w:sz w:val="20"/>
                <w:szCs w:val="20"/>
              </w:rPr>
            </w:pPr>
            <w:r w:rsidRPr="00E029A3">
              <w:rPr>
                <w:rFonts w:cs="Times New Roman"/>
                <w:b/>
                <w:sz w:val="20"/>
                <w:szCs w:val="20"/>
              </w:rPr>
              <w:t>Name, Title</w:t>
            </w:r>
          </w:p>
        </w:tc>
        <w:tc>
          <w:tcPr>
            <w:tcW w:w="5715" w:type="dxa"/>
            <w:vAlign w:val="center"/>
          </w:tcPr>
          <w:p w14:paraId="631085C7" w14:textId="77777777" w:rsidR="00753E80" w:rsidRPr="00E029A3" w:rsidRDefault="00753E80" w:rsidP="00E8040C">
            <w:pPr>
              <w:spacing w:line="240" w:lineRule="auto"/>
              <w:contextualSpacing/>
              <w:jc w:val="center"/>
              <w:rPr>
                <w:rFonts w:cs="Times New Roman"/>
                <w:b/>
                <w:sz w:val="20"/>
                <w:szCs w:val="20"/>
              </w:rPr>
            </w:pPr>
            <w:r w:rsidRPr="00E029A3">
              <w:rPr>
                <w:rFonts w:cs="Times New Roman"/>
                <w:b/>
                <w:sz w:val="20"/>
                <w:szCs w:val="20"/>
              </w:rPr>
              <w:t>Brief Job Description</w:t>
            </w:r>
          </w:p>
        </w:tc>
        <w:tc>
          <w:tcPr>
            <w:tcW w:w="1057" w:type="dxa"/>
            <w:vAlign w:val="center"/>
          </w:tcPr>
          <w:p w14:paraId="0BE90BBF" w14:textId="77777777" w:rsidR="00753E80" w:rsidRPr="00E029A3" w:rsidRDefault="00753E80" w:rsidP="00E8040C">
            <w:pPr>
              <w:spacing w:line="240" w:lineRule="auto"/>
              <w:contextualSpacing/>
              <w:jc w:val="center"/>
              <w:rPr>
                <w:rFonts w:cs="Times New Roman"/>
                <w:b/>
                <w:sz w:val="20"/>
                <w:szCs w:val="20"/>
              </w:rPr>
            </w:pPr>
            <w:r w:rsidRPr="00E029A3">
              <w:rPr>
                <w:rFonts w:cs="Times New Roman"/>
                <w:b/>
                <w:sz w:val="20"/>
                <w:szCs w:val="20"/>
              </w:rPr>
              <w:t>Start Date</w:t>
            </w:r>
          </w:p>
        </w:tc>
        <w:tc>
          <w:tcPr>
            <w:tcW w:w="1058" w:type="dxa"/>
            <w:tcBorders>
              <w:right w:val="single" w:sz="24" w:space="0" w:color="auto"/>
            </w:tcBorders>
            <w:vAlign w:val="center"/>
          </w:tcPr>
          <w:p w14:paraId="067459CF" w14:textId="77777777" w:rsidR="00753E80" w:rsidRPr="00E029A3" w:rsidRDefault="00753E80" w:rsidP="00E8040C">
            <w:pPr>
              <w:spacing w:line="240" w:lineRule="auto"/>
              <w:contextualSpacing/>
              <w:jc w:val="center"/>
              <w:rPr>
                <w:rFonts w:cs="Times New Roman"/>
                <w:b/>
                <w:sz w:val="20"/>
                <w:szCs w:val="20"/>
              </w:rPr>
            </w:pPr>
            <w:r w:rsidRPr="00E029A3">
              <w:rPr>
                <w:rFonts w:cs="Times New Roman"/>
                <w:b/>
                <w:sz w:val="20"/>
                <w:szCs w:val="20"/>
              </w:rPr>
              <w:t>End Date</w:t>
            </w:r>
          </w:p>
        </w:tc>
      </w:tr>
      <w:tr w:rsidR="00753E80" w:rsidRPr="00E029A3" w14:paraId="2EBBB176" w14:textId="77777777" w:rsidTr="00753E80">
        <w:trPr>
          <w:trHeight w:val="70"/>
          <w:jc w:val="center"/>
        </w:trPr>
        <w:tc>
          <w:tcPr>
            <w:tcW w:w="2070" w:type="dxa"/>
            <w:tcBorders>
              <w:left w:val="single" w:sz="24" w:space="0" w:color="auto"/>
            </w:tcBorders>
            <w:vAlign w:val="center"/>
          </w:tcPr>
          <w:p w14:paraId="55A3D4CD" w14:textId="77777777" w:rsidR="00753E80" w:rsidRPr="00E029A3" w:rsidRDefault="00753E80" w:rsidP="00E8040C">
            <w:pPr>
              <w:spacing w:line="240" w:lineRule="auto"/>
              <w:contextualSpacing/>
              <w:rPr>
                <w:rFonts w:cs="Times New Roman"/>
                <w:sz w:val="20"/>
                <w:szCs w:val="20"/>
              </w:rPr>
            </w:pPr>
            <w:r w:rsidRPr="00E029A3">
              <w:rPr>
                <w:rFonts w:cs="Times New Roman"/>
                <w:sz w:val="20"/>
                <w:szCs w:val="20"/>
              </w:rPr>
              <w:t xml:space="preserve">Mickey Buhl, </w:t>
            </w:r>
          </w:p>
          <w:p w14:paraId="0927B26A" w14:textId="77777777" w:rsidR="00753E80" w:rsidRPr="00E029A3" w:rsidRDefault="00753E80" w:rsidP="00E8040C">
            <w:pPr>
              <w:spacing w:line="240" w:lineRule="auto"/>
              <w:contextualSpacing/>
              <w:rPr>
                <w:rFonts w:cs="Times New Roman"/>
                <w:sz w:val="20"/>
                <w:szCs w:val="20"/>
              </w:rPr>
            </w:pPr>
            <w:r w:rsidRPr="00E029A3">
              <w:rPr>
                <w:rFonts w:cs="Times New Roman"/>
                <w:sz w:val="20"/>
                <w:szCs w:val="20"/>
              </w:rPr>
              <w:t>Head of School</w:t>
            </w:r>
          </w:p>
        </w:tc>
        <w:tc>
          <w:tcPr>
            <w:tcW w:w="5715" w:type="dxa"/>
            <w:vAlign w:val="center"/>
          </w:tcPr>
          <w:p w14:paraId="52F43C3C" w14:textId="77777777" w:rsidR="00753E80" w:rsidRPr="00E029A3" w:rsidRDefault="00753E80" w:rsidP="00E8040C">
            <w:pPr>
              <w:spacing w:line="240" w:lineRule="auto"/>
              <w:contextualSpacing/>
              <w:rPr>
                <w:rFonts w:cs="Times New Roman"/>
                <w:sz w:val="20"/>
                <w:szCs w:val="20"/>
              </w:rPr>
            </w:pPr>
            <w:r w:rsidRPr="00E029A3">
              <w:rPr>
                <w:rFonts w:cs="Times New Roman"/>
                <w:sz w:val="20"/>
                <w:szCs w:val="20"/>
              </w:rPr>
              <w:t>The Head of School is responsible for the overall management of the school while leading initiatives and programs related to academics and school culture</w:t>
            </w:r>
          </w:p>
        </w:tc>
        <w:tc>
          <w:tcPr>
            <w:tcW w:w="1057" w:type="dxa"/>
            <w:vAlign w:val="center"/>
          </w:tcPr>
          <w:p w14:paraId="7EB7BEAE" w14:textId="77777777" w:rsidR="00753E80" w:rsidRPr="00E029A3" w:rsidRDefault="00753E80" w:rsidP="00E8040C">
            <w:pPr>
              <w:spacing w:line="240" w:lineRule="auto"/>
              <w:contextualSpacing/>
              <w:jc w:val="center"/>
              <w:rPr>
                <w:rFonts w:cs="Times New Roman"/>
                <w:sz w:val="20"/>
                <w:szCs w:val="20"/>
              </w:rPr>
            </w:pPr>
            <w:r w:rsidRPr="00E029A3">
              <w:rPr>
                <w:rFonts w:cs="Times New Roman"/>
                <w:sz w:val="20"/>
                <w:szCs w:val="20"/>
              </w:rPr>
              <w:t>7/1/2014</w:t>
            </w:r>
          </w:p>
        </w:tc>
        <w:tc>
          <w:tcPr>
            <w:tcW w:w="1058" w:type="dxa"/>
            <w:tcBorders>
              <w:right w:val="single" w:sz="24" w:space="0" w:color="auto"/>
            </w:tcBorders>
            <w:vAlign w:val="center"/>
          </w:tcPr>
          <w:p w14:paraId="6A1B2733" w14:textId="24115609" w:rsidR="00753E80" w:rsidRPr="00E029A3" w:rsidRDefault="00B37A85" w:rsidP="00E8040C">
            <w:pPr>
              <w:spacing w:line="240" w:lineRule="auto"/>
              <w:contextualSpacing/>
              <w:jc w:val="center"/>
              <w:rPr>
                <w:rFonts w:cs="Times New Roman"/>
                <w:sz w:val="20"/>
                <w:szCs w:val="20"/>
              </w:rPr>
            </w:pPr>
            <w:r w:rsidRPr="00E029A3">
              <w:rPr>
                <w:rFonts w:cs="Times New Roman"/>
                <w:sz w:val="20"/>
                <w:szCs w:val="20"/>
              </w:rPr>
              <w:t>6/30/2016</w:t>
            </w:r>
          </w:p>
        </w:tc>
      </w:tr>
      <w:tr w:rsidR="00753E80" w:rsidRPr="00E029A3" w14:paraId="66C76CD0" w14:textId="77777777" w:rsidTr="00753E80">
        <w:trPr>
          <w:jc w:val="center"/>
        </w:trPr>
        <w:tc>
          <w:tcPr>
            <w:tcW w:w="2070" w:type="dxa"/>
            <w:tcBorders>
              <w:left w:val="single" w:sz="24" w:space="0" w:color="auto"/>
            </w:tcBorders>
            <w:vAlign w:val="center"/>
          </w:tcPr>
          <w:p w14:paraId="7193BEDA" w14:textId="77777777" w:rsidR="00753E80" w:rsidRPr="00E029A3" w:rsidRDefault="00753E80" w:rsidP="00E8040C">
            <w:pPr>
              <w:spacing w:line="240" w:lineRule="auto"/>
              <w:contextualSpacing/>
              <w:rPr>
                <w:rFonts w:cs="Times New Roman"/>
                <w:sz w:val="20"/>
                <w:szCs w:val="20"/>
              </w:rPr>
            </w:pPr>
            <w:r w:rsidRPr="00E029A3">
              <w:rPr>
                <w:rFonts w:cs="Times New Roman"/>
                <w:sz w:val="20"/>
                <w:szCs w:val="20"/>
              </w:rPr>
              <w:t>Geoffrey Schmidt, Director of Curriculum and Instruction</w:t>
            </w:r>
          </w:p>
        </w:tc>
        <w:tc>
          <w:tcPr>
            <w:tcW w:w="5715" w:type="dxa"/>
            <w:vAlign w:val="center"/>
          </w:tcPr>
          <w:p w14:paraId="4C0D99DF" w14:textId="77777777" w:rsidR="00753E80" w:rsidRPr="00E029A3" w:rsidRDefault="00753E80" w:rsidP="00E8040C">
            <w:pPr>
              <w:spacing w:line="240" w:lineRule="auto"/>
              <w:contextualSpacing/>
              <w:rPr>
                <w:rFonts w:cs="Times New Roman"/>
                <w:sz w:val="20"/>
                <w:szCs w:val="20"/>
              </w:rPr>
            </w:pPr>
            <w:r w:rsidRPr="00E029A3">
              <w:rPr>
                <w:rFonts w:cs="Times New Roman"/>
                <w:sz w:val="20"/>
                <w:szCs w:val="20"/>
              </w:rPr>
              <w:t>The Director of School Culture (DSC) will own school-wide efforts to build and maintain a strong, positive, achievement oriented school culture where scholars can grow and learn. She or he will create and maintain the school-wide behavior system.</w:t>
            </w:r>
          </w:p>
        </w:tc>
        <w:tc>
          <w:tcPr>
            <w:tcW w:w="1057" w:type="dxa"/>
            <w:vAlign w:val="center"/>
          </w:tcPr>
          <w:p w14:paraId="40D4D069" w14:textId="77777777" w:rsidR="00753E80" w:rsidRPr="00E029A3" w:rsidRDefault="00753E80" w:rsidP="00E8040C">
            <w:pPr>
              <w:spacing w:line="240" w:lineRule="auto"/>
              <w:contextualSpacing/>
              <w:jc w:val="center"/>
              <w:rPr>
                <w:rFonts w:cs="Times New Roman"/>
                <w:sz w:val="20"/>
                <w:szCs w:val="20"/>
              </w:rPr>
            </w:pPr>
            <w:r w:rsidRPr="00E029A3">
              <w:rPr>
                <w:rFonts w:cs="Times New Roman"/>
                <w:sz w:val="20"/>
                <w:szCs w:val="20"/>
              </w:rPr>
              <w:t>7/1/2014</w:t>
            </w:r>
          </w:p>
        </w:tc>
        <w:tc>
          <w:tcPr>
            <w:tcW w:w="1058" w:type="dxa"/>
            <w:tcBorders>
              <w:right w:val="single" w:sz="24" w:space="0" w:color="auto"/>
            </w:tcBorders>
            <w:vAlign w:val="center"/>
          </w:tcPr>
          <w:p w14:paraId="3F4C222A" w14:textId="77777777" w:rsidR="00753E80" w:rsidRPr="00E029A3" w:rsidRDefault="00753E80" w:rsidP="00E8040C">
            <w:pPr>
              <w:spacing w:line="240" w:lineRule="auto"/>
              <w:contextualSpacing/>
              <w:jc w:val="center"/>
              <w:rPr>
                <w:rFonts w:cs="Times New Roman"/>
                <w:sz w:val="20"/>
                <w:szCs w:val="20"/>
              </w:rPr>
            </w:pPr>
            <w:r w:rsidRPr="00E029A3">
              <w:rPr>
                <w:rFonts w:cs="Times New Roman"/>
                <w:sz w:val="20"/>
                <w:szCs w:val="20"/>
              </w:rPr>
              <w:t>N/A</w:t>
            </w:r>
          </w:p>
        </w:tc>
      </w:tr>
      <w:tr w:rsidR="00753E80" w:rsidRPr="00E029A3" w14:paraId="3FE9360E" w14:textId="77777777" w:rsidTr="00753E80">
        <w:trPr>
          <w:jc w:val="center"/>
        </w:trPr>
        <w:tc>
          <w:tcPr>
            <w:tcW w:w="2070" w:type="dxa"/>
            <w:tcBorders>
              <w:left w:val="single" w:sz="24" w:space="0" w:color="auto"/>
            </w:tcBorders>
            <w:vAlign w:val="center"/>
          </w:tcPr>
          <w:p w14:paraId="0BA65350" w14:textId="5EB81E45" w:rsidR="00753E80" w:rsidRPr="00E029A3" w:rsidRDefault="00B37A85" w:rsidP="00E8040C">
            <w:pPr>
              <w:spacing w:line="240" w:lineRule="auto"/>
              <w:contextualSpacing/>
              <w:rPr>
                <w:rFonts w:cs="Times New Roman"/>
                <w:sz w:val="20"/>
                <w:szCs w:val="20"/>
              </w:rPr>
            </w:pPr>
            <w:r w:rsidRPr="00E029A3">
              <w:rPr>
                <w:rFonts w:cs="Times New Roman"/>
                <w:sz w:val="20"/>
                <w:szCs w:val="20"/>
              </w:rPr>
              <w:t>Janet Hicks</w:t>
            </w:r>
            <w:r w:rsidR="00753E80" w:rsidRPr="00E029A3">
              <w:rPr>
                <w:rFonts w:cs="Times New Roman"/>
                <w:sz w:val="20"/>
                <w:szCs w:val="20"/>
              </w:rPr>
              <w:t xml:space="preserve"> Director of Curriculum and Instruction</w:t>
            </w:r>
          </w:p>
        </w:tc>
        <w:tc>
          <w:tcPr>
            <w:tcW w:w="5715" w:type="dxa"/>
            <w:vAlign w:val="center"/>
          </w:tcPr>
          <w:p w14:paraId="06D6DF2F" w14:textId="77777777" w:rsidR="00753E80" w:rsidRPr="00E029A3" w:rsidRDefault="00753E80" w:rsidP="00E8040C">
            <w:pPr>
              <w:spacing w:line="240" w:lineRule="auto"/>
              <w:contextualSpacing/>
              <w:rPr>
                <w:rFonts w:cs="Times New Roman"/>
                <w:sz w:val="20"/>
                <w:szCs w:val="20"/>
              </w:rPr>
            </w:pPr>
            <w:r w:rsidRPr="00E029A3">
              <w:rPr>
                <w:rFonts w:cs="Times New Roman"/>
                <w:sz w:val="20"/>
                <w:szCs w:val="20"/>
              </w:rPr>
              <w:t>The Director of Curriculum and Instruction (DCI) works to ensure that every scholar reaches ambitious achievement goals for school-wide levels of mastery</w:t>
            </w:r>
          </w:p>
        </w:tc>
        <w:tc>
          <w:tcPr>
            <w:tcW w:w="1057" w:type="dxa"/>
            <w:vAlign w:val="center"/>
          </w:tcPr>
          <w:p w14:paraId="7C3CCD9C" w14:textId="5CDB22CC" w:rsidR="00753E80" w:rsidRPr="00E029A3" w:rsidRDefault="00365101" w:rsidP="00E8040C">
            <w:pPr>
              <w:tabs>
                <w:tab w:val="center" w:pos="849"/>
              </w:tabs>
              <w:spacing w:line="240" w:lineRule="auto"/>
              <w:contextualSpacing/>
              <w:jc w:val="center"/>
              <w:rPr>
                <w:rFonts w:cs="Times New Roman"/>
                <w:sz w:val="20"/>
                <w:szCs w:val="20"/>
              </w:rPr>
            </w:pPr>
            <w:r>
              <w:rPr>
                <w:rFonts w:cs="Times New Roman"/>
                <w:sz w:val="20"/>
                <w:szCs w:val="20"/>
              </w:rPr>
              <w:t>7/1/2015</w:t>
            </w:r>
          </w:p>
        </w:tc>
        <w:tc>
          <w:tcPr>
            <w:tcW w:w="1058" w:type="dxa"/>
            <w:tcBorders>
              <w:right w:val="single" w:sz="24" w:space="0" w:color="auto"/>
            </w:tcBorders>
            <w:vAlign w:val="center"/>
          </w:tcPr>
          <w:p w14:paraId="43A8DB13" w14:textId="491EC899" w:rsidR="00753E80" w:rsidRPr="00E029A3" w:rsidRDefault="00B37A85" w:rsidP="00E8040C">
            <w:pPr>
              <w:spacing w:line="240" w:lineRule="auto"/>
              <w:contextualSpacing/>
              <w:jc w:val="center"/>
              <w:rPr>
                <w:rFonts w:cs="Times New Roman"/>
                <w:sz w:val="20"/>
                <w:szCs w:val="20"/>
              </w:rPr>
            </w:pPr>
            <w:r w:rsidRPr="00E029A3">
              <w:rPr>
                <w:rFonts w:cs="Times New Roman"/>
                <w:sz w:val="20"/>
                <w:szCs w:val="20"/>
              </w:rPr>
              <w:t>N/A</w:t>
            </w:r>
          </w:p>
        </w:tc>
      </w:tr>
      <w:tr w:rsidR="00753E80" w:rsidRPr="00E029A3" w14:paraId="11AEFE64" w14:textId="77777777" w:rsidTr="00753E80">
        <w:trPr>
          <w:jc w:val="center"/>
        </w:trPr>
        <w:tc>
          <w:tcPr>
            <w:tcW w:w="2070" w:type="dxa"/>
            <w:tcBorders>
              <w:left w:val="single" w:sz="24" w:space="0" w:color="auto"/>
            </w:tcBorders>
            <w:vAlign w:val="center"/>
          </w:tcPr>
          <w:p w14:paraId="70CB7BDE" w14:textId="59D9D0B1" w:rsidR="00753E80" w:rsidRPr="00E029A3" w:rsidRDefault="00B37A85" w:rsidP="00E8040C">
            <w:pPr>
              <w:spacing w:line="240" w:lineRule="auto"/>
              <w:contextualSpacing/>
              <w:rPr>
                <w:rFonts w:cs="Times New Roman"/>
                <w:sz w:val="20"/>
                <w:szCs w:val="20"/>
              </w:rPr>
            </w:pPr>
            <w:r w:rsidRPr="00E029A3">
              <w:rPr>
                <w:rFonts w:cs="Times New Roman"/>
                <w:sz w:val="20"/>
                <w:szCs w:val="20"/>
              </w:rPr>
              <w:t>Lo</w:t>
            </w:r>
            <w:r w:rsidR="00753E80" w:rsidRPr="00E029A3">
              <w:rPr>
                <w:rFonts w:cs="Times New Roman"/>
                <w:sz w:val="20"/>
                <w:szCs w:val="20"/>
              </w:rPr>
              <w:t xml:space="preserve"> </w:t>
            </w:r>
            <w:r w:rsidRPr="00E029A3">
              <w:rPr>
                <w:rFonts w:cs="Times New Roman"/>
                <w:sz w:val="20"/>
                <w:szCs w:val="20"/>
              </w:rPr>
              <w:t>Nigrosh</w:t>
            </w:r>
            <w:r w:rsidR="00753E80" w:rsidRPr="00E029A3">
              <w:rPr>
                <w:rFonts w:cs="Times New Roman"/>
                <w:sz w:val="20"/>
                <w:szCs w:val="20"/>
              </w:rPr>
              <w:t>, AmeriCorps Program Manager</w:t>
            </w:r>
          </w:p>
        </w:tc>
        <w:tc>
          <w:tcPr>
            <w:tcW w:w="5715" w:type="dxa"/>
            <w:vAlign w:val="center"/>
          </w:tcPr>
          <w:p w14:paraId="495BEA1C" w14:textId="77777777" w:rsidR="00753E80" w:rsidRPr="00E029A3" w:rsidRDefault="00753E80" w:rsidP="00E8040C">
            <w:pPr>
              <w:spacing w:line="240" w:lineRule="auto"/>
              <w:contextualSpacing/>
              <w:rPr>
                <w:rFonts w:cs="Times New Roman"/>
                <w:sz w:val="20"/>
                <w:szCs w:val="20"/>
              </w:rPr>
            </w:pPr>
            <w:r w:rsidRPr="00E029A3">
              <w:rPr>
                <w:rFonts w:cs="Times New Roman"/>
                <w:sz w:val="20"/>
                <w:szCs w:val="20"/>
              </w:rPr>
              <w:t>Managed Fellowship Program at Phoenix Chelsea. Directly recruited, trained, and supervised all Fellows at Phoenix Springfield.</w:t>
            </w:r>
          </w:p>
        </w:tc>
        <w:tc>
          <w:tcPr>
            <w:tcW w:w="1057" w:type="dxa"/>
            <w:vAlign w:val="center"/>
          </w:tcPr>
          <w:p w14:paraId="663114C1" w14:textId="7FFE60F9" w:rsidR="00753E80" w:rsidRPr="00E029A3" w:rsidRDefault="00365101" w:rsidP="00E8040C">
            <w:pPr>
              <w:spacing w:line="240" w:lineRule="auto"/>
              <w:contextualSpacing/>
              <w:jc w:val="center"/>
              <w:rPr>
                <w:rFonts w:cs="Times New Roman"/>
                <w:sz w:val="20"/>
                <w:szCs w:val="20"/>
              </w:rPr>
            </w:pPr>
            <w:r>
              <w:rPr>
                <w:rFonts w:cs="Times New Roman"/>
                <w:sz w:val="20"/>
                <w:szCs w:val="20"/>
              </w:rPr>
              <w:t>7/1/2015</w:t>
            </w:r>
          </w:p>
        </w:tc>
        <w:tc>
          <w:tcPr>
            <w:tcW w:w="1058" w:type="dxa"/>
            <w:tcBorders>
              <w:right w:val="single" w:sz="24" w:space="0" w:color="auto"/>
            </w:tcBorders>
            <w:vAlign w:val="center"/>
          </w:tcPr>
          <w:p w14:paraId="03F60F20" w14:textId="4E26278C" w:rsidR="00753E80" w:rsidRPr="00E029A3" w:rsidRDefault="00B37A85" w:rsidP="00E8040C">
            <w:pPr>
              <w:spacing w:line="240" w:lineRule="auto"/>
              <w:contextualSpacing/>
              <w:jc w:val="center"/>
              <w:rPr>
                <w:rFonts w:cs="Times New Roman"/>
                <w:sz w:val="20"/>
                <w:szCs w:val="20"/>
              </w:rPr>
            </w:pPr>
            <w:r w:rsidRPr="00E029A3">
              <w:rPr>
                <w:rFonts w:cs="Times New Roman"/>
                <w:sz w:val="20"/>
                <w:szCs w:val="20"/>
              </w:rPr>
              <w:t>6/30/2016</w:t>
            </w:r>
          </w:p>
        </w:tc>
      </w:tr>
      <w:tr w:rsidR="00753E80" w:rsidRPr="00E029A3" w14:paraId="410547EB" w14:textId="77777777" w:rsidTr="00B37A85">
        <w:trPr>
          <w:jc w:val="center"/>
        </w:trPr>
        <w:tc>
          <w:tcPr>
            <w:tcW w:w="2070" w:type="dxa"/>
            <w:tcBorders>
              <w:left w:val="single" w:sz="24" w:space="0" w:color="auto"/>
            </w:tcBorders>
            <w:vAlign w:val="center"/>
          </w:tcPr>
          <w:p w14:paraId="01620BE9" w14:textId="632C3823" w:rsidR="00753E80" w:rsidRPr="00E029A3" w:rsidRDefault="00B37A85" w:rsidP="00E8040C">
            <w:pPr>
              <w:spacing w:line="240" w:lineRule="auto"/>
              <w:contextualSpacing/>
              <w:rPr>
                <w:rFonts w:cs="Times New Roman"/>
                <w:sz w:val="20"/>
                <w:szCs w:val="20"/>
              </w:rPr>
            </w:pPr>
            <w:r w:rsidRPr="00E029A3">
              <w:rPr>
                <w:rFonts w:cs="Times New Roman"/>
                <w:sz w:val="20"/>
                <w:szCs w:val="20"/>
              </w:rPr>
              <w:t>Michal Scaccia,</w:t>
            </w:r>
            <w:r w:rsidR="00753E80" w:rsidRPr="00E029A3">
              <w:rPr>
                <w:rFonts w:cs="Times New Roman"/>
                <w:sz w:val="20"/>
                <w:szCs w:val="20"/>
              </w:rPr>
              <w:t xml:space="preserve"> Operations </w:t>
            </w:r>
            <w:r w:rsidRPr="00E029A3">
              <w:rPr>
                <w:rFonts w:cs="Times New Roman"/>
                <w:sz w:val="20"/>
                <w:szCs w:val="20"/>
              </w:rPr>
              <w:t>Director</w:t>
            </w:r>
          </w:p>
        </w:tc>
        <w:tc>
          <w:tcPr>
            <w:tcW w:w="5715" w:type="dxa"/>
            <w:vAlign w:val="center"/>
          </w:tcPr>
          <w:p w14:paraId="296FAB5C" w14:textId="77777777" w:rsidR="00753E80" w:rsidRPr="00E029A3" w:rsidRDefault="00753E80" w:rsidP="00E8040C">
            <w:pPr>
              <w:spacing w:line="240" w:lineRule="auto"/>
              <w:contextualSpacing/>
              <w:rPr>
                <w:rFonts w:cs="Times New Roman"/>
                <w:sz w:val="20"/>
                <w:szCs w:val="20"/>
              </w:rPr>
            </w:pPr>
            <w:r w:rsidRPr="00E029A3">
              <w:rPr>
                <w:rFonts w:cs="Times New Roman"/>
                <w:sz w:val="20"/>
                <w:szCs w:val="20"/>
              </w:rPr>
              <w:t>Managed the day-to-day facilities, communications, budgeting, human resources, and strategic operations of the Phoenix Springfield campus.</w:t>
            </w:r>
          </w:p>
        </w:tc>
        <w:tc>
          <w:tcPr>
            <w:tcW w:w="1057" w:type="dxa"/>
            <w:vAlign w:val="center"/>
          </w:tcPr>
          <w:p w14:paraId="3C0DA75D" w14:textId="77777777" w:rsidR="00753E80" w:rsidRPr="00E029A3" w:rsidRDefault="00753E80" w:rsidP="00E8040C">
            <w:pPr>
              <w:spacing w:line="240" w:lineRule="auto"/>
              <w:contextualSpacing/>
              <w:jc w:val="center"/>
              <w:rPr>
                <w:rFonts w:cs="Times New Roman"/>
                <w:sz w:val="20"/>
                <w:szCs w:val="20"/>
              </w:rPr>
            </w:pPr>
            <w:r w:rsidRPr="00E029A3">
              <w:rPr>
                <w:rFonts w:cs="Times New Roman"/>
                <w:sz w:val="20"/>
                <w:szCs w:val="20"/>
              </w:rPr>
              <w:t>7/1/2014</w:t>
            </w:r>
          </w:p>
        </w:tc>
        <w:tc>
          <w:tcPr>
            <w:tcW w:w="1058" w:type="dxa"/>
            <w:tcBorders>
              <w:right w:val="single" w:sz="24" w:space="0" w:color="auto"/>
            </w:tcBorders>
            <w:vAlign w:val="center"/>
          </w:tcPr>
          <w:p w14:paraId="72DA6FF0" w14:textId="6246A46E" w:rsidR="00753E80" w:rsidRPr="00365101" w:rsidRDefault="00365101" w:rsidP="00E8040C">
            <w:pPr>
              <w:spacing w:line="240" w:lineRule="auto"/>
              <w:contextualSpacing/>
              <w:rPr>
                <w:rFonts w:cs="Times New Roman"/>
                <w:sz w:val="20"/>
                <w:szCs w:val="20"/>
              </w:rPr>
            </w:pPr>
            <w:r w:rsidRPr="00365101">
              <w:rPr>
                <w:rFonts w:cs="Times New Roman"/>
                <w:sz w:val="20"/>
                <w:szCs w:val="20"/>
              </w:rPr>
              <w:t>11/6/2015</w:t>
            </w:r>
          </w:p>
        </w:tc>
      </w:tr>
      <w:tr w:rsidR="00B37A85" w:rsidRPr="00E029A3" w14:paraId="3D4531CC" w14:textId="77777777" w:rsidTr="00753E80">
        <w:trPr>
          <w:jc w:val="center"/>
        </w:trPr>
        <w:tc>
          <w:tcPr>
            <w:tcW w:w="2070" w:type="dxa"/>
            <w:tcBorders>
              <w:left w:val="single" w:sz="24" w:space="0" w:color="auto"/>
              <w:bottom w:val="single" w:sz="24" w:space="0" w:color="auto"/>
            </w:tcBorders>
            <w:vAlign w:val="center"/>
          </w:tcPr>
          <w:p w14:paraId="26F552A5" w14:textId="2F233EB1" w:rsidR="00B37A85" w:rsidRPr="00E029A3" w:rsidRDefault="00B37A85" w:rsidP="00E8040C">
            <w:pPr>
              <w:spacing w:line="240" w:lineRule="auto"/>
              <w:contextualSpacing/>
              <w:rPr>
                <w:rFonts w:cs="Times New Roman"/>
                <w:sz w:val="20"/>
                <w:szCs w:val="20"/>
              </w:rPr>
            </w:pPr>
            <w:r w:rsidRPr="00E029A3">
              <w:rPr>
                <w:rFonts w:cs="Times New Roman"/>
                <w:sz w:val="20"/>
                <w:szCs w:val="20"/>
              </w:rPr>
              <w:t>Calvin Johnson, Operations Director</w:t>
            </w:r>
          </w:p>
        </w:tc>
        <w:tc>
          <w:tcPr>
            <w:tcW w:w="5715" w:type="dxa"/>
            <w:tcBorders>
              <w:bottom w:val="single" w:sz="24" w:space="0" w:color="auto"/>
            </w:tcBorders>
            <w:vAlign w:val="center"/>
          </w:tcPr>
          <w:p w14:paraId="2C705E3B" w14:textId="7628DF78" w:rsidR="00B37A85" w:rsidRPr="00E029A3" w:rsidRDefault="00B37A85" w:rsidP="00E8040C">
            <w:pPr>
              <w:spacing w:line="240" w:lineRule="auto"/>
              <w:contextualSpacing/>
              <w:rPr>
                <w:rFonts w:cs="Times New Roman"/>
                <w:sz w:val="20"/>
                <w:szCs w:val="20"/>
              </w:rPr>
            </w:pPr>
            <w:r w:rsidRPr="00E029A3">
              <w:rPr>
                <w:rFonts w:cs="Times New Roman"/>
                <w:sz w:val="20"/>
                <w:szCs w:val="20"/>
              </w:rPr>
              <w:t>Managed the day-to-day facilities, communications, budgeting, human resources, and strategic operations of the Phoenix Springfield campus.</w:t>
            </w:r>
          </w:p>
        </w:tc>
        <w:tc>
          <w:tcPr>
            <w:tcW w:w="1057" w:type="dxa"/>
            <w:tcBorders>
              <w:bottom w:val="single" w:sz="24" w:space="0" w:color="auto"/>
            </w:tcBorders>
            <w:vAlign w:val="center"/>
          </w:tcPr>
          <w:p w14:paraId="6DDBD28D" w14:textId="1D2AF697" w:rsidR="00B37A85" w:rsidRPr="00E029A3" w:rsidRDefault="00365101" w:rsidP="00E8040C">
            <w:pPr>
              <w:spacing w:line="240" w:lineRule="auto"/>
              <w:contextualSpacing/>
              <w:jc w:val="center"/>
              <w:rPr>
                <w:rFonts w:cs="Times New Roman"/>
                <w:sz w:val="20"/>
                <w:szCs w:val="20"/>
              </w:rPr>
            </w:pPr>
            <w:r>
              <w:rPr>
                <w:rFonts w:cs="Times New Roman"/>
                <w:sz w:val="20"/>
                <w:szCs w:val="20"/>
              </w:rPr>
              <w:t>2/1/2016</w:t>
            </w:r>
          </w:p>
        </w:tc>
        <w:tc>
          <w:tcPr>
            <w:tcW w:w="1058" w:type="dxa"/>
            <w:tcBorders>
              <w:bottom w:val="single" w:sz="24" w:space="0" w:color="auto"/>
              <w:right w:val="single" w:sz="24" w:space="0" w:color="auto"/>
            </w:tcBorders>
            <w:vAlign w:val="center"/>
          </w:tcPr>
          <w:p w14:paraId="25295240" w14:textId="603B02F2" w:rsidR="00B37A85" w:rsidRPr="00E029A3" w:rsidRDefault="00B37A85" w:rsidP="00E8040C">
            <w:pPr>
              <w:spacing w:line="240" w:lineRule="auto"/>
              <w:contextualSpacing/>
              <w:jc w:val="center"/>
              <w:rPr>
                <w:rFonts w:cs="Times New Roman"/>
                <w:sz w:val="20"/>
                <w:szCs w:val="20"/>
              </w:rPr>
            </w:pPr>
            <w:r w:rsidRPr="00E029A3">
              <w:rPr>
                <w:rFonts w:cs="Times New Roman"/>
                <w:sz w:val="20"/>
                <w:szCs w:val="20"/>
              </w:rPr>
              <w:t>N/A</w:t>
            </w:r>
          </w:p>
        </w:tc>
      </w:tr>
    </w:tbl>
    <w:p w14:paraId="02A4D46C" w14:textId="77777777" w:rsidR="00753E80" w:rsidRPr="00E029A3" w:rsidRDefault="00753E80" w:rsidP="00E8040C">
      <w:pPr>
        <w:spacing w:line="240" w:lineRule="auto"/>
        <w:contextualSpacing/>
        <w:rPr>
          <w:rFonts w:cs="Times New Roman"/>
        </w:rPr>
      </w:pPr>
    </w:p>
    <w:tbl>
      <w:tblPr>
        <w:tblStyle w:val="TableGrid"/>
        <w:tblW w:w="11340" w:type="dxa"/>
        <w:jc w:val="center"/>
        <w:tblInd w:w="-522" w:type="dxa"/>
        <w:tblLook w:val="04A0" w:firstRow="1" w:lastRow="0" w:firstColumn="1" w:lastColumn="0" w:noHBand="0" w:noVBand="1"/>
      </w:tblPr>
      <w:tblGrid>
        <w:gridCol w:w="1350"/>
        <w:gridCol w:w="1260"/>
        <w:gridCol w:w="2250"/>
        <w:gridCol w:w="2160"/>
        <w:gridCol w:w="2250"/>
        <w:gridCol w:w="2070"/>
      </w:tblGrid>
      <w:tr w:rsidR="00753E80" w:rsidRPr="00E029A3" w14:paraId="2D884CA6" w14:textId="77777777" w:rsidTr="009266E6">
        <w:trPr>
          <w:jc w:val="center"/>
        </w:trPr>
        <w:tc>
          <w:tcPr>
            <w:tcW w:w="11340" w:type="dxa"/>
            <w:gridSpan w:val="6"/>
            <w:tcBorders>
              <w:top w:val="single" w:sz="24" w:space="0" w:color="auto"/>
              <w:left w:val="single" w:sz="24" w:space="0" w:color="auto"/>
              <w:right w:val="single" w:sz="24" w:space="0" w:color="auto"/>
            </w:tcBorders>
            <w:shd w:val="clear" w:color="auto" w:fill="BFBFBF" w:themeFill="background1" w:themeFillShade="BF"/>
          </w:tcPr>
          <w:p w14:paraId="0875E2BE" w14:textId="03405262" w:rsidR="00753E80" w:rsidRPr="00E029A3" w:rsidRDefault="00753E80" w:rsidP="00E8040C">
            <w:pPr>
              <w:spacing w:line="240" w:lineRule="auto"/>
              <w:contextualSpacing/>
              <w:rPr>
                <w:rFonts w:cs="Times New Roman"/>
                <w:b/>
                <w:sz w:val="20"/>
                <w:szCs w:val="20"/>
              </w:rPr>
            </w:pPr>
            <w:r w:rsidRPr="00E029A3">
              <w:rPr>
                <w:rFonts w:cs="Times New Roman"/>
                <w:b/>
                <w:sz w:val="20"/>
                <w:szCs w:val="20"/>
              </w:rPr>
              <w:t xml:space="preserve">TEACHERS </w:t>
            </w:r>
            <w:r w:rsidR="00365101">
              <w:rPr>
                <w:rFonts w:cs="Times New Roman"/>
                <w:b/>
                <w:sz w:val="20"/>
                <w:szCs w:val="20"/>
              </w:rPr>
              <w:t xml:space="preserve">AND STAFF ATTRITION FOR THE 2015-2016 </w:t>
            </w:r>
            <w:r w:rsidRPr="00E029A3">
              <w:rPr>
                <w:rFonts w:cs="Times New Roman"/>
                <w:b/>
                <w:sz w:val="20"/>
                <w:szCs w:val="20"/>
              </w:rPr>
              <w:t xml:space="preserve">SCHOOL YEAR </w:t>
            </w:r>
          </w:p>
        </w:tc>
      </w:tr>
      <w:tr w:rsidR="00753E80" w:rsidRPr="00E029A3" w14:paraId="65C1FC0C" w14:textId="77777777" w:rsidTr="009266E6">
        <w:trPr>
          <w:jc w:val="center"/>
        </w:trPr>
        <w:tc>
          <w:tcPr>
            <w:tcW w:w="1350" w:type="dxa"/>
            <w:tcBorders>
              <w:left w:val="single" w:sz="24" w:space="0" w:color="auto"/>
            </w:tcBorders>
            <w:vAlign w:val="center"/>
          </w:tcPr>
          <w:p w14:paraId="60F13A8F" w14:textId="77777777" w:rsidR="00753E80" w:rsidRPr="00E029A3" w:rsidRDefault="00753E80" w:rsidP="00E8040C">
            <w:pPr>
              <w:spacing w:line="240" w:lineRule="auto"/>
              <w:contextualSpacing/>
              <w:jc w:val="center"/>
              <w:rPr>
                <w:rFonts w:cs="Times New Roman"/>
                <w:b/>
                <w:sz w:val="20"/>
                <w:szCs w:val="20"/>
              </w:rPr>
            </w:pPr>
            <w:r w:rsidRPr="00E029A3">
              <w:rPr>
                <w:rFonts w:cs="Times New Roman"/>
                <w:b/>
                <w:sz w:val="20"/>
                <w:szCs w:val="20"/>
              </w:rPr>
              <w:t>School</w:t>
            </w:r>
          </w:p>
        </w:tc>
        <w:tc>
          <w:tcPr>
            <w:tcW w:w="1260" w:type="dxa"/>
            <w:vAlign w:val="center"/>
          </w:tcPr>
          <w:p w14:paraId="21606EBC" w14:textId="77777777" w:rsidR="00753E80" w:rsidRPr="00E029A3" w:rsidRDefault="00753E80" w:rsidP="00E8040C">
            <w:pPr>
              <w:spacing w:line="240" w:lineRule="auto"/>
              <w:contextualSpacing/>
              <w:jc w:val="center"/>
              <w:rPr>
                <w:rFonts w:cs="Times New Roman"/>
                <w:b/>
                <w:sz w:val="20"/>
                <w:szCs w:val="20"/>
              </w:rPr>
            </w:pPr>
            <w:r w:rsidRPr="00E029A3">
              <w:rPr>
                <w:rFonts w:cs="Times New Roman"/>
                <w:b/>
                <w:sz w:val="20"/>
                <w:szCs w:val="20"/>
              </w:rPr>
              <w:t>Type</w:t>
            </w:r>
          </w:p>
        </w:tc>
        <w:tc>
          <w:tcPr>
            <w:tcW w:w="2250" w:type="dxa"/>
            <w:vAlign w:val="center"/>
          </w:tcPr>
          <w:p w14:paraId="0B84D7F3" w14:textId="6F6B5021" w:rsidR="00753E80" w:rsidRPr="00E029A3" w:rsidRDefault="00753E80" w:rsidP="00E8040C">
            <w:pPr>
              <w:spacing w:line="240" w:lineRule="auto"/>
              <w:contextualSpacing/>
              <w:rPr>
                <w:rFonts w:cs="Times New Roman"/>
                <w:b/>
                <w:sz w:val="20"/>
                <w:szCs w:val="20"/>
              </w:rPr>
            </w:pPr>
            <w:r w:rsidRPr="00E029A3">
              <w:rPr>
                <w:rFonts w:cs="Times New Roman"/>
                <w:b/>
                <w:sz w:val="20"/>
                <w:szCs w:val="20"/>
              </w:rPr>
              <w:t>Numbe</w:t>
            </w:r>
            <w:r w:rsidR="00785C22" w:rsidRPr="00E029A3">
              <w:rPr>
                <w:rFonts w:cs="Times New Roman"/>
                <w:b/>
                <w:sz w:val="20"/>
                <w:szCs w:val="20"/>
              </w:rPr>
              <w:t>r as of the last day of the 2015-2016</w:t>
            </w:r>
            <w:r w:rsidRPr="00E029A3">
              <w:rPr>
                <w:rFonts w:cs="Times New Roman"/>
                <w:b/>
                <w:sz w:val="20"/>
                <w:szCs w:val="20"/>
              </w:rPr>
              <w:t xml:space="preserve"> school year</w:t>
            </w:r>
          </w:p>
        </w:tc>
        <w:tc>
          <w:tcPr>
            <w:tcW w:w="2160" w:type="dxa"/>
            <w:vAlign w:val="center"/>
          </w:tcPr>
          <w:p w14:paraId="025D3ADB" w14:textId="33E83986" w:rsidR="00753E80" w:rsidRPr="00E029A3" w:rsidRDefault="00785C22" w:rsidP="00E8040C">
            <w:pPr>
              <w:spacing w:line="240" w:lineRule="auto"/>
              <w:contextualSpacing/>
              <w:jc w:val="center"/>
              <w:rPr>
                <w:rFonts w:cs="Times New Roman"/>
                <w:b/>
                <w:sz w:val="20"/>
                <w:szCs w:val="20"/>
              </w:rPr>
            </w:pPr>
            <w:r w:rsidRPr="00E029A3">
              <w:rPr>
                <w:rFonts w:cs="Times New Roman"/>
                <w:b/>
                <w:sz w:val="20"/>
                <w:szCs w:val="20"/>
              </w:rPr>
              <w:t>Departures during the 2015-2016</w:t>
            </w:r>
            <w:r w:rsidR="00753E80" w:rsidRPr="00E029A3">
              <w:rPr>
                <w:rFonts w:cs="Times New Roman"/>
                <w:b/>
                <w:sz w:val="20"/>
                <w:szCs w:val="20"/>
              </w:rPr>
              <w:t xml:space="preserve"> school year</w:t>
            </w:r>
          </w:p>
        </w:tc>
        <w:tc>
          <w:tcPr>
            <w:tcW w:w="2250" w:type="dxa"/>
            <w:vAlign w:val="center"/>
          </w:tcPr>
          <w:p w14:paraId="4DA7922A" w14:textId="77777777" w:rsidR="00753E80" w:rsidRPr="00E029A3" w:rsidRDefault="00753E80" w:rsidP="00E8040C">
            <w:pPr>
              <w:spacing w:line="240" w:lineRule="auto"/>
              <w:contextualSpacing/>
              <w:jc w:val="center"/>
              <w:rPr>
                <w:rFonts w:cs="Times New Roman"/>
                <w:b/>
                <w:sz w:val="20"/>
                <w:szCs w:val="20"/>
              </w:rPr>
            </w:pPr>
            <w:r w:rsidRPr="00E029A3">
              <w:rPr>
                <w:rFonts w:cs="Times New Roman"/>
                <w:b/>
                <w:sz w:val="20"/>
                <w:szCs w:val="20"/>
              </w:rPr>
              <w:t>Departures at the end of the school year</w:t>
            </w:r>
          </w:p>
        </w:tc>
        <w:tc>
          <w:tcPr>
            <w:tcW w:w="2070" w:type="dxa"/>
            <w:tcBorders>
              <w:right w:val="single" w:sz="24" w:space="0" w:color="auto"/>
            </w:tcBorders>
            <w:vAlign w:val="center"/>
          </w:tcPr>
          <w:p w14:paraId="309F2E5A" w14:textId="77777777" w:rsidR="00753E80" w:rsidRPr="00E029A3" w:rsidRDefault="00753E80" w:rsidP="00E8040C">
            <w:pPr>
              <w:spacing w:line="240" w:lineRule="auto"/>
              <w:contextualSpacing/>
              <w:jc w:val="center"/>
              <w:rPr>
                <w:rFonts w:cs="Times New Roman"/>
                <w:b/>
                <w:sz w:val="20"/>
                <w:szCs w:val="20"/>
              </w:rPr>
            </w:pPr>
            <w:r w:rsidRPr="00E029A3">
              <w:rPr>
                <w:rFonts w:cs="Times New Roman"/>
                <w:b/>
                <w:sz w:val="20"/>
                <w:szCs w:val="20"/>
              </w:rPr>
              <w:t>Reason(s) for Departure</w:t>
            </w:r>
          </w:p>
        </w:tc>
      </w:tr>
      <w:tr w:rsidR="00785C22" w:rsidRPr="00E029A3" w14:paraId="2A73C310" w14:textId="77777777" w:rsidTr="009266E6">
        <w:trPr>
          <w:jc w:val="center"/>
        </w:trPr>
        <w:tc>
          <w:tcPr>
            <w:tcW w:w="1350" w:type="dxa"/>
            <w:vMerge w:val="restart"/>
            <w:tcBorders>
              <w:left w:val="single" w:sz="24" w:space="0" w:color="auto"/>
            </w:tcBorders>
            <w:vAlign w:val="center"/>
          </w:tcPr>
          <w:p w14:paraId="5DEF51E4" w14:textId="77777777" w:rsidR="00785C22" w:rsidRPr="00E029A3" w:rsidRDefault="00785C22" w:rsidP="00E8040C">
            <w:pPr>
              <w:spacing w:line="240" w:lineRule="auto"/>
              <w:contextualSpacing/>
              <w:jc w:val="center"/>
              <w:rPr>
                <w:rFonts w:cs="Times New Roman"/>
                <w:sz w:val="20"/>
                <w:szCs w:val="20"/>
              </w:rPr>
            </w:pPr>
            <w:r w:rsidRPr="00E029A3">
              <w:rPr>
                <w:rFonts w:cs="Times New Roman"/>
                <w:sz w:val="20"/>
                <w:szCs w:val="20"/>
              </w:rPr>
              <w:t>Chelsea</w:t>
            </w:r>
          </w:p>
        </w:tc>
        <w:tc>
          <w:tcPr>
            <w:tcW w:w="1260" w:type="dxa"/>
            <w:vAlign w:val="center"/>
          </w:tcPr>
          <w:p w14:paraId="4125897F" w14:textId="77777777" w:rsidR="00785C22" w:rsidRPr="00E029A3" w:rsidRDefault="00785C22" w:rsidP="00E8040C">
            <w:pPr>
              <w:spacing w:line="240" w:lineRule="auto"/>
              <w:contextualSpacing/>
              <w:jc w:val="center"/>
              <w:rPr>
                <w:rFonts w:cs="Times New Roman"/>
                <w:sz w:val="20"/>
                <w:szCs w:val="20"/>
              </w:rPr>
            </w:pPr>
            <w:r w:rsidRPr="00E029A3">
              <w:rPr>
                <w:rFonts w:cs="Times New Roman"/>
                <w:sz w:val="20"/>
                <w:szCs w:val="20"/>
              </w:rPr>
              <w:t>Teachers</w:t>
            </w:r>
          </w:p>
        </w:tc>
        <w:tc>
          <w:tcPr>
            <w:tcW w:w="2250" w:type="dxa"/>
            <w:vAlign w:val="center"/>
          </w:tcPr>
          <w:p w14:paraId="581895AB" w14:textId="0A6131AC" w:rsidR="00785C22" w:rsidRPr="00965755" w:rsidRDefault="00965755" w:rsidP="00965755">
            <w:pPr>
              <w:spacing w:line="240" w:lineRule="auto"/>
              <w:contextualSpacing/>
              <w:jc w:val="center"/>
              <w:rPr>
                <w:rFonts w:cs="Times New Roman"/>
                <w:sz w:val="20"/>
                <w:szCs w:val="20"/>
              </w:rPr>
            </w:pPr>
            <w:r w:rsidRPr="00965755">
              <w:rPr>
                <w:rFonts w:cs="Times New Roman"/>
                <w:sz w:val="20"/>
                <w:szCs w:val="20"/>
              </w:rPr>
              <w:t>16</w:t>
            </w:r>
          </w:p>
        </w:tc>
        <w:tc>
          <w:tcPr>
            <w:tcW w:w="2160" w:type="dxa"/>
            <w:vAlign w:val="center"/>
          </w:tcPr>
          <w:p w14:paraId="4232945E" w14:textId="35873525" w:rsidR="00785C22" w:rsidRPr="00965755" w:rsidRDefault="00965755" w:rsidP="00965755">
            <w:pPr>
              <w:spacing w:line="240" w:lineRule="auto"/>
              <w:contextualSpacing/>
              <w:jc w:val="center"/>
              <w:rPr>
                <w:rFonts w:cs="Times New Roman"/>
                <w:sz w:val="20"/>
                <w:szCs w:val="20"/>
              </w:rPr>
            </w:pPr>
            <w:r w:rsidRPr="00965755">
              <w:rPr>
                <w:rFonts w:cs="Times New Roman"/>
                <w:sz w:val="20"/>
                <w:szCs w:val="20"/>
              </w:rPr>
              <w:t>1</w:t>
            </w:r>
          </w:p>
        </w:tc>
        <w:tc>
          <w:tcPr>
            <w:tcW w:w="2250" w:type="dxa"/>
            <w:vAlign w:val="center"/>
          </w:tcPr>
          <w:p w14:paraId="2F4D6FA5" w14:textId="1F0E9101" w:rsidR="00785C22" w:rsidRPr="00965755" w:rsidRDefault="00965755" w:rsidP="00965755">
            <w:pPr>
              <w:spacing w:line="240" w:lineRule="auto"/>
              <w:contextualSpacing/>
              <w:jc w:val="center"/>
              <w:rPr>
                <w:rFonts w:cs="Times New Roman"/>
                <w:sz w:val="20"/>
                <w:szCs w:val="20"/>
              </w:rPr>
            </w:pPr>
            <w:r w:rsidRPr="00965755">
              <w:rPr>
                <w:rFonts w:cs="Times New Roman"/>
                <w:sz w:val="20"/>
                <w:szCs w:val="20"/>
              </w:rPr>
              <w:t>3</w:t>
            </w:r>
          </w:p>
        </w:tc>
        <w:tc>
          <w:tcPr>
            <w:tcW w:w="2070" w:type="dxa"/>
            <w:tcBorders>
              <w:right w:val="single" w:sz="24" w:space="0" w:color="auto"/>
            </w:tcBorders>
            <w:vAlign w:val="center"/>
          </w:tcPr>
          <w:p w14:paraId="48C0E090" w14:textId="1D8104A3" w:rsidR="00785C22" w:rsidRPr="00965755" w:rsidRDefault="009266E6" w:rsidP="00965755">
            <w:pPr>
              <w:spacing w:after="0" w:line="240" w:lineRule="auto"/>
              <w:contextualSpacing/>
              <w:rPr>
                <w:rFonts w:eastAsia="Times New Roman" w:cs="Times New Roman"/>
                <w:sz w:val="20"/>
                <w:szCs w:val="20"/>
              </w:rPr>
            </w:pPr>
            <w:r>
              <w:rPr>
                <w:rFonts w:eastAsia="Times New Roman" w:cs="Times New Roman"/>
                <w:color w:val="222222"/>
                <w:sz w:val="20"/>
                <w:szCs w:val="20"/>
                <w:shd w:val="clear" w:color="auto" w:fill="FFFFFF"/>
              </w:rPr>
              <w:t xml:space="preserve">2 </w:t>
            </w:r>
            <w:r w:rsidR="00965755" w:rsidRPr="00965755">
              <w:rPr>
                <w:rFonts w:eastAsia="Times New Roman" w:cs="Times New Roman"/>
                <w:color w:val="222222"/>
                <w:sz w:val="20"/>
                <w:szCs w:val="20"/>
                <w:shd w:val="clear" w:color="auto" w:fill="FFFFFF"/>
              </w:rPr>
              <w:t xml:space="preserve">Voluntary (moving out of state, a less hour intensive role) and </w:t>
            </w:r>
            <w:r>
              <w:rPr>
                <w:rFonts w:eastAsia="Times New Roman" w:cs="Times New Roman"/>
                <w:color w:val="222222"/>
                <w:sz w:val="20"/>
                <w:szCs w:val="20"/>
                <w:shd w:val="clear" w:color="auto" w:fill="FFFFFF"/>
              </w:rPr>
              <w:t>2 i</w:t>
            </w:r>
            <w:r w:rsidR="00965755" w:rsidRPr="00965755">
              <w:rPr>
                <w:rFonts w:eastAsia="Times New Roman" w:cs="Times New Roman"/>
                <w:color w:val="222222"/>
                <w:sz w:val="20"/>
                <w:szCs w:val="20"/>
                <w:shd w:val="clear" w:color="auto" w:fill="FFFFFF"/>
              </w:rPr>
              <w:t>nvoluntary</w:t>
            </w:r>
          </w:p>
        </w:tc>
      </w:tr>
      <w:tr w:rsidR="00785C22" w:rsidRPr="00E029A3" w14:paraId="7114E040" w14:textId="77777777" w:rsidTr="009266E6">
        <w:trPr>
          <w:jc w:val="center"/>
        </w:trPr>
        <w:tc>
          <w:tcPr>
            <w:tcW w:w="1350" w:type="dxa"/>
            <w:vMerge/>
            <w:tcBorders>
              <w:left w:val="single" w:sz="24" w:space="0" w:color="auto"/>
            </w:tcBorders>
          </w:tcPr>
          <w:p w14:paraId="360F12FB" w14:textId="77777777" w:rsidR="00785C22" w:rsidRPr="00E029A3" w:rsidRDefault="00785C22" w:rsidP="00E8040C">
            <w:pPr>
              <w:spacing w:line="240" w:lineRule="auto"/>
              <w:contextualSpacing/>
              <w:rPr>
                <w:rFonts w:cs="Times New Roman"/>
                <w:sz w:val="20"/>
                <w:szCs w:val="20"/>
              </w:rPr>
            </w:pPr>
          </w:p>
        </w:tc>
        <w:tc>
          <w:tcPr>
            <w:tcW w:w="1260" w:type="dxa"/>
            <w:vAlign w:val="center"/>
          </w:tcPr>
          <w:p w14:paraId="7B57FCAC" w14:textId="77777777" w:rsidR="00785C22" w:rsidRPr="00E029A3" w:rsidRDefault="00785C22" w:rsidP="00E8040C">
            <w:pPr>
              <w:spacing w:line="240" w:lineRule="auto"/>
              <w:contextualSpacing/>
              <w:jc w:val="center"/>
              <w:rPr>
                <w:rFonts w:cs="Times New Roman"/>
                <w:sz w:val="20"/>
                <w:szCs w:val="20"/>
              </w:rPr>
            </w:pPr>
            <w:r w:rsidRPr="00E029A3">
              <w:rPr>
                <w:rFonts w:cs="Times New Roman"/>
                <w:sz w:val="20"/>
                <w:szCs w:val="20"/>
              </w:rPr>
              <w:t>Other Staff</w:t>
            </w:r>
          </w:p>
        </w:tc>
        <w:tc>
          <w:tcPr>
            <w:tcW w:w="2250" w:type="dxa"/>
            <w:vAlign w:val="center"/>
          </w:tcPr>
          <w:p w14:paraId="1E8FA6AD" w14:textId="13200486" w:rsidR="00785C22" w:rsidRPr="00965755" w:rsidRDefault="00965755" w:rsidP="009721C6">
            <w:pPr>
              <w:spacing w:after="0" w:line="240" w:lineRule="auto"/>
              <w:contextualSpacing/>
              <w:rPr>
                <w:rFonts w:eastAsia="Times New Roman" w:cs="Times New Roman"/>
                <w:sz w:val="20"/>
                <w:szCs w:val="20"/>
              </w:rPr>
            </w:pPr>
            <w:r>
              <w:rPr>
                <w:rFonts w:eastAsia="Times New Roman" w:cs="Times New Roman"/>
                <w:color w:val="222222"/>
                <w:sz w:val="20"/>
                <w:szCs w:val="20"/>
                <w:shd w:val="clear" w:color="auto" w:fill="FFFFFF"/>
              </w:rPr>
              <w:t>Leadership Team: 5</w:t>
            </w:r>
            <w:r w:rsidRPr="00965755">
              <w:rPr>
                <w:rFonts w:eastAsia="Times New Roman" w:cs="Times New Roman"/>
                <w:color w:val="222222"/>
                <w:sz w:val="20"/>
                <w:szCs w:val="20"/>
              </w:rPr>
              <w:br/>
            </w:r>
            <w:r>
              <w:rPr>
                <w:rFonts w:eastAsia="Times New Roman" w:cs="Times New Roman"/>
                <w:color w:val="222222"/>
                <w:sz w:val="20"/>
                <w:szCs w:val="20"/>
                <w:shd w:val="clear" w:color="auto" w:fill="FFFFFF"/>
              </w:rPr>
              <w:t xml:space="preserve">Student Support Team: </w:t>
            </w:r>
            <w:r w:rsidRPr="00965755">
              <w:rPr>
                <w:rFonts w:eastAsia="Times New Roman" w:cs="Times New Roman"/>
                <w:color w:val="222222"/>
                <w:sz w:val="20"/>
                <w:szCs w:val="20"/>
                <w:shd w:val="clear" w:color="auto" w:fill="FFFFFF"/>
              </w:rPr>
              <w:t>6</w:t>
            </w:r>
            <w:r w:rsidRPr="00965755">
              <w:rPr>
                <w:rFonts w:eastAsia="Times New Roman" w:cs="Times New Roman"/>
                <w:color w:val="222222"/>
                <w:sz w:val="20"/>
                <w:szCs w:val="20"/>
              </w:rPr>
              <w:br/>
            </w:r>
            <w:r>
              <w:rPr>
                <w:rFonts w:eastAsia="Times New Roman" w:cs="Times New Roman"/>
                <w:color w:val="222222"/>
                <w:sz w:val="20"/>
                <w:szCs w:val="20"/>
                <w:shd w:val="clear" w:color="auto" w:fill="FFFFFF"/>
              </w:rPr>
              <w:t xml:space="preserve">Operations: </w:t>
            </w:r>
            <w:r w:rsidRPr="00965755">
              <w:rPr>
                <w:rFonts w:eastAsia="Times New Roman" w:cs="Times New Roman"/>
                <w:color w:val="222222"/>
                <w:sz w:val="20"/>
                <w:szCs w:val="20"/>
                <w:shd w:val="clear" w:color="auto" w:fill="FFFFFF"/>
              </w:rPr>
              <w:t>2</w:t>
            </w:r>
            <w:r w:rsidRPr="00965755">
              <w:rPr>
                <w:rFonts w:eastAsia="Times New Roman" w:cs="Times New Roman"/>
                <w:color w:val="222222"/>
                <w:sz w:val="20"/>
                <w:szCs w:val="20"/>
              </w:rPr>
              <w:br/>
            </w:r>
            <w:r>
              <w:rPr>
                <w:rFonts w:eastAsia="Times New Roman" w:cs="Times New Roman"/>
                <w:color w:val="222222"/>
                <w:sz w:val="20"/>
                <w:szCs w:val="20"/>
                <w:shd w:val="clear" w:color="auto" w:fill="FFFFFF"/>
              </w:rPr>
              <w:t xml:space="preserve">AmeriCorps: </w:t>
            </w:r>
            <w:r w:rsidRPr="00965755">
              <w:rPr>
                <w:rFonts w:eastAsia="Times New Roman" w:cs="Times New Roman"/>
                <w:color w:val="222222"/>
                <w:sz w:val="20"/>
                <w:szCs w:val="20"/>
                <w:shd w:val="clear" w:color="auto" w:fill="FFFFFF"/>
              </w:rPr>
              <w:t>1</w:t>
            </w:r>
          </w:p>
        </w:tc>
        <w:tc>
          <w:tcPr>
            <w:tcW w:w="2160" w:type="dxa"/>
            <w:vAlign w:val="center"/>
          </w:tcPr>
          <w:p w14:paraId="3E084CBB" w14:textId="0E0FB1B8" w:rsidR="00965755" w:rsidRPr="009266E6" w:rsidRDefault="009266E6" w:rsidP="00965755">
            <w:pPr>
              <w:spacing w:after="0" w:line="240" w:lineRule="auto"/>
              <w:contextualSpacing/>
              <w:rPr>
                <w:rFonts w:eastAsia="Times New Roman" w:cs="Times New Roman"/>
                <w:sz w:val="20"/>
                <w:szCs w:val="20"/>
              </w:rPr>
            </w:pPr>
            <w:r w:rsidRPr="009266E6">
              <w:rPr>
                <w:rFonts w:eastAsia="Times New Roman" w:cs="Times New Roman"/>
                <w:color w:val="222222"/>
                <w:sz w:val="20"/>
                <w:szCs w:val="20"/>
                <w:shd w:val="clear" w:color="auto" w:fill="FFFFFF"/>
              </w:rPr>
              <w:t>Student Support team: 3</w:t>
            </w:r>
            <w:r w:rsidR="00965755" w:rsidRPr="009266E6">
              <w:rPr>
                <w:rFonts w:eastAsia="Times New Roman" w:cs="Times New Roman"/>
                <w:color w:val="222222"/>
                <w:sz w:val="20"/>
                <w:szCs w:val="20"/>
              </w:rPr>
              <w:br/>
            </w:r>
            <w:r w:rsidRPr="009266E6">
              <w:rPr>
                <w:rFonts w:eastAsia="Times New Roman" w:cs="Times New Roman"/>
                <w:color w:val="222222"/>
                <w:sz w:val="20"/>
                <w:szCs w:val="20"/>
                <w:shd w:val="clear" w:color="auto" w:fill="FFFFFF"/>
              </w:rPr>
              <w:t xml:space="preserve">Operations: </w:t>
            </w:r>
            <w:r w:rsidR="00965755" w:rsidRPr="009266E6">
              <w:rPr>
                <w:rFonts w:eastAsia="Times New Roman" w:cs="Times New Roman"/>
                <w:color w:val="222222"/>
                <w:sz w:val="20"/>
                <w:szCs w:val="20"/>
                <w:shd w:val="clear" w:color="auto" w:fill="FFFFFF"/>
              </w:rPr>
              <w:t>1</w:t>
            </w:r>
            <w:r w:rsidR="00965755" w:rsidRPr="009266E6">
              <w:rPr>
                <w:rFonts w:eastAsia="Times New Roman" w:cs="Times New Roman"/>
                <w:color w:val="222222"/>
                <w:sz w:val="20"/>
                <w:szCs w:val="20"/>
              </w:rPr>
              <w:br/>
            </w:r>
            <w:r w:rsidRPr="009266E6">
              <w:rPr>
                <w:rFonts w:eastAsia="Times New Roman" w:cs="Times New Roman"/>
                <w:color w:val="222222"/>
                <w:sz w:val="20"/>
                <w:szCs w:val="20"/>
                <w:shd w:val="clear" w:color="auto" w:fill="FFFFFF"/>
              </w:rPr>
              <w:t xml:space="preserve">AmeriCorps: </w:t>
            </w:r>
            <w:r w:rsidR="00965755" w:rsidRPr="009266E6">
              <w:rPr>
                <w:rFonts w:eastAsia="Times New Roman" w:cs="Times New Roman"/>
                <w:color w:val="222222"/>
                <w:sz w:val="20"/>
                <w:szCs w:val="20"/>
                <w:shd w:val="clear" w:color="auto" w:fill="FFFFFF"/>
              </w:rPr>
              <w:t>1</w:t>
            </w:r>
          </w:p>
          <w:p w14:paraId="07F9F598" w14:textId="6DDB5D8D" w:rsidR="00785C22" w:rsidRPr="009266E6" w:rsidRDefault="00785C22" w:rsidP="00965755">
            <w:pPr>
              <w:spacing w:line="240" w:lineRule="auto"/>
              <w:contextualSpacing/>
              <w:rPr>
                <w:rFonts w:cs="Times New Roman"/>
                <w:sz w:val="20"/>
                <w:szCs w:val="20"/>
              </w:rPr>
            </w:pPr>
          </w:p>
        </w:tc>
        <w:tc>
          <w:tcPr>
            <w:tcW w:w="2250" w:type="dxa"/>
            <w:vAlign w:val="center"/>
          </w:tcPr>
          <w:p w14:paraId="6A79DC0E" w14:textId="25567D59" w:rsidR="00965755" w:rsidRPr="009266E6" w:rsidRDefault="009266E6" w:rsidP="00965755">
            <w:pPr>
              <w:spacing w:after="0" w:line="240" w:lineRule="auto"/>
              <w:contextualSpacing/>
              <w:rPr>
                <w:rFonts w:eastAsia="Times New Roman" w:cs="Times New Roman"/>
                <w:sz w:val="20"/>
                <w:szCs w:val="20"/>
              </w:rPr>
            </w:pPr>
            <w:r w:rsidRPr="009266E6">
              <w:rPr>
                <w:rFonts w:eastAsia="Times New Roman" w:cs="Times New Roman"/>
                <w:color w:val="222222"/>
                <w:sz w:val="20"/>
                <w:szCs w:val="20"/>
                <w:shd w:val="clear" w:color="auto" w:fill="FFFFFF"/>
              </w:rPr>
              <w:t>Operations: 1</w:t>
            </w:r>
          </w:p>
          <w:p w14:paraId="559F126F" w14:textId="13A0DED0" w:rsidR="00785C22" w:rsidRPr="009266E6" w:rsidRDefault="00785C22" w:rsidP="00965755">
            <w:pPr>
              <w:spacing w:line="240" w:lineRule="auto"/>
              <w:contextualSpacing/>
              <w:rPr>
                <w:rFonts w:cs="Times New Roman"/>
                <w:sz w:val="20"/>
                <w:szCs w:val="20"/>
              </w:rPr>
            </w:pPr>
          </w:p>
        </w:tc>
        <w:tc>
          <w:tcPr>
            <w:tcW w:w="2070" w:type="dxa"/>
            <w:tcBorders>
              <w:right w:val="single" w:sz="24" w:space="0" w:color="auto"/>
            </w:tcBorders>
            <w:vAlign w:val="center"/>
          </w:tcPr>
          <w:p w14:paraId="52931EE4" w14:textId="44C118CA" w:rsidR="00785C22" w:rsidRPr="00965755" w:rsidRDefault="003846B3" w:rsidP="003846B3">
            <w:pPr>
              <w:spacing w:after="0" w:line="240" w:lineRule="auto"/>
              <w:contextualSpacing/>
              <w:rPr>
                <w:rFonts w:eastAsia="Times New Roman" w:cs="Times New Roman"/>
                <w:sz w:val="20"/>
                <w:szCs w:val="20"/>
              </w:rPr>
            </w:pPr>
            <w:r w:rsidRPr="003846B3">
              <w:rPr>
                <w:rFonts w:eastAsia="Times New Roman" w:cs="Times New Roman"/>
                <w:color w:val="222222"/>
                <w:sz w:val="20"/>
                <w:szCs w:val="20"/>
                <w:shd w:val="clear" w:color="auto" w:fill="FFFFFF"/>
              </w:rPr>
              <w:t>5</w:t>
            </w:r>
            <w:r w:rsidR="009266E6" w:rsidRPr="003846B3">
              <w:rPr>
                <w:rFonts w:eastAsia="Times New Roman" w:cs="Times New Roman"/>
                <w:color w:val="222222"/>
                <w:sz w:val="20"/>
                <w:szCs w:val="20"/>
                <w:shd w:val="clear" w:color="auto" w:fill="FFFFFF"/>
              </w:rPr>
              <w:t xml:space="preserve"> </w:t>
            </w:r>
            <w:r w:rsidR="00965755" w:rsidRPr="003846B3">
              <w:rPr>
                <w:rFonts w:eastAsia="Times New Roman" w:cs="Times New Roman"/>
                <w:color w:val="222222"/>
                <w:sz w:val="20"/>
                <w:szCs w:val="20"/>
                <w:shd w:val="clear" w:color="auto" w:fill="FFFFFF"/>
              </w:rPr>
              <w:t>Voluntary (takin</w:t>
            </w:r>
            <w:r w:rsidRPr="003846B3">
              <w:rPr>
                <w:rFonts w:eastAsia="Times New Roman" w:cs="Times New Roman"/>
                <w:color w:val="222222"/>
                <w:sz w:val="20"/>
                <w:szCs w:val="20"/>
                <w:shd w:val="clear" w:color="auto" w:fill="FFFFFF"/>
              </w:rPr>
              <w:t>g positions outside of schools</w:t>
            </w:r>
            <w:r w:rsidR="00965755" w:rsidRPr="003846B3">
              <w:rPr>
                <w:rFonts w:eastAsia="Times New Roman" w:cs="Times New Roman"/>
                <w:color w:val="222222"/>
                <w:sz w:val="20"/>
                <w:szCs w:val="20"/>
                <w:shd w:val="clear" w:color="auto" w:fill="FFFFFF"/>
              </w:rPr>
              <w:t xml:space="preserve">) and </w:t>
            </w:r>
            <w:r w:rsidR="009266E6" w:rsidRPr="003846B3">
              <w:rPr>
                <w:rFonts w:eastAsia="Times New Roman" w:cs="Times New Roman"/>
                <w:color w:val="222222"/>
                <w:sz w:val="20"/>
                <w:szCs w:val="20"/>
                <w:shd w:val="clear" w:color="auto" w:fill="FFFFFF"/>
              </w:rPr>
              <w:t>1 i</w:t>
            </w:r>
            <w:r w:rsidR="00965755" w:rsidRPr="003846B3">
              <w:rPr>
                <w:rFonts w:eastAsia="Times New Roman" w:cs="Times New Roman"/>
                <w:color w:val="222222"/>
                <w:sz w:val="20"/>
                <w:szCs w:val="20"/>
                <w:shd w:val="clear" w:color="auto" w:fill="FFFFFF"/>
              </w:rPr>
              <w:t>nvoluntary</w:t>
            </w:r>
          </w:p>
        </w:tc>
      </w:tr>
      <w:tr w:rsidR="00785C22" w:rsidRPr="00E029A3" w14:paraId="3D499C39" w14:textId="77777777" w:rsidTr="009266E6">
        <w:trPr>
          <w:jc w:val="center"/>
        </w:trPr>
        <w:tc>
          <w:tcPr>
            <w:tcW w:w="1350" w:type="dxa"/>
            <w:vMerge w:val="restart"/>
            <w:tcBorders>
              <w:left w:val="single" w:sz="24" w:space="0" w:color="auto"/>
            </w:tcBorders>
            <w:vAlign w:val="center"/>
          </w:tcPr>
          <w:p w14:paraId="48EBE5C5" w14:textId="77777777" w:rsidR="00785C22" w:rsidRPr="00E029A3" w:rsidRDefault="00785C22" w:rsidP="00E8040C">
            <w:pPr>
              <w:spacing w:line="240" w:lineRule="auto"/>
              <w:contextualSpacing/>
              <w:jc w:val="center"/>
              <w:rPr>
                <w:rFonts w:cs="Times New Roman"/>
                <w:sz w:val="20"/>
                <w:szCs w:val="20"/>
              </w:rPr>
            </w:pPr>
            <w:r w:rsidRPr="00E029A3">
              <w:rPr>
                <w:rFonts w:cs="Times New Roman"/>
                <w:sz w:val="20"/>
                <w:szCs w:val="20"/>
              </w:rPr>
              <w:t>Springfield</w:t>
            </w:r>
          </w:p>
        </w:tc>
        <w:tc>
          <w:tcPr>
            <w:tcW w:w="1260" w:type="dxa"/>
            <w:vAlign w:val="center"/>
          </w:tcPr>
          <w:p w14:paraId="1CDA8D69" w14:textId="77777777" w:rsidR="00785C22" w:rsidRPr="00E029A3" w:rsidRDefault="00785C22" w:rsidP="00E8040C">
            <w:pPr>
              <w:spacing w:line="240" w:lineRule="auto"/>
              <w:contextualSpacing/>
              <w:jc w:val="center"/>
              <w:rPr>
                <w:rFonts w:cs="Times New Roman"/>
                <w:sz w:val="20"/>
                <w:szCs w:val="20"/>
              </w:rPr>
            </w:pPr>
            <w:r w:rsidRPr="00E029A3">
              <w:rPr>
                <w:rFonts w:cs="Times New Roman"/>
                <w:sz w:val="20"/>
                <w:szCs w:val="20"/>
              </w:rPr>
              <w:t>Teachers</w:t>
            </w:r>
          </w:p>
        </w:tc>
        <w:tc>
          <w:tcPr>
            <w:tcW w:w="2250" w:type="dxa"/>
            <w:vAlign w:val="center"/>
          </w:tcPr>
          <w:p w14:paraId="076FBCA1" w14:textId="71EAAEC3" w:rsidR="00785C22" w:rsidRPr="00965755" w:rsidRDefault="00965755" w:rsidP="00965755">
            <w:pPr>
              <w:spacing w:line="240" w:lineRule="auto"/>
              <w:contextualSpacing/>
              <w:jc w:val="center"/>
              <w:rPr>
                <w:rFonts w:cs="Times New Roman"/>
                <w:sz w:val="20"/>
                <w:szCs w:val="20"/>
              </w:rPr>
            </w:pPr>
            <w:r w:rsidRPr="00965755">
              <w:rPr>
                <w:rFonts w:cs="Times New Roman"/>
                <w:sz w:val="20"/>
                <w:szCs w:val="20"/>
              </w:rPr>
              <w:t>11</w:t>
            </w:r>
          </w:p>
        </w:tc>
        <w:tc>
          <w:tcPr>
            <w:tcW w:w="2160" w:type="dxa"/>
            <w:vAlign w:val="center"/>
          </w:tcPr>
          <w:p w14:paraId="64A42AE7" w14:textId="533F51BF" w:rsidR="00785C22" w:rsidRPr="00965755" w:rsidRDefault="00965755" w:rsidP="00965755">
            <w:pPr>
              <w:spacing w:line="240" w:lineRule="auto"/>
              <w:contextualSpacing/>
              <w:jc w:val="center"/>
              <w:rPr>
                <w:rFonts w:cs="Times New Roman"/>
                <w:sz w:val="20"/>
                <w:szCs w:val="20"/>
              </w:rPr>
            </w:pPr>
            <w:r w:rsidRPr="00965755">
              <w:rPr>
                <w:rFonts w:cs="Times New Roman"/>
                <w:sz w:val="20"/>
                <w:szCs w:val="20"/>
              </w:rPr>
              <w:t>2</w:t>
            </w:r>
          </w:p>
        </w:tc>
        <w:tc>
          <w:tcPr>
            <w:tcW w:w="2250" w:type="dxa"/>
            <w:vAlign w:val="center"/>
          </w:tcPr>
          <w:p w14:paraId="16BC64D9" w14:textId="3F2FDD3C" w:rsidR="00785C22" w:rsidRPr="00965755" w:rsidRDefault="00965755" w:rsidP="00965755">
            <w:pPr>
              <w:spacing w:line="240" w:lineRule="auto"/>
              <w:contextualSpacing/>
              <w:jc w:val="center"/>
              <w:rPr>
                <w:rFonts w:cs="Times New Roman"/>
                <w:sz w:val="20"/>
                <w:szCs w:val="20"/>
              </w:rPr>
            </w:pPr>
            <w:r w:rsidRPr="00965755">
              <w:rPr>
                <w:rFonts w:cs="Times New Roman"/>
                <w:sz w:val="20"/>
                <w:szCs w:val="20"/>
              </w:rPr>
              <w:t>1</w:t>
            </w:r>
          </w:p>
        </w:tc>
        <w:tc>
          <w:tcPr>
            <w:tcW w:w="2070" w:type="dxa"/>
            <w:tcBorders>
              <w:right w:val="single" w:sz="24" w:space="0" w:color="auto"/>
            </w:tcBorders>
            <w:vAlign w:val="center"/>
          </w:tcPr>
          <w:p w14:paraId="54759107" w14:textId="06B66907" w:rsidR="00785C22" w:rsidRPr="00965755" w:rsidRDefault="009266E6" w:rsidP="00965755">
            <w:pPr>
              <w:spacing w:after="0" w:line="240" w:lineRule="auto"/>
              <w:contextualSpacing/>
              <w:rPr>
                <w:rFonts w:eastAsia="Times New Roman" w:cs="Times New Roman"/>
                <w:sz w:val="20"/>
                <w:szCs w:val="20"/>
              </w:rPr>
            </w:pPr>
            <w:r>
              <w:rPr>
                <w:rFonts w:eastAsia="Times New Roman" w:cs="Times New Roman"/>
                <w:color w:val="222222"/>
                <w:sz w:val="20"/>
                <w:szCs w:val="20"/>
                <w:shd w:val="clear" w:color="auto" w:fill="FFFFFF"/>
              </w:rPr>
              <w:t xml:space="preserve">1 </w:t>
            </w:r>
            <w:r w:rsidR="00965755" w:rsidRPr="00965755">
              <w:rPr>
                <w:rFonts w:eastAsia="Times New Roman" w:cs="Times New Roman"/>
                <w:color w:val="222222"/>
                <w:sz w:val="20"/>
                <w:szCs w:val="20"/>
                <w:shd w:val="clear" w:color="auto" w:fill="FFFFFF"/>
              </w:rPr>
              <w:t xml:space="preserve">Voluntary (transitioning to a </w:t>
            </w:r>
            <w:r>
              <w:rPr>
                <w:rFonts w:eastAsia="Times New Roman" w:cs="Times New Roman"/>
                <w:color w:val="222222"/>
                <w:sz w:val="20"/>
                <w:szCs w:val="20"/>
                <w:shd w:val="clear" w:color="auto" w:fill="FFFFFF"/>
              </w:rPr>
              <w:t>different charter network) and 2 i</w:t>
            </w:r>
            <w:r w:rsidR="00965755" w:rsidRPr="00965755">
              <w:rPr>
                <w:rFonts w:eastAsia="Times New Roman" w:cs="Times New Roman"/>
                <w:color w:val="222222"/>
                <w:sz w:val="20"/>
                <w:szCs w:val="20"/>
                <w:shd w:val="clear" w:color="auto" w:fill="FFFFFF"/>
              </w:rPr>
              <w:t>nvoluntary</w:t>
            </w:r>
          </w:p>
        </w:tc>
      </w:tr>
      <w:tr w:rsidR="00785C22" w:rsidRPr="00E029A3" w14:paraId="42C69322" w14:textId="77777777" w:rsidTr="009266E6">
        <w:trPr>
          <w:jc w:val="center"/>
        </w:trPr>
        <w:tc>
          <w:tcPr>
            <w:tcW w:w="1350" w:type="dxa"/>
            <w:vMerge/>
            <w:tcBorders>
              <w:left w:val="single" w:sz="24" w:space="0" w:color="auto"/>
              <w:bottom w:val="single" w:sz="24" w:space="0" w:color="auto"/>
            </w:tcBorders>
          </w:tcPr>
          <w:p w14:paraId="4BFB1903" w14:textId="77777777" w:rsidR="00785C22" w:rsidRPr="00E029A3" w:rsidRDefault="00785C22" w:rsidP="00E8040C">
            <w:pPr>
              <w:spacing w:line="240" w:lineRule="auto"/>
              <w:contextualSpacing/>
              <w:rPr>
                <w:rFonts w:cs="Times New Roman"/>
                <w:sz w:val="20"/>
                <w:szCs w:val="20"/>
              </w:rPr>
            </w:pPr>
          </w:p>
        </w:tc>
        <w:tc>
          <w:tcPr>
            <w:tcW w:w="1260" w:type="dxa"/>
            <w:tcBorders>
              <w:bottom w:val="single" w:sz="24" w:space="0" w:color="auto"/>
            </w:tcBorders>
            <w:vAlign w:val="center"/>
          </w:tcPr>
          <w:p w14:paraId="7AFB6DEA" w14:textId="77777777" w:rsidR="00785C22" w:rsidRPr="00E029A3" w:rsidRDefault="00785C22" w:rsidP="00E8040C">
            <w:pPr>
              <w:spacing w:line="240" w:lineRule="auto"/>
              <w:contextualSpacing/>
              <w:jc w:val="center"/>
              <w:rPr>
                <w:rFonts w:cs="Times New Roman"/>
                <w:sz w:val="20"/>
                <w:szCs w:val="20"/>
              </w:rPr>
            </w:pPr>
            <w:r w:rsidRPr="00E029A3">
              <w:rPr>
                <w:rFonts w:cs="Times New Roman"/>
                <w:sz w:val="20"/>
                <w:szCs w:val="20"/>
              </w:rPr>
              <w:t>Other Staff</w:t>
            </w:r>
          </w:p>
        </w:tc>
        <w:tc>
          <w:tcPr>
            <w:tcW w:w="2250" w:type="dxa"/>
            <w:tcBorders>
              <w:bottom w:val="single" w:sz="24" w:space="0" w:color="auto"/>
            </w:tcBorders>
            <w:vAlign w:val="center"/>
          </w:tcPr>
          <w:p w14:paraId="6EBB4B36" w14:textId="634EF717" w:rsidR="00785C22" w:rsidRPr="00965755" w:rsidRDefault="00965755" w:rsidP="00BD4630">
            <w:pPr>
              <w:spacing w:after="0" w:line="240" w:lineRule="auto"/>
              <w:contextualSpacing/>
              <w:rPr>
                <w:rFonts w:eastAsia="Times New Roman" w:cs="Times New Roman"/>
                <w:sz w:val="20"/>
                <w:szCs w:val="20"/>
              </w:rPr>
            </w:pPr>
            <w:r w:rsidRPr="00965755">
              <w:rPr>
                <w:rFonts w:eastAsia="Times New Roman" w:cs="Times New Roman"/>
                <w:color w:val="222222"/>
                <w:sz w:val="20"/>
                <w:szCs w:val="20"/>
                <w:shd w:val="clear" w:color="auto" w:fill="FFFFFF"/>
              </w:rPr>
              <w:t>Leaders</w:t>
            </w:r>
            <w:r w:rsidR="009266E6">
              <w:rPr>
                <w:rFonts w:eastAsia="Times New Roman" w:cs="Times New Roman"/>
                <w:color w:val="222222"/>
                <w:sz w:val="20"/>
                <w:szCs w:val="20"/>
                <w:shd w:val="clear" w:color="auto" w:fill="FFFFFF"/>
              </w:rPr>
              <w:t xml:space="preserve">hip Team: </w:t>
            </w:r>
            <w:r w:rsidRPr="00965755">
              <w:rPr>
                <w:rFonts w:eastAsia="Times New Roman" w:cs="Times New Roman"/>
                <w:color w:val="222222"/>
                <w:sz w:val="20"/>
                <w:szCs w:val="20"/>
                <w:shd w:val="clear" w:color="auto" w:fill="FFFFFF"/>
              </w:rPr>
              <w:t>5</w:t>
            </w:r>
            <w:r w:rsidRPr="00965755">
              <w:rPr>
                <w:rFonts w:eastAsia="Times New Roman" w:cs="Times New Roman"/>
                <w:color w:val="222222"/>
                <w:sz w:val="20"/>
                <w:szCs w:val="20"/>
              </w:rPr>
              <w:br/>
            </w:r>
            <w:r w:rsidR="009266E6">
              <w:rPr>
                <w:rFonts w:eastAsia="Times New Roman" w:cs="Times New Roman"/>
                <w:color w:val="222222"/>
                <w:sz w:val="20"/>
                <w:szCs w:val="20"/>
                <w:shd w:val="clear" w:color="auto" w:fill="FFFFFF"/>
              </w:rPr>
              <w:t xml:space="preserve">Student Support Team: </w:t>
            </w:r>
            <w:r w:rsidRPr="00965755">
              <w:rPr>
                <w:rFonts w:eastAsia="Times New Roman" w:cs="Times New Roman"/>
                <w:color w:val="222222"/>
                <w:sz w:val="20"/>
                <w:szCs w:val="20"/>
                <w:shd w:val="clear" w:color="auto" w:fill="FFFFFF"/>
              </w:rPr>
              <w:t>4</w:t>
            </w:r>
            <w:r w:rsidRPr="00965755">
              <w:rPr>
                <w:rFonts w:eastAsia="Times New Roman" w:cs="Times New Roman"/>
                <w:color w:val="222222"/>
                <w:sz w:val="20"/>
                <w:szCs w:val="20"/>
              </w:rPr>
              <w:br/>
            </w:r>
            <w:r>
              <w:rPr>
                <w:rFonts w:eastAsia="Times New Roman" w:cs="Times New Roman"/>
                <w:color w:val="222222"/>
                <w:sz w:val="20"/>
                <w:szCs w:val="20"/>
                <w:shd w:val="clear" w:color="auto" w:fill="FFFFFF"/>
              </w:rPr>
              <w:t xml:space="preserve">Operations: </w:t>
            </w:r>
            <w:r w:rsidRPr="00965755">
              <w:rPr>
                <w:rFonts w:eastAsia="Times New Roman" w:cs="Times New Roman"/>
                <w:color w:val="222222"/>
                <w:sz w:val="20"/>
                <w:szCs w:val="20"/>
                <w:shd w:val="clear" w:color="auto" w:fill="FFFFFF"/>
              </w:rPr>
              <w:t>1</w:t>
            </w:r>
            <w:r w:rsidRPr="00965755">
              <w:rPr>
                <w:rFonts w:eastAsia="Times New Roman" w:cs="Times New Roman"/>
                <w:color w:val="222222"/>
                <w:sz w:val="20"/>
                <w:szCs w:val="20"/>
              </w:rPr>
              <w:br/>
            </w:r>
            <w:r>
              <w:rPr>
                <w:rFonts w:eastAsia="Times New Roman" w:cs="Times New Roman"/>
                <w:color w:val="222222"/>
                <w:sz w:val="20"/>
                <w:szCs w:val="20"/>
                <w:shd w:val="clear" w:color="auto" w:fill="FFFFFF"/>
              </w:rPr>
              <w:t xml:space="preserve">AmeriCorps: </w:t>
            </w:r>
            <w:r w:rsidRPr="00965755">
              <w:rPr>
                <w:rFonts w:eastAsia="Times New Roman" w:cs="Times New Roman"/>
                <w:color w:val="222222"/>
                <w:sz w:val="20"/>
                <w:szCs w:val="20"/>
                <w:shd w:val="clear" w:color="auto" w:fill="FFFFFF"/>
              </w:rPr>
              <w:t>1</w:t>
            </w:r>
          </w:p>
        </w:tc>
        <w:tc>
          <w:tcPr>
            <w:tcW w:w="2160" w:type="dxa"/>
            <w:tcBorders>
              <w:bottom w:val="single" w:sz="24" w:space="0" w:color="auto"/>
            </w:tcBorders>
            <w:vAlign w:val="center"/>
          </w:tcPr>
          <w:p w14:paraId="7C42909B" w14:textId="6BE780B6" w:rsidR="00785C22" w:rsidRPr="00965755" w:rsidRDefault="009266E6" w:rsidP="00BD4630">
            <w:pPr>
              <w:spacing w:after="0" w:line="240" w:lineRule="auto"/>
              <w:contextualSpacing/>
              <w:rPr>
                <w:rFonts w:eastAsia="Times New Roman" w:cs="Times New Roman"/>
                <w:sz w:val="20"/>
                <w:szCs w:val="20"/>
              </w:rPr>
            </w:pPr>
            <w:r>
              <w:rPr>
                <w:rFonts w:eastAsia="Times New Roman" w:cs="Times New Roman"/>
                <w:color w:val="222222"/>
                <w:sz w:val="20"/>
                <w:szCs w:val="20"/>
                <w:shd w:val="clear" w:color="auto" w:fill="FFFFFF"/>
              </w:rPr>
              <w:t xml:space="preserve">Leadership Team: </w:t>
            </w:r>
            <w:r w:rsidR="00965755" w:rsidRPr="00965755">
              <w:rPr>
                <w:rFonts w:eastAsia="Times New Roman" w:cs="Times New Roman"/>
                <w:color w:val="222222"/>
                <w:sz w:val="20"/>
                <w:szCs w:val="20"/>
                <w:shd w:val="clear" w:color="auto" w:fill="FFFFFF"/>
              </w:rPr>
              <w:t>1</w:t>
            </w:r>
          </w:p>
        </w:tc>
        <w:tc>
          <w:tcPr>
            <w:tcW w:w="2250" w:type="dxa"/>
            <w:tcBorders>
              <w:bottom w:val="single" w:sz="24" w:space="0" w:color="auto"/>
            </w:tcBorders>
            <w:vAlign w:val="center"/>
          </w:tcPr>
          <w:p w14:paraId="20B28E42" w14:textId="14E9666E" w:rsidR="00785C22" w:rsidRPr="00965755" w:rsidRDefault="009266E6" w:rsidP="00965755">
            <w:pPr>
              <w:spacing w:after="0" w:line="240" w:lineRule="auto"/>
              <w:contextualSpacing/>
              <w:rPr>
                <w:rFonts w:eastAsia="Times New Roman" w:cs="Times New Roman"/>
                <w:sz w:val="20"/>
                <w:szCs w:val="20"/>
              </w:rPr>
            </w:pPr>
            <w:r>
              <w:rPr>
                <w:rFonts w:eastAsia="Times New Roman" w:cs="Times New Roman"/>
                <w:color w:val="222222"/>
                <w:sz w:val="20"/>
                <w:szCs w:val="20"/>
                <w:shd w:val="clear" w:color="auto" w:fill="FFFFFF"/>
              </w:rPr>
              <w:t>Leadership Team: 1</w:t>
            </w:r>
            <w:r w:rsidR="00965755" w:rsidRPr="00965755">
              <w:rPr>
                <w:rFonts w:eastAsia="Times New Roman" w:cs="Times New Roman"/>
                <w:color w:val="222222"/>
                <w:sz w:val="20"/>
                <w:szCs w:val="20"/>
              </w:rPr>
              <w:br/>
            </w:r>
            <w:r>
              <w:rPr>
                <w:rFonts w:eastAsia="Times New Roman" w:cs="Times New Roman"/>
                <w:color w:val="222222"/>
                <w:sz w:val="20"/>
                <w:szCs w:val="20"/>
                <w:shd w:val="clear" w:color="auto" w:fill="FFFFFF"/>
              </w:rPr>
              <w:t xml:space="preserve">Student Support Team: </w:t>
            </w:r>
            <w:r w:rsidR="00965755" w:rsidRPr="00965755">
              <w:rPr>
                <w:rFonts w:eastAsia="Times New Roman" w:cs="Times New Roman"/>
                <w:color w:val="222222"/>
                <w:sz w:val="20"/>
                <w:szCs w:val="20"/>
                <w:shd w:val="clear" w:color="auto" w:fill="FFFFFF"/>
              </w:rPr>
              <w:t>1</w:t>
            </w:r>
            <w:r w:rsidR="00965755" w:rsidRPr="00965755">
              <w:rPr>
                <w:rFonts w:eastAsia="Times New Roman" w:cs="Times New Roman"/>
                <w:color w:val="222222"/>
                <w:sz w:val="20"/>
                <w:szCs w:val="20"/>
              </w:rPr>
              <w:br/>
            </w:r>
            <w:r>
              <w:rPr>
                <w:rFonts w:eastAsia="Times New Roman" w:cs="Times New Roman"/>
                <w:color w:val="222222"/>
                <w:sz w:val="20"/>
                <w:szCs w:val="20"/>
                <w:shd w:val="clear" w:color="auto" w:fill="FFFFFF"/>
              </w:rPr>
              <w:t xml:space="preserve">Operations: </w:t>
            </w:r>
            <w:r w:rsidR="00965755" w:rsidRPr="00965755">
              <w:rPr>
                <w:rFonts w:eastAsia="Times New Roman" w:cs="Times New Roman"/>
                <w:color w:val="222222"/>
                <w:sz w:val="20"/>
                <w:szCs w:val="20"/>
                <w:shd w:val="clear" w:color="auto" w:fill="FFFFFF"/>
              </w:rPr>
              <w:t>1</w:t>
            </w:r>
            <w:r w:rsidR="00965755" w:rsidRPr="00965755">
              <w:rPr>
                <w:rFonts w:eastAsia="Times New Roman" w:cs="Times New Roman"/>
                <w:color w:val="222222"/>
                <w:sz w:val="20"/>
                <w:szCs w:val="20"/>
              </w:rPr>
              <w:br/>
            </w:r>
            <w:r>
              <w:rPr>
                <w:rFonts w:eastAsia="Times New Roman" w:cs="Times New Roman"/>
                <w:color w:val="222222"/>
                <w:sz w:val="20"/>
                <w:szCs w:val="20"/>
                <w:shd w:val="clear" w:color="auto" w:fill="FFFFFF"/>
              </w:rPr>
              <w:t>AmeriCorps: 1</w:t>
            </w:r>
          </w:p>
        </w:tc>
        <w:tc>
          <w:tcPr>
            <w:tcW w:w="2070" w:type="dxa"/>
            <w:tcBorders>
              <w:bottom w:val="single" w:sz="24" w:space="0" w:color="auto"/>
              <w:right w:val="single" w:sz="24" w:space="0" w:color="auto"/>
            </w:tcBorders>
            <w:vAlign w:val="center"/>
          </w:tcPr>
          <w:p w14:paraId="7D084EDE" w14:textId="114BB89D" w:rsidR="00785C22" w:rsidRPr="00965755" w:rsidRDefault="00BD4630" w:rsidP="00965755">
            <w:pPr>
              <w:spacing w:after="0" w:line="240" w:lineRule="auto"/>
              <w:contextualSpacing/>
              <w:rPr>
                <w:rFonts w:eastAsia="Times New Roman" w:cs="Times New Roman"/>
                <w:sz w:val="20"/>
                <w:szCs w:val="20"/>
              </w:rPr>
            </w:pPr>
            <w:r>
              <w:rPr>
                <w:rFonts w:eastAsia="Times New Roman" w:cs="Times New Roman"/>
                <w:color w:val="222222"/>
                <w:sz w:val="20"/>
                <w:szCs w:val="20"/>
                <w:shd w:val="clear" w:color="auto" w:fill="FFFFFF"/>
              </w:rPr>
              <w:t>4</w:t>
            </w:r>
            <w:r w:rsidR="009266E6">
              <w:rPr>
                <w:rFonts w:eastAsia="Times New Roman" w:cs="Times New Roman"/>
                <w:color w:val="222222"/>
                <w:sz w:val="20"/>
                <w:szCs w:val="20"/>
                <w:shd w:val="clear" w:color="auto" w:fill="FFFFFF"/>
              </w:rPr>
              <w:t xml:space="preserve"> v</w:t>
            </w:r>
            <w:r w:rsidR="00965755" w:rsidRPr="00965755">
              <w:rPr>
                <w:rFonts w:eastAsia="Times New Roman" w:cs="Times New Roman"/>
                <w:color w:val="222222"/>
                <w:sz w:val="20"/>
                <w:szCs w:val="20"/>
                <w:shd w:val="clear" w:color="auto" w:fill="FFFFFF"/>
              </w:rPr>
              <w:t>oluntary (Moving out of the area, taking on a new leadership challen</w:t>
            </w:r>
            <w:r w:rsidR="009266E6">
              <w:rPr>
                <w:rFonts w:eastAsia="Times New Roman" w:cs="Times New Roman"/>
                <w:color w:val="222222"/>
                <w:sz w:val="20"/>
                <w:szCs w:val="20"/>
                <w:shd w:val="clear" w:color="auto" w:fill="FFFFFF"/>
              </w:rPr>
              <w:t>ge, transitioning careers) and 1 i</w:t>
            </w:r>
            <w:r w:rsidR="00965755" w:rsidRPr="00965755">
              <w:rPr>
                <w:rFonts w:eastAsia="Times New Roman" w:cs="Times New Roman"/>
                <w:color w:val="222222"/>
                <w:sz w:val="20"/>
                <w:szCs w:val="20"/>
                <w:shd w:val="clear" w:color="auto" w:fill="FFFFFF"/>
              </w:rPr>
              <w:t>nvoluntary</w:t>
            </w:r>
          </w:p>
        </w:tc>
      </w:tr>
    </w:tbl>
    <w:p w14:paraId="57075C30" w14:textId="77777777" w:rsidR="00753E80" w:rsidRPr="00E029A3" w:rsidRDefault="00753E80" w:rsidP="00E8040C">
      <w:pPr>
        <w:spacing w:after="0" w:line="240" w:lineRule="auto"/>
        <w:contextualSpacing/>
        <w:rPr>
          <w:rFonts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2178"/>
        <w:gridCol w:w="1652"/>
        <w:gridCol w:w="1915"/>
        <w:gridCol w:w="1915"/>
        <w:gridCol w:w="1916"/>
      </w:tblGrid>
      <w:tr w:rsidR="00753E80" w:rsidRPr="00E029A3" w14:paraId="53024CF9" w14:textId="77777777" w:rsidTr="00753E80">
        <w:tc>
          <w:tcPr>
            <w:tcW w:w="9576" w:type="dxa"/>
            <w:gridSpan w:val="5"/>
            <w:tcBorders>
              <w:top w:val="single" w:sz="24" w:space="0" w:color="auto"/>
              <w:left w:val="single" w:sz="24" w:space="0" w:color="auto"/>
              <w:right w:val="single" w:sz="24" w:space="0" w:color="auto"/>
            </w:tcBorders>
            <w:shd w:val="clear" w:color="auto" w:fill="BFBFBF" w:themeFill="background1" w:themeFillShade="BF"/>
          </w:tcPr>
          <w:p w14:paraId="5068794D" w14:textId="01483B70" w:rsidR="00753E80" w:rsidRPr="00E029A3" w:rsidRDefault="00785C22" w:rsidP="00E8040C">
            <w:pPr>
              <w:spacing w:after="0" w:line="240" w:lineRule="auto"/>
              <w:contextualSpacing/>
              <w:rPr>
                <w:rFonts w:cs="Times New Roman"/>
                <w:b/>
                <w:sz w:val="20"/>
                <w:szCs w:val="20"/>
              </w:rPr>
            </w:pPr>
            <w:r w:rsidRPr="00E029A3">
              <w:rPr>
                <w:rFonts w:cs="Times New Roman"/>
                <w:b/>
                <w:sz w:val="20"/>
                <w:szCs w:val="20"/>
              </w:rPr>
              <w:t>BOARD MEMBERS FOR THE 2015-2016</w:t>
            </w:r>
            <w:r w:rsidR="00753E80" w:rsidRPr="00E029A3">
              <w:rPr>
                <w:rFonts w:cs="Times New Roman"/>
                <w:b/>
                <w:sz w:val="20"/>
                <w:szCs w:val="20"/>
              </w:rPr>
              <w:t xml:space="preserve"> SCHOOL YEAR</w:t>
            </w:r>
          </w:p>
        </w:tc>
      </w:tr>
      <w:tr w:rsidR="00753E80" w:rsidRPr="00E029A3" w14:paraId="054DE935" w14:textId="77777777" w:rsidTr="00753E80">
        <w:tc>
          <w:tcPr>
            <w:tcW w:w="2178" w:type="dxa"/>
            <w:tcBorders>
              <w:left w:val="single" w:sz="24" w:space="0" w:color="auto"/>
            </w:tcBorders>
            <w:shd w:val="clear" w:color="auto" w:fill="auto"/>
            <w:vAlign w:val="center"/>
          </w:tcPr>
          <w:p w14:paraId="1A4FC9AC" w14:textId="77777777" w:rsidR="00753E80" w:rsidRPr="00E029A3" w:rsidRDefault="00753E80" w:rsidP="00E8040C">
            <w:pPr>
              <w:spacing w:after="0" w:line="240" w:lineRule="auto"/>
              <w:contextualSpacing/>
              <w:jc w:val="center"/>
              <w:rPr>
                <w:rFonts w:cs="Times New Roman"/>
                <w:b/>
                <w:sz w:val="20"/>
                <w:szCs w:val="20"/>
              </w:rPr>
            </w:pPr>
            <w:r w:rsidRPr="00E029A3">
              <w:rPr>
                <w:rFonts w:cs="Times New Roman"/>
                <w:b/>
                <w:sz w:val="20"/>
                <w:szCs w:val="20"/>
              </w:rPr>
              <w:t>Name</w:t>
            </w:r>
          </w:p>
        </w:tc>
        <w:tc>
          <w:tcPr>
            <w:tcW w:w="1652" w:type="dxa"/>
            <w:shd w:val="clear" w:color="auto" w:fill="auto"/>
            <w:vAlign w:val="center"/>
          </w:tcPr>
          <w:p w14:paraId="01F87D77" w14:textId="77777777" w:rsidR="00753E80" w:rsidRPr="00E029A3" w:rsidRDefault="00753E80" w:rsidP="00E8040C">
            <w:pPr>
              <w:spacing w:after="0" w:line="240" w:lineRule="auto"/>
              <w:contextualSpacing/>
              <w:jc w:val="center"/>
              <w:rPr>
                <w:rFonts w:cs="Times New Roman"/>
                <w:b/>
                <w:sz w:val="20"/>
                <w:szCs w:val="20"/>
              </w:rPr>
            </w:pPr>
            <w:r w:rsidRPr="00E029A3">
              <w:rPr>
                <w:rFonts w:cs="Times New Roman"/>
                <w:b/>
                <w:sz w:val="20"/>
                <w:szCs w:val="20"/>
              </w:rPr>
              <w:t>Position on the Board</w:t>
            </w:r>
          </w:p>
        </w:tc>
        <w:tc>
          <w:tcPr>
            <w:tcW w:w="1915" w:type="dxa"/>
            <w:shd w:val="clear" w:color="auto" w:fill="auto"/>
            <w:vAlign w:val="center"/>
          </w:tcPr>
          <w:p w14:paraId="34F1F7A0" w14:textId="77777777" w:rsidR="00753E80" w:rsidRPr="00E029A3" w:rsidRDefault="00753E80" w:rsidP="00E8040C">
            <w:pPr>
              <w:spacing w:after="0" w:line="240" w:lineRule="auto"/>
              <w:contextualSpacing/>
              <w:jc w:val="center"/>
              <w:rPr>
                <w:rFonts w:cs="Times New Roman"/>
                <w:b/>
                <w:sz w:val="20"/>
                <w:szCs w:val="20"/>
              </w:rPr>
            </w:pPr>
            <w:r w:rsidRPr="00E029A3">
              <w:rPr>
                <w:rFonts w:cs="Times New Roman"/>
                <w:b/>
                <w:sz w:val="20"/>
                <w:szCs w:val="20"/>
              </w:rPr>
              <w:t>Committee Affiliation(s)</w:t>
            </w:r>
          </w:p>
        </w:tc>
        <w:tc>
          <w:tcPr>
            <w:tcW w:w="1915" w:type="dxa"/>
            <w:shd w:val="clear" w:color="auto" w:fill="auto"/>
            <w:vAlign w:val="center"/>
          </w:tcPr>
          <w:p w14:paraId="41B59436" w14:textId="77777777" w:rsidR="00753E80" w:rsidRPr="00E029A3" w:rsidRDefault="00753E80" w:rsidP="00E8040C">
            <w:pPr>
              <w:spacing w:after="0" w:line="240" w:lineRule="auto"/>
              <w:contextualSpacing/>
              <w:jc w:val="center"/>
              <w:rPr>
                <w:rFonts w:cs="Times New Roman"/>
                <w:b/>
                <w:sz w:val="20"/>
                <w:szCs w:val="20"/>
              </w:rPr>
            </w:pPr>
            <w:r w:rsidRPr="00E029A3">
              <w:rPr>
                <w:rFonts w:cs="Times New Roman"/>
                <w:b/>
                <w:sz w:val="20"/>
                <w:szCs w:val="20"/>
              </w:rPr>
              <w:t>Number of terms served</w:t>
            </w:r>
          </w:p>
        </w:tc>
        <w:tc>
          <w:tcPr>
            <w:tcW w:w="1916" w:type="dxa"/>
            <w:tcBorders>
              <w:right w:val="single" w:sz="24" w:space="0" w:color="auto"/>
            </w:tcBorders>
            <w:shd w:val="clear" w:color="auto" w:fill="auto"/>
            <w:vAlign w:val="center"/>
          </w:tcPr>
          <w:p w14:paraId="1FEA9474" w14:textId="48CC4DE5" w:rsidR="00753E80" w:rsidRPr="00E029A3" w:rsidRDefault="00753E80" w:rsidP="00E8040C">
            <w:pPr>
              <w:spacing w:after="0" w:line="240" w:lineRule="auto"/>
              <w:contextualSpacing/>
              <w:jc w:val="center"/>
              <w:rPr>
                <w:rFonts w:cs="Times New Roman"/>
                <w:b/>
                <w:sz w:val="20"/>
                <w:szCs w:val="20"/>
              </w:rPr>
            </w:pPr>
            <w:r w:rsidRPr="00E029A3">
              <w:rPr>
                <w:rFonts w:cs="Times New Roman"/>
                <w:b/>
                <w:sz w:val="20"/>
                <w:szCs w:val="20"/>
              </w:rPr>
              <w:t>Length of Each Term</w:t>
            </w:r>
          </w:p>
        </w:tc>
      </w:tr>
      <w:tr w:rsidR="00753E80" w:rsidRPr="00E029A3" w14:paraId="692FC8F3" w14:textId="77777777" w:rsidTr="00753E80">
        <w:tc>
          <w:tcPr>
            <w:tcW w:w="2178" w:type="dxa"/>
            <w:tcBorders>
              <w:left w:val="single" w:sz="24" w:space="0" w:color="auto"/>
            </w:tcBorders>
            <w:shd w:val="clear" w:color="auto" w:fill="auto"/>
            <w:vAlign w:val="center"/>
          </w:tcPr>
          <w:p w14:paraId="18F8392C" w14:textId="77777777" w:rsidR="00753E80" w:rsidRPr="00E029A3" w:rsidRDefault="00753E80" w:rsidP="00E8040C">
            <w:pPr>
              <w:spacing w:after="0" w:line="240" w:lineRule="auto"/>
              <w:contextualSpacing/>
              <w:rPr>
                <w:rFonts w:eastAsia="Times New Roman" w:cs="Times New Roman"/>
                <w:sz w:val="20"/>
                <w:szCs w:val="20"/>
              </w:rPr>
            </w:pPr>
            <w:r w:rsidRPr="00E029A3">
              <w:rPr>
                <w:rFonts w:eastAsia="Times New Roman" w:cs="Times New Roman"/>
                <w:sz w:val="20"/>
                <w:szCs w:val="20"/>
              </w:rPr>
              <w:t>Jeffrey Meaney</w:t>
            </w:r>
          </w:p>
        </w:tc>
        <w:tc>
          <w:tcPr>
            <w:tcW w:w="1652" w:type="dxa"/>
            <w:shd w:val="clear" w:color="auto" w:fill="auto"/>
            <w:vAlign w:val="center"/>
          </w:tcPr>
          <w:p w14:paraId="05B61931" w14:textId="77777777" w:rsidR="00753E80" w:rsidRPr="00E029A3" w:rsidRDefault="00753E80" w:rsidP="00E8040C">
            <w:pPr>
              <w:spacing w:after="0" w:line="240" w:lineRule="auto"/>
              <w:contextualSpacing/>
              <w:jc w:val="center"/>
              <w:rPr>
                <w:rFonts w:eastAsia="Times New Roman" w:cs="Times New Roman"/>
                <w:sz w:val="20"/>
                <w:szCs w:val="20"/>
              </w:rPr>
            </w:pPr>
            <w:r w:rsidRPr="00E029A3">
              <w:rPr>
                <w:rFonts w:eastAsia="Times New Roman" w:cs="Times New Roman"/>
                <w:sz w:val="20"/>
                <w:szCs w:val="20"/>
              </w:rPr>
              <w:t>Chair</w:t>
            </w:r>
          </w:p>
        </w:tc>
        <w:tc>
          <w:tcPr>
            <w:tcW w:w="1915" w:type="dxa"/>
            <w:shd w:val="clear" w:color="auto" w:fill="auto"/>
            <w:vAlign w:val="center"/>
          </w:tcPr>
          <w:p w14:paraId="35F115DD" w14:textId="77777777" w:rsidR="00753E80" w:rsidRPr="00E029A3" w:rsidRDefault="00753E80" w:rsidP="00E8040C">
            <w:pPr>
              <w:spacing w:after="0" w:line="240" w:lineRule="auto"/>
              <w:contextualSpacing/>
              <w:jc w:val="center"/>
              <w:rPr>
                <w:rFonts w:eastAsia="Times New Roman" w:cs="Times New Roman"/>
                <w:sz w:val="20"/>
                <w:szCs w:val="20"/>
              </w:rPr>
            </w:pPr>
            <w:r w:rsidRPr="00E029A3">
              <w:rPr>
                <w:rFonts w:eastAsia="Times New Roman" w:cs="Times New Roman"/>
                <w:sz w:val="20"/>
                <w:szCs w:val="20"/>
              </w:rPr>
              <w:t>Executive</w:t>
            </w:r>
          </w:p>
        </w:tc>
        <w:tc>
          <w:tcPr>
            <w:tcW w:w="1915" w:type="dxa"/>
            <w:shd w:val="clear" w:color="auto" w:fill="auto"/>
            <w:vAlign w:val="center"/>
          </w:tcPr>
          <w:p w14:paraId="7CE08770" w14:textId="77777777" w:rsidR="00753E80" w:rsidRPr="00E029A3" w:rsidRDefault="00753E80" w:rsidP="00E8040C">
            <w:pPr>
              <w:spacing w:after="0" w:line="240" w:lineRule="auto"/>
              <w:contextualSpacing/>
              <w:jc w:val="center"/>
              <w:rPr>
                <w:rFonts w:eastAsia="Times New Roman" w:cs="Times New Roman"/>
                <w:sz w:val="20"/>
                <w:szCs w:val="20"/>
              </w:rPr>
            </w:pPr>
            <w:r w:rsidRPr="00E029A3">
              <w:rPr>
                <w:rFonts w:eastAsia="Times New Roman" w:cs="Times New Roman"/>
                <w:sz w:val="20"/>
                <w:szCs w:val="20"/>
              </w:rPr>
              <w:t>2</w:t>
            </w:r>
          </w:p>
        </w:tc>
        <w:tc>
          <w:tcPr>
            <w:tcW w:w="1916" w:type="dxa"/>
            <w:tcBorders>
              <w:right w:val="single" w:sz="24" w:space="0" w:color="auto"/>
            </w:tcBorders>
            <w:shd w:val="clear" w:color="auto" w:fill="auto"/>
            <w:vAlign w:val="center"/>
          </w:tcPr>
          <w:p w14:paraId="4CB8D0D1" w14:textId="6EBC9715" w:rsidR="00753E80" w:rsidRPr="00E029A3" w:rsidRDefault="00DD7202" w:rsidP="00E8040C">
            <w:pPr>
              <w:spacing w:after="0" w:line="240" w:lineRule="auto"/>
              <w:contextualSpacing/>
              <w:jc w:val="center"/>
              <w:rPr>
                <w:rFonts w:eastAsia="Times New Roman" w:cs="Times New Roman"/>
                <w:sz w:val="20"/>
                <w:szCs w:val="20"/>
              </w:rPr>
            </w:pPr>
            <w:r>
              <w:rPr>
                <w:rFonts w:eastAsia="Times New Roman" w:cs="Times New Roman"/>
                <w:sz w:val="20"/>
                <w:szCs w:val="20"/>
              </w:rPr>
              <w:t>3 years</w:t>
            </w:r>
          </w:p>
        </w:tc>
      </w:tr>
      <w:tr w:rsidR="00753E80" w:rsidRPr="00E029A3" w14:paraId="1523B9B9" w14:textId="77777777" w:rsidTr="00753E80">
        <w:tc>
          <w:tcPr>
            <w:tcW w:w="2178" w:type="dxa"/>
            <w:tcBorders>
              <w:left w:val="single" w:sz="24" w:space="0" w:color="auto"/>
            </w:tcBorders>
            <w:shd w:val="clear" w:color="auto" w:fill="auto"/>
            <w:vAlign w:val="center"/>
          </w:tcPr>
          <w:p w14:paraId="693D091D" w14:textId="77777777" w:rsidR="00753E80" w:rsidRPr="00E029A3" w:rsidRDefault="00753E80" w:rsidP="00E8040C">
            <w:pPr>
              <w:spacing w:after="0" w:line="240" w:lineRule="auto"/>
              <w:contextualSpacing/>
              <w:rPr>
                <w:rFonts w:eastAsia="Times New Roman" w:cs="Times New Roman"/>
                <w:sz w:val="20"/>
                <w:szCs w:val="20"/>
              </w:rPr>
            </w:pPr>
            <w:r w:rsidRPr="00E029A3">
              <w:rPr>
                <w:rFonts w:eastAsia="Times New Roman" w:cs="Times New Roman"/>
                <w:sz w:val="20"/>
                <w:szCs w:val="20"/>
              </w:rPr>
              <w:t>Colette Stanzler</w:t>
            </w:r>
          </w:p>
        </w:tc>
        <w:tc>
          <w:tcPr>
            <w:tcW w:w="1652" w:type="dxa"/>
            <w:shd w:val="clear" w:color="auto" w:fill="auto"/>
            <w:vAlign w:val="center"/>
          </w:tcPr>
          <w:p w14:paraId="65937A85" w14:textId="77777777" w:rsidR="00753E80" w:rsidRPr="00E029A3" w:rsidRDefault="00753E80" w:rsidP="00E8040C">
            <w:pPr>
              <w:spacing w:after="0" w:line="240" w:lineRule="auto"/>
              <w:contextualSpacing/>
              <w:jc w:val="center"/>
              <w:rPr>
                <w:rFonts w:eastAsia="Times New Roman" w:cs="Times New Roman"/>
                <w:sz w:val="20"/>
                <w:szCs w:val="20"/>
              </w:rPr>
            </w:pPr>
            <w:r w:rsidRPr="00E029A3">
              <w:rPr>
                <w:rFonts w:eastAsia="Times New Roman" w:cs="Times New Roman"/>
                <w:sz w:val="20"/>
                <w:szCs w:val="20"/>
              </w:rPr>
              <w:t>Vice-Chair</w:t>
            </w:r>
          </w:p>
        </w:tc>
        <w:tc>
          <w:tcPr>
            <w:tcW w:w="1915" w:type="dxa"/>
            <w:shd w:val="clear" w:color="auto" w:fill="auto"/>
            <w:vAlign w:val="center"/>
          </w:tcPr>
          <w:p w14:paraId="65D02A1D" w14:textId="77777777" w:rsidR="00753E80" w:rsidRPr="00E029A3" w:rsidRDefault="00753E80" w:rsidP="00E8040C">
            <w:pPr>
              <w:spacing w:after="0" w:line="240" w:lineRule="auto"/>
              <w:contextualSpacing/>
              <w:jc w:val="center"/>
              <w:rPr>
                <w:rFonts w:eastAsia="Times New Roman" w:cs="Times New Roman"/>
                <w:sz w:val="20"/>
                <w:szCs w:val="20"/>
              </w:rPr>
            </w:pPr>
            <w:r w:rsidRPr="00E029A3">
              <w:rPr>
                <w:rFonts w:eastAsia="Times New Roman" w:cs="Times New Roman"/>
                <w:sz w:val="20"/>
                <w:szCs w:val="20"/>
              </w:rPr>
              <w:t>Executive</w:t>
            </w:r>
          </w:p>
        </w:tc>
        <w:tc>
          <w:tcPr>
            <w:tcW w:w="1915" w:type="dxa"/>
            <w:shd w:val="clear" w:color="auto" w:fill="auto"/>
            <w:vAlign w:val="center"/>
          </w:tcPr>
          <w:p w14:paraId="7DEC86A7" w14:textId="77777777" w:rsidR="00753E80" w:rsidRPr="00E029A3" w:rsidRDefault="00753E80" w:rsidP="00E8040C">
            <w:pPr>
              <w:spacing w:after="0" w:line="240" w:lineRule="auto"/>
              <w:contextualSpacing/>
              <w:jc w:val="center"/>
              <w:rPr>
                <w:rFonts w:eastAsia="Times New Roman" w:cs="Times New Roman"/>
                <w:sz w:val="20"/>
                <w:szCs w:val="20"/>
              </w:rPr>
            </w:pPr>
            <w:r w:rsidRPr="00E029A3">
              <w:rPr>
                <w:rFonts w:eastAsia="Times New Roman" w:cs="Times New Roman"/>
                <w:sz w:val="20"/>
                <w:szCs w:val="20"/>
              </w:rPr>
              <w:t>3</w:t>
            </w:r>
          </w:p>
        </w:tc>
        <w:tc>
          <w:tcPr>
            <w:tcW w:w="1916" w:type="dxa"/>
            <w:tcBorders>
              <w:right w:val="single" w:sz="24" w:space="0" w:color="auto"/>
            </w:tcBorders>
            <w:shd w:val="clear" w:color="auto" w:fill="auto"/>
            <w:vAlign w:val="center"/>
          </w:tcPr>
          <w:p w14:paraId="75F6B8FD" w14:textId="77777777" w:rsidR="00753E80" w:rsidRPr="00E029A3" w:rsidRDefault="00753E80" w:rsidP="00E8040C">
            <w:pPr>
              <w:spacing w:after="0" w:line="240" w:lineRule="auto"/>
              <w:contextualSpacing/>
              <w:jc w:val="center"/>
              <w:rPr>
                <w:rFonts w:eastAsia="Times New Roman" w:cs="Times New Roman"/>
                <w:sz w:val="20"/>
                <w:szCs w:val="20"/>
              </w:rPr>
            </w:pPr>
            <w:r w:rsidRPr="00E029A3">
              <w:rPr>
                <w:rFonts w:eastAsia="Times New Roman" w:cs="Times New Roman"/>
                <w:sz w:val="20"/>
                <w:szCs w:val="20"/>
              </w:rPr>
              <w:t>3 years</w:t>
            </w:r>
          </w:p>
        </w:tc>
      </w:tr>
      <w:tr w:rsidR="00753E80" w:rsidRPr="00E029A3" w14:paraId="1CB22894" w14:textId="77777777" w:rsidTr="00753E80">
        <w:tc>
          <w:tcPr>
            <w:tcW w:w="2178" w:type="dxa"/>
            <w:tcBorders>
              <w:left w:val="single" w:sz="24" w:space="0" w:color="auto"/>
            </w:tcBorders>
            <w:shd w:val="clear" w:color="auto" w:fill="auto"/>
            <w:vAlign w:val="center"/>
          </w:tcPr>
          <w:p w14:paraId="1698B2C5" w14:textId="77777777" w:rsidR="00753E80" w:rsidRPr="00E029A3" w:rsidRDefault="00753E80" w:rsidP="00E8040C">
            <w:pPr>
              <w:spacing w:after="0" w:line="240" w:lineRule="auto"/>
              <w:contextualSpacing/>
              <w:rPr>
                <w:rFonts w:eastAsia="Times New Roman" w:cs="Times New Roman"/>
                <w:sz w:val="20"/>
                <w:szCs w:val="20"/>
              </w:rPr>
            </w:pPr>
            <w:r w:rsidRPr="00E029A3">
              <w:rPr>
                <w:rFonts w:eastAsia="Times New Roman" w:cs="Times New Roman"/>
                <w:sz w:val="20"/>
                <w:szCs w:val="20"/>
              </w:rPr>
              <w:t>Patrick Monkiewicz</w:t>
            </w:r>
          </w:p>
        </w:tc>
        <w:tc>
          <w:tcPr>
            <w:tcW w:w="1652" w:type="dxa"/>
            <w:shd w:val="clear" w:color="auto" w:fill="auto"/>
            <w:vAlign w:val="center"/>
          </w:tcPr>
          <w:p w14:paraId="7B0EEAC2" w14:textId="77777777" w:rsidR="00753E80" w:rsidRPr="00E029A3" w:rsidRDefault="00753E80" w:rsidP="00E8040C">
            <w:pPr>
              <w:spacing w:after="0" w:line="240" w:lineRule="auto"/>
              <w:contextualSpacing/>
              <w:jc w:val="center"/>
              <w:rPr>
                <w:rFonts w:eastAsia="Times New Roman" w:cs="Times New Roman"/>
                <w:sz w:val="20"/>
                <w:szCs w:val="20"/>
              </w:rPr>
            </w:pPr>
            <w:r w:rsidRPr="00E029A3">
              <w:rPr>
                <w:rFonts w:eastAsia="Times New Roman" w:cs="Times New Roman"/>
                <w:sz w:val="20"/>
                <w:szCs w:val="20"/>
              </w:rPr>
              <w:t>Treasurer</w:t>
            </w:r>
          </w:p>
        </w:tc>
        <w:tc>
          <w:tcPr>
            <w:tcW w:w="1915" w:type="dxa"/>
            <w:shd w:val="clear" w:color="auto" w:fill="auto"/>
            <w:vAlign w:val="center"/>
          </w:tcPr>
          <w:p w14:paraId="0651015A" w14:textId="77777777" w:rsidR="00753E80" w:rsidRPr="00E029A3" w:rsidRDefault="00753E80" w:rsidP="00E8040C">
            <w:pPr>
              <w:spacing w:after="0" w:line="240" w:lineRule="auto"/>
              <w:contextualSpacing/>
              <w:jc w:val="center"/>
              <w:rPr>
                <w:rFonts w:eastAsia="Times New Roman" w:cs="Times New Roman"/>
                <w:sz w:val="20"/>
                <w:szCs w:val="20"/>
              </w:rPr>
            </w:pPr>
            <w:r w:rsidRPr="00E029A3">
              <w:rPr>
                <w:rFonts w:eastAsia="Times New Roman" w:cs="Times New Roman"/>
                <w:sz w:val="20"/>
                <w:szCs w:val="20"/>
              </w:rPr>
              <w:t>Executive/Finance</w:t>
            </w:r>
          </w:p>
        </w:tc>
        <w:tc>
          <w:tcPr>
            <w:tcW w:w="1915" w:type="dxa"/>
            <w:shd w:val="clear" w:color="auto" w:fill="auto"/>
            <w:vAlign w:val="center"/>
          </w:tcPr>
          <w:p w14:paraId="6CAD8A52" w14:textId="77777777" w:rsidR="00753E80" w:rsidRPr="00E029A3" w:rsidRDefault="00753E80" w:rsidP="00E8040C">
            <w:pPr>
              <w:spacing w:after="0" w:line="240" w:lineRule="auto"/>
              <w:contextualSpacing/>
              <w:jc w:val="center"/>
              <w:rPr>
                <w:rFonts w:eastAsia="Times New Roman" w:cs="Times New Roman"/>
                <w:sz w:val="20"/>
                <w:szCs w:val="20"/>
              </w:rPr>
            </w:pPr>
            <w:r w:rsidRPr="00E029A3">
              <w:rPr>
                <w:rFonts w:eastAsia="Times New Roman" w:cs="Times New Roman"/>
                <w:sz w:val="20"/>
                <w:szCs w:val="20"/>
              </w:rPr>
              <w:t>3</w:t>
            </w:r>
          </w:p>
        </w:tc>
        <w:tc>
          <w:tcPr>
            <w:tcW w:w="1916" w:type="dxa"/>
            <w:tcBorders>
              <w:right w:val="single" w:sz="24" w:space="0" w:color="auto"/>
            </w:tcBorders>
            <w:shd w:val="clear" w:color="auto" w:fill="auto"/>
            <w:vAlign w:val="center"/>
          </w:tcPr>
          <w:p w14:paraId="58A06792" w14:textId="77777777" w:rsidR="00753E80" w:rsidRPr="00E029A3" w:rsidRDefault="00753E80" w:rsidP="00E8040C">
            <w:pPr>
              <w:spacing w:after="0" w:line="240" w:lineRule="auto"/>
              <w:contextualSpacing/>
              <w:jc w:val="center"/>
              <w:rPr>
                <w:rFonts w:eastAsia="Times New Roman" w:cs="Times New Roman"/>
                <w:sz w:val="20"/>
                <w:szCs w:val="20"/>
              </w:rPr>
            </w:pPr>
            <w:r w:rsidRPr="00E029A3">
              <w:rPr>
                <w:rFonts w:eastAsia="Times New Roman" w:cs="Times New Roman"/>
                <w:sz w:val="20"/>
                <w:szCs w:val="20"/>
              </w:rPr>
              <w:t>3 years</w:t>
            </w:r>
          </w:p>
        </w:tc>
      </w:tr>
      <w:tr w:rsidR="00753E80" w:rsidRPr="00E029A3" w14:paraId="041BE10F" w14:textId="77777777" w:rsidTr="00753E80">
        <w:tc>
          <w:tcPr>
            <w:tcW w:w="2178" w:type="dxa"/>
            <w:tcBorders>
              <w:left w:val="single" w:sz="24" w:space="0" w:color="auto"/>
            </w:tcBorders>
            <w:shd w:val="clear" w:color="auto" w:fill="auto"/>
            <w:vAlign w:val="center"/>
          </w:tcPr>
          <w:p w14:paraId="79CB75C0" w14:textId="2E348A6B" w:rsidR="00753E80" w:rsidRPr="00E029A3" w:rsidRDefault="00785C22" w:rsidP="00E8040C">
            <w:pPr>
              <w:spacing w:after="0" w:line="240" w:lineRule="auto"/>
              <w:contextualSpacing/>
              <w:rPr>
                <w:rFonts w:eastAsia="Times New Roman" w:cs="Times New Roman"/>
                <w:sz w:val="20"/>
                <w:szCs w:val="20"/>
              </w:rPr>
            </w:pPr>
            <w:r w:rsidRPr="00E029A3">
              <w:rPr>
                <w:rFonts w:eastAsia="Times New Roman" w:cs="Times New Roman"/>
                <w:sz w:val="20"/>
                <w:szCs w:val="20"/>
              </w:rPr>
              <w:t>Greg Susco</w:t>
            </w:r>
          </w:p>
        </w:tc>
        <w:tc>
          <w:tcPr>
            <w:tcW w:w="1652" w:type="dxa"/>
            <w:shd w:val="clear" w:color="auto" w:fill="auto"/>
            <w:vAlign w:val="center"/>
          </w:tcPr>
          <w:p w14:paraId="0D714B9A" w14:textId="416958ED" w:rsidR="00753E80" w:rsidRPr="00E029A3" w:rsidRDefault="00785C22" w:rsidP="00E8040C">
            <w:pPr>
              <w:spacing w:after="0" w:line="240" w:lineRule="auto"/>
              <w:contextualSpacing/>
              <w:jc w:val="center"/>
              <w:rPr>
                <w:rFonts w:eastAsia="Times New Roman" w:cs="Times New Roman"/>
                <w:sz w:val="20"/>
                <w:szCs w:val="20"/>
              </w:rPr>
            </w:pPr>
            <w:r w:rsidRPr="00E029A3">
              <w:rPr>
                <w:rFonts w:eastAsia="Times New Roman" w:cs="Times New Roman"/>
                <w:sz w:val="20"/>
                <w:szCs w:val="20"/>
              </w:rPr>
              <w:t>Clerk</w:t>
            </w:r>
          </w:p>
        </w:tc>
        <w:tc>
          <w:tcPr>
            <w:tcW w:w="1915" w:type="dxa"/>
            <w:shd w:val="clear" w:color="auto" w:fill="auto"/>
            <w:vAlign w:val="center"/>
          </w:tcPr>
          <w:p w14:paraId="4E6E085E" w14:textId="018541EF" w:rsidR="00753E80" w:rsidRPr="00E029A3" w:rsidRDefault="00785C22" w:rsidP="00E8040C">
            <w:pPr>
              <w:spacing w:after="0" w:line="240" w:lineRule="auto"/>
              <w:contextualSpacing/>
              <w:jc w:val="center"/>
              <w:rPr>
                <w:rFonts w:eastAsia="Times New Roman" w:cs="Times New Roman"/>
                <w:sz w:val="20"/>
                <w:szCs w:val="20"/>
              </w:rPr>
            </w:pPr>
            <w:r w:rsidRPr="00E029A3">
              <w:rPr>
                <w:rFonts w:eastAsia="Times New Roman" w:cs="Times New Roman"/>
                <w:sz w:val="20"/>
                <w:szCs w:val="20"/>
              </w:rPr>
              <w:t>Executive</w:t>
            </w:r>
          </w:p>
        </w:tc>
        <w:tc>
          <w:tcPr>
            <w:tcW w:w="1915" w:type="dxa"/>
            <w:shd w:val="clear" w:color="auto" w:fill="auto"/>
            <w:vAlign w:val="center"/>
          </w:tcPr>
          <w:p w14:paraId="6E43EB8B" w14:textId="5A94B2C0" w:rsidR="00753E80" w:rsidRPr="00E029A3" w:rsidRDefault="005173C7" w:rsidP="00E8040C">
            <w:pPr>
              <w:spacing w:after="0" w:line="240" w:lineRule="auto"/>
              <w:contextualSpacing/>
              <w:jc w:val="center"/>
              <w:rPr>
                <w:rFonts w:eastAsia="Times New Roman" w:cs="Times New Roman"/>
                <w:sz w:val="20"/>
                <w:szCs w:val="20"/>
              </w:rPr>
            </w:pPr>
            <w:r>
              <w:rPr>
                <w:rFonts w:eastAsia="Times New Roman" w:cs="Times New Roman"/>
                <w:sz w:val="20"/>
                <w:szCs w:val="20"/>
              </w:rPr>
              <w:t>4</w:t>
            </w:r>
          </w:p>
        </w:tc>
        <w:tc>
          <w:tcPr>
            <w:tcW w:w="1916" w:type="dxa"/>
            <w:tcBorders>
              <w:right w:val="single" w:sz="24" w:space="0" w:color="auto"/>
            </w:tcBorders>
            <w:shd w:val="clear" w:color="auto" w:fill="auto"/>
            <w:vAlign w:val="center"/>
          </w:tcPr>
          <w:p w14:paraId="3EB014D4" w14:textId="77777777" w:rsidR="00753E80" w:rsidRPr="00E029A3" w:rsidRDefault="00753E80" w:rsidP="00E8040C">
            <w:pPr>
              <w:spacing w:after="0" w:line="240" w:lineRule="auto"/>
              <w:contextualSpacing/>
              <w:jc w:val="center"/>
              <w:rPr>
                <w:rFonts w:eastAsia="Times New Roman" w:cs="Times New Roman"/>
                <w:sz w:val="20"/>
                <w:szCs w:val="20"/>
              </w:rPr>
            </w:pPr>
            <w:r w:rsidRPr="00E029A3">
              <w:rPr>
                <w:rFonts w:eastAsia="Times New Roman" w:cs="Times New Roman"/>
                <w:sz w:val="20"/>
                <w:szCs w:val="20"/>
              </w:rPr>
              <w:t>3 years</w:t>
            </w:r>
          </w:p>
        </w:tc>
      </w:tr>
      <w:tr w:rsidR="00753E80" w:rsidRPr="00E029A3" w14:paraId="10B31BEE" w14:textId="77777777" w:rsidTr="00753E80">
        <w:tc>
          <w:tcPr>
            <w:tcW w:w="2178" w:type="dxa"/>
            <w:tcBorders>
              <w:left w:val="single" w:sz="24" w:space="0" w:color="auto"/>
            </w:tcBorders>
            <w:shd w:val="clear" w:color="auto" w:fill="auto"/>
            <w:vAlign w:val="center"/>
          </w:tcPr>
          <w:p w14:paraId="3C95C056" w14:textId="77777777" w:rsidR="00753E80" w:rsidRPr="00E029A3" w:rsidRDefault="00753E80" w:rsidP="00E8040C">
            <w:pPr>
              <w:spacing w:after="0" w:line="240" w:lineRule="auto"/>
              <w:contextualSpacing/>
              <w:rPr>
                <w:rFonts w:eastAsia="Times New Roman" w:cs="Times New Roman"/>
                <w:sz w:val="20"/>
                <w:szCs w:val="20"/>
              </w:rPr>
            </w:pPr>
            <w:r w:rsidRPr="00E029A3">
              <w:rPr>
                <w:rFonts w:eastAsia="Times New Roman" w:cs="Times New Roman"/>
                <w:sz w:val="20"/>
                <w:szCs w:val="20"/>
              </w:rPr>
              <w:t>Neil Cohen</w:t>
            </w:r>
          </w:p>
        </w:tc>
        <w:tc>
          <w:tcPr>
            <w:tcW w:w="1652" w:type="dxa"/>
            <w:shd w:val="clear" w:color="auto" w:fill="auto"/>
            <w:vAlign w:val="center"/>
          </w:tcPr>
          <w:p w14:paraId="58006C72" w14:textId="77777777" w:rsidR="00753E80" w:rsidRPr="00E029A3" w:rsidRDefault="00753E80" w:rsidP="00E8040C">
            <w:pPr>
              <w:spacing w:after="0" w:line="240" w:lineRule="auto"/>
              <w:contextualSpacing/>
              <w:jc w:val="center"/>
              <w:rPr>
                <w:rFonts w:eastAsia="Times New Roman" w:cs="Times New Roman"/>
                <w:sz w:val="20"/>
                <w:szCs w:val="20"/>
              </w:rPr>
            </w:pPr>
            <w:r w:rsidRPr="00E029A3">
              <w:rPr>
                <w:rFonts w:eastAsia="Times New Roman" w:cs="Times New Roman"/>
                <w:sz w:val="20"/>
                <w:szCs w:val="20"/>
              </w:rPr>
              <w:t>Trustee</w:t>
            </w:r>
          </w:p>
        </w:tc>
        <w:tc>
          <w:tcPr>
            <w:tcW w:w="1915" w:type="dxa"/>
            <w:shd w:val="clear" w:color="auto" w:fill="auto"/>
            <w:vAlign w:val="center"/>
          </w:tcPr>
          <w:p w14:paraId="234D3D03" w14:textId="77777777" w:rsidR="00753E80" w:rsidRPr="00E029A3" w:rsidRDefault="00753E80" w:rsidP="00E8040C">
            <w:pPr>
              <w:spacing w:after="0" w:line="240" w:lineRule="auto"/>
              <w:contextualSpacing/>
              <w:jc w:val="center"/>
              <w:rPr>
                <w:rFonts w:eastAsia="Times New Roman" w:cs="Times New Roman"/>
                <w:sz w:val="20"/>
                <w:szCs w:val="20"/>
              </w:rPr>
            </w:pPr>
          </w:p>
        </w:tc>
        <w:tc>
          <w:tcPr>
            <w:tcW w:w="1915" w:type="dxa"/>
            <w:shd w:val="clear" w:color="auto" w:fill="auto"/>
            <w:vAlign w:val="center"/>
          </w:tcPr>
          <w:p w14:paraId="652A6FA2" w14:textId="2C0B4DB0" w:rsidR="00753E80" w:rsidRPr="00E029A3" w:rsidRDefault="009A5B94" w:rsidP="00E8040C">
            <w:pPr>
              <w:spacing w:after="0" w:line="240" w:lineRule="auto"/>
              <w:contextualSpacing/>
              <w:jc w:val="center"/>
              <w:rPr>
                <w:rFonts w:eastAsia="Times New Roman" w:cs="Times New Roman"/>
                <w:sz w:val="20"/>
                <w:szCs w:val="20"/>
              </w:rPr>
            </w:pPr>
            <w:r>
              <w:rPr>
                <w:rFonts w:eastAsia="Times New Roman" w:cs="Times New Roman"/>
                <w:sz w:val="20"/>
                <w:szCs w:val="20"/>
              </w:rPr>
              <w:t>3</w:t>
            </w:r>
          </w:p>
        </w:tc>
        <w:tc>
          <w:tcPr>
            <w:tcW w:w="1916" w:type="dxa"/>
            <w:tcBorders>
              <w:right w:val="single" w:sz="24" w:space="0" w:color="auto"/>
            </w:tcBorders>
            <w:shd w:val="clear" w:color="auto" w:fill="auto"/>
            <w:vAlign w:val="center"/>
          </w:tcPr>
          <w:p w14:paraId="280987FF" w14:textId="77777777" w:rsidR="00753E80" w:rsidRPr="00E029A3" w:rsidRDefault="00753E80" w:rsidP="00E8040C">
            <w:pPr>
              <w:spacing w:after="0" w:line="240" w:lineRule="auto"/>
              <w:contextualSpacing/>
              <w:jc w:val="center"/>
              <w:rPr>
                <w:rFonts w:eastAsia="Times New Roman" w:cs="Times New Roman"/>
                <w:sz w:val="20"/>
                <w:szCs w:val="20"/>
              </w:rPr>
            </w:pPr>
            <w:r w:rsidRPr="00E029A3">
              <w:rPr>
                <w:rFonts w:eastAsia="Times New Roman" w:cs="Times New Roman"/>
                <w:sz w:val="20"/>
                <w:szCs w:val="20"/>
              </w:rPr>
              <w:t>3 years</w:t>
            </w:r>
          </w:p>
        </w:tc>
      </w:tr>
      <w:tr w:rsidR="00753E80" w:rsidRPr="00E029A3" w14:paraId="34825816" w14:textId="77777777" w:rsidTr="00753E80">
        <w:tc>
          <w:tcPr>
            <w:tcW w:w="2178" w:type="dxa"/>
            <w:tcBorders>
              <w:left w:val="single" w:sz="24" w:space="0" w:color="auto"/>
            </w:tcBorders>
            <w:shd w:val="clear" w:color="auto" w:fill="auto"/>
            <w:vAlign w:val="center"/>
          </w:tcPr>
          <w:p w14:paraId="42432837" w14:textId="77777777" w:rsidR="00753E80" w:rsidRPr="00E029A3" w:rsidRDefault="00753E80" w:rsidP="00E8040C">
            <w:pPr>
              <w:spacing w:after="0" w:line="240" w:lineRule="auto"/>
              <w:contextualSpacing/>
              <w:rPr>
                <w:rFonts w:eastAsia="Times New Roman" w:cs="Times New Roman"/>
                <w:sz w:val="20"/>
                <w:szCs w:val="20"/>
              </w:rPr>
            </w:pPr>
            <w:r w:rsidRPr="00E029A3">
              <w:rPr>
                <w:rFonts w:eastAsia="Times New Roman" w:cs="Times New Roman"/>
                <w:sz w:val="20"/>
                <w:szCs w:val="20"/>
              </w:rPr>
              <w:t>John Connors</w:t>
            </w:r>
          </w:p>
        </w:tc>
        <w:tc>
          <w:tcPr>
            <w:tcW w:w="1652" w:type="dxa"/>
            <w:shd w:val="clear" w:color="auto" w:fill="auto"/>
            <w:vAlign w:val="center"/>
          </w:tcPr>
          <w:p w14:paraId="256AAD02" w14:textId="77777777" w:rsidR="00753E80" w:rsidRPr="00E029A3" w:rsidRDefault="00753E80" w:rsidP="00E8040C">
            <w:pPr>
              <w:spacing w:after="0" w:line="240" w:lineRule="auto"/>
              <w:contextualSpacing/>
              <w:jc w:val="center"/>
              <w:rPr>
                <w:rFonts w:eastAsia="Times New Roman" w:cs="Times New Roman"/>
                <w:sz w:val="20"/>
                <w:szCs w:val="20"/>
              </w:rPr>
            </w:pPr>
            <w:r w:rsidRPr="00E029A3">
              <w:rPr>
                <w:rFonts w:eastAsia="Times New Roman" w:cs="Times New Roman"/>
                <w:sz w:val="20"/>
                <w:szCs w:val="20"/>
              </w:rPr>
              <w:t>Trustee</w:t>
            </w:r>
          </w:p>
        </w:tc>
        <w:tc>
          <w:tcPr>
            <w:tcW w:w="1915" w:type="dxa"/>
            <w:shd w:val="clear" w:color="auto" w:fill="auto"/>
            <w:vAlign w:val="center"/>
          </w:tcPr>
          <w:p w14:paraId="087BF634" w14:textId="77777777" w:rsidR="00753E80" w:rsidRPr="00E029A3" w:rsidRDefault="00753E80" w:rsidP="00E8040C">
            <w:pPr>
              <w:spacing w:after="0" w:line="240" w:lineRule="auto"/>
              <w:contextualSpacing/>
              <w:jc w:val="center"/>
              <w:rPr>
                <w:rFonts w:eastAsia="Times New Roman" w:cs="Times New Roman"/>
                <w:sz w:val="20"/>
                <w:szCs w:val="20"/>
              </w:rPr>
            </w:pPr>
          </w:p>
        </w:tc>
        <w:tc>
          <w:tcPr>
            <w:tcW w:w="1915" w:type="dxa"/>
            <w:shd w:val="clear" w:color="auto" w:fill="auto"/>
            <w:vAlign w:val="center"/>
          </w:tcPr>
          <w:p w14:paraId="16A0DF84" w14:textId="2AD80B1F" w:rsidR="00753E80" w:rsidRPr="00E029A3" w:rsidRDefault="009A5B94" w:rsidP="00E8040C">
            <w:pPr>
              <w:spacing w:after="0" w:line="240" w:lineRule="auto"/>
              <w:contextualSpacing/>
              <w:jc w:val="center"/>
              <w:rPr>
                <w:rFonts w:eastAsia="Times New Roman" w:cs="Times New Roman"/>
                <w:sz w:val="20"/>
                <w:szCs w:val="20"/>
              </w:rPr>
            </w:pPr>
            <w:r>
              <w:rPr>
                <w:rFonts w:eastAsia="Times New Roman" w:cs="Times New Roman"/>
                <w:sz w:val="20"/>
                <w:szCs w:val="20"/>
              </w:rPr>
              <w:t>1</w:t>
            </w:r>
          </w:p>
        </w:tc>
        <w:tc>
          <w:tcPr>
            <w:tcW w:w="1916" w:type="dxa"/>
            <w:tcBorders>
              <w:right w:val="single" w:sz="24" w:space="0" w:color="auto"/>
            </w:tcBorders>
            <w:shd w:val="clear" w:color="auto" w:fill="auto"/>
            <w:vAlign w:val="center"/>
          </w:tcPr>
          <w:p w14:paraId="34AB8E64" w14:textId="77777777" w:rsidR="00753E80" w:rsidRPr="00E029A3" w:rsidRDefault="00753E80" w:rsidP="00E8040C">
            <w:pPr>
              <w:spacing w:after="0" w:line="240" w:lineRule="auto"/>
              <w:contextualSpacing/>
              <w:jc w:val="center"/>
              <w:rPr>
                <w:rFonts w:eastAsia="Times New Roman" w:cs="Times New Roman"/>
                <w:sz w:val="20"/>
                <w:szCs w:val="20"/>
              </w:rPr>
            </w:pPr>
            <w:r w:rsidRPr="00E029A3">
              <w:rPr>
                <w:rFonts w:eastAsia="Times New Roman" w:cs="Times New Roman"/>
                <w:sz w:val="20"/>
                <w:szCs w:val="20"/>
              </w:rPr>
              <w:t>3 years</w:t>
            </w:r>
          </w:p>
        </w:tc>
      </w:tr>
      <w:tr w:rsidR="00753E80" w:rsidRPr="00E029A3" w14:paraId="61133EEB" w14:textId="77777777" w:rsidTr="00753E80">
        <w:tc>
          <w:tcPr>
            <w:tcW w:w="2178" w:type="dxa"/>
            <w:tcBorders>
              <w:left w:val="single" w:sz="24" w:space="0" w:color="auto"/>
            </w:tcBorders>
            <w:shd w:val="clear" w:color="auto" w:fill="auto"/>
            <w:vAlign w:val="center"/>
          </w:tcPr>
          <w:p w14:paraId="077A21F5" w14:textId="77777777" w:rsidR="00753E80" w:rsidRPr="00E029A3" w:rsidRDefault="00753E80" w:rsidP="00E8040C">
            <w:pPr>
              <w:spacing w:after="0" w:line="240" w:lineRule="auto"/>
              <w:contextualSpacing/>
              <w:rPr>
                <w:rFonts w:eastAsia="Times New Roman" w:cs="Times New Roman"/>
                <w:sz w:val="20"/>
                <w:szCs w:val="20"/>
              </w:rPr>
            </w:pPr>
            <w:r w:rsidRPr="00E029A3">
              <w:rPr>
                <w:rFonts w:eastAsia="Times New Roman" w:cs="Times New Roman"/>
                <w:sz w:val="20"/>
                <w:szCs w:val="20"/>
              </w:rPr>
              <w:t>Joan Gallant</w:t>
            </w:r>
          </w:p>
        </w:tc>
        <w:tc>
          <w:tcPr>
            <w:tcW w:w="1652" w:type="dxa"/>
            <w:shd w:val="clear" w:color="auto" w:fill="auto"/>
            <w:vAlign w:val="center"/>
          </w:tcPr>
          <w:p w14:paraId="73755EEF" w14:textId="77777777" w:rsidR="00753E80" w:rsidRPr="00E029A3" w:rsidRDefault="00753E80" w:rsidP="00E8040C">
            <w:pPr>
              <w:spacing w:after="0" w:line="240" w:lineRule="auto"/>
              <w:contextualSpacing/>
              <w:jc w:val="center"/>
              <w:rPr>
                <w:rFonts w:eastAsia="Times New Roman" w:cs="Times New Roman"/>
                <w:sz w:val="20"/>
                <w:szCs w:val="20"/>
              </w:rPr>
            </w:pPr>
            <w:r w:rsidRPr="00E029A3">
              <w:rPr>
                <w:rFonts w:eastAsia="Times New Roman" w:cs="Times New Roman"/>
                <w:sz w:val="20"/>
                <w:szCs w:val="20"/>
              </w:rPr>
              <w:t>Trustee</w:t>
            </w:r>
          </w:p>
        </w:tc>
        <w:tc>
          <w:tcPr>
            <w:tcW w:w="1915" w:type="dxa"/>
            <w:shd w:val="clear" w:color="auto" w:fill="auto"/>
            <w:vAlign w:val="center"/>
          </w:tcPr>
          <w:p w14:paraId="78C7FA18" w14:textId="77777777" w:rsidR="00753E80" w:rsidRPr="00E029A3" w:rsidRDefault="00753E80" w:rsidP="00E8040C">
            <w:pPr>
              <w:spacing w:after="0" w:line="240" w:lineRule="auto"/>
              <w:contextualSpacing/>
              <w:jc w:val="center"/>
              <w:rPr>
                <w:rFonts w:eastAsia="Times New Roman" w:cs="Times New Roman"/>
                <w:sz w:val="20"/>
                <w:szCs w:val="20"/>
              </w:rPr>
            </w:pPr>
            <w:r w:rsidRPr="00E029A3">
              <w:rPr>
                <w:rFonts w:eastAsia="Times New Roman" w:cs="Times New Roman"/>
                <w:sz w:val="20"/>
                <w:szCs w:val="20"/>
              </w:rPr>
              <w:t>Development</w:t>
            </w:r>
          </w:p>
        </w:tc>
        <w:tc>
          <w:tcPr>
            <w:tcW w:w="1915" w:type="dxa"/>
            <w:shd w:val="clear" w:color="auto" w:fill="auto"/>
            <w:vAlign w:val="center"/>
          </w:tcPr>
          <w:p w14:paraId="2AD273EA" w14:textId="5FDD95F2" w:rsidR="00753E80" w:rsidRPr="00E029A3" w:rsidRDefault="009A5B94" w:rsidP="00E8040C">
            <w:pPr>
              <w:spacing w:after="0" w:line="240" w:lineRule="auto"/>
              <w:contextualSpacing/>
              <w:jc w:val="center"/>
              <w:rPr>
                <w:rFonts w:eastAsia="Times New Roman" w:cs="Times New Roman"/>
                <w:sz w:val="20"/>
                <w:szCs w:val="20"/>
              </w:rPr>
            </w:pPr>
            <w:r>
              <w:rPr>
                <w:rFonts w:eastAsia="Times New Roman" w:cs="Times New Roman"/>
                <w:sz w:val="20"/>
                <w:szCs w:val="20"/>
              </w:rPr>
              <w:t>3</w:t>
            </w:r>
          </w:p>
        </w:tc>
        <w:tc>
          <w:tcPr>
            <w:tcW w:w="1916" w:type="dxa"/>
            <w:tcBorders>
              <w:right w:val="single" w:sz="24" w:space="0" w:color="auto"/>
            </w:tcBorders>
            <w:shd w:val="clear" w:color="auto" w:fill="auto"/>
            <w:vAlign w:val="center"/>
          </w:tcPr>
          <w:p w14:paraId="66B5A1F6" w14:textId="77777777" w:rsidR="00753E80" w:rsidRPr="00E029A3" w:rsidRDefault="00753E80" w:rsidP="00E8040C">
            <w:pPr>
              <w:spacing w:after="0" w:line="240" w:lineRule="auto"/>
              <w:contextualSpacing/>
              <w:jc w:val="center"/>
              <w:rPr>
                <w:rFonts w:eastAsia="Times New Roman" w:cs="Times New Roman"/>
                <w:sz w:val="20"/>
                <w:szCs w:val="20"/>
              </w:rPr>
            </w:pPr>
            <w:r w:rsidRPr="00E029A3">
              <w:rPr>
                <w:rFonts w:eastAsia="Times New Roman" w:cs="Times New Roman"/>
                <w:sz w:val="20"/>
                <w:szCs w:val="20"/>
              </w:rPr>
              <w:t>3 years</w:t>
            </w:r>
          </w:p>
        </w:tc>
      </w:tr>
      <w:tr w:rsidR="00753E80" w:rsidRPr="00E029A3" w14:paraId="5D3E8782" w14:textId="77777777" w:rsidTr="00753E80">
        <w:tc>
          <w:tcPr>
            <w:tcW w:w="2178" w:type="dxa"/>
            <w:tcBorders>
              <w:left w:val="single" w:sz="24" w:space="0" w:color="auto"/>
            </w:tcBorders>
            <w:shd w:val="clear" w:color="auto" w:fill="auto"/>
            <w:vAlign w:val="center"/>
          </w:tcPr>
          <w:p w14:paraId="3A61B46F" w14:textId="77777777" w:rsidR="00753E80" w:rsidRPr="00E029A3" w:rsidRDefault="00753E80" w:rsidP="00E8040C">
            <w:pPr>
              <w:spacing w:after="0" w:line="240" w:lineRule="auto"/>
              <w:contextualSpacing/>
              <w:rPr>
                <w:rFonts w:eastAsia="Times New Roman" w:cs="Times New Roman"/>
                <w:sz w:val="20"/>
                <w:szCs w:val="20"/>
              </w:rPr>
            </w:pPr>
            <w:r w:rsidRPr="00E029A3">
              <w:rPr>
                <w:rFonts w:eastAsia="Times New Roman" w:cs="Times New Roman"/>
                <w:sz w:val="20"/>
                <w:szCs w:val="20"/>
              </w:rPr>
              <w:t>George Keady</w:t>
            </w:r>
          </w:p>
        </w:tc>
        <w:tc>
          <w:tcPr>
            <w:tcW w:w="1652" w:type="dxa"/>
            <w:shd w:val="clear" w:color="auto" w:fill="auto"/>
            <w:vAlign w:val="center"/>
          </w:tcPr>
          <w:p w14:paraId="5153D1DA" w14:textId="77777777" w:rsidR="00753E80" w:rsidRPr="00E029A3" w:rsidRDefault="00753E80" w:rsidP="00E8040C">
            <w:pPr>
              <w:spacing w:after="0" w:line="240" w:lineRule="auto"/>
              <w:contextualSpacing/>
              <w:jc w:val="center"/>
              <w:rPr>
                <w:rFonts w:eastAsia="Times New Roman" w:cs="Times New Roman"/>
                <w:sz w:val="20"/>
                <w:szCs w:val="20"/>
              </w:rPr>
            </w:pPr>
            <w:r w:rsidRPr="00E029A3">
              <w:rPr>
                <w:rFonts w:eastAsia="Times New Roman" w:cs="Times New Roman"/>
                <w:sz w:val="20"/>
                <w:szCs w:val="20"/>
              </w:rPr>
              <w:t>Trustee</w:t>
            </w:r>
          </w:p>
        </w:tc>
        <w:tc>
          <w:tcPr>
            <w:tcW w:w="1915" w:type="dxa"/>
            <w:shd w:val="clear" w:color="auto" w:fill="auto"/>
            <w:vAlign w:val="center"/>
          </w:tcPr>
          <w:p w14:paraId="17A675A2" w14:textId="6234AE8E" w:rsidR="00753E80" w:rsidRPr="00E029A3" w:rsidRDefault="00753E80" w:rsidP="00E8040C">
            <w:pPr>
              <w:spacing w:after="0" w:line="240" w:lineRule="auto"/>
              <w:contextualSpacing/>
              <w:jc w:val="center"/>
              <w:rPr>
                <w:rFonts w:eastAsia="Times New Roman" w:cs="Times New Roman"/>
                <w:sz w:val="20"/>
                <w:szCs w:val="20"/>
              </w:rPr>
            </w:pPr>
          </w:p>
        </w:tc>
        <w:tc>
          <w:tcPr>
            <w:tcW w:w="1915" w:type="dxa"/>
            <w:shd w:val="clear" w:color="auto" w:fill="auto"/>
            <w:vAlign w:val="center"/>
          </w:tcPr>
          <w:p w14:paraId="67FB8EBB" w14:textId="77777777" w:rsidR="00753E80" w:rsidRPr="00E029A3" w:rsidRDefault="00753E80" w:rsidP="00E8040C">
            <w:pPr>
              <w:spacing w:after="0" w:line="240" w:lineRule="auto"/>
              <w:contextualSpacing/>
              <w:jc w:val="center"/>
              <w:rPr>
                <w:rFonts w:eastAsia="Times New Roman" w:cs="Times New Roman"/>
                <w:sz w:val="20"/>
                <w:szCs w:val="20"/>
              </w:rPr>
            </w:pPr>
            <w:r w:rsidRPr="00E029A3">
              <w:rPr>
                <w:rFonts w:eastAsia="Times New Roman" w:cs="Times New Roman"/>
                <w:sz w:val="20"/>
                <w:szCs w:val="20"/>
              </w:rPr>
              <w:t>1</w:t>
            </w:r>
          </w:p>
        </w:tc>
        <w:tc>
          <w:tcPr>
            <w:tcW w:w="1916" w:type="dxa"/>
            <w:tcBorders>
              <w:right w:val="single" w:sz="24" w:space="0" w:color="auto"/>
            </w:tcBorders>
            <w:shd w:val="clear" w:color="auto" w:fill="auto"/>
            <w:vAlign w:val="center"/>
          </w:tcPr>
          <w:p w14:paraId="389F95B1" w14:textId="77777777" w:rsidR="00753E80" w:rsidRPr="00E029A3" w:rsidRDefault="00753E80" w:rsidP="00E8040C">
            <w:pPr>
              <w:spacing w:after="0" w:line="240" w:lineRule="auto"/>
              <w:contextualSpacing/>
              <w:jc w:val="center"/>
              <w:rPr>
                <w:rFonts w:eastAsia="Times New Roman" w:cs="Times New Roman"/>
                <w:sz w:val="20"/>
                <w:szCs w:val="20"/>
              </w:rPr>
            </w:pPr>
            <w:r w:rsidRPr="00E029A3">
              <w:rPr>
                <w:rFonts w:eastAsia="Times New Roman" w:cs="Times New Roman"/>
                <w:sz w:val="20"/>
                <w:szCs w:val="20"/>
              </w:rPr>
              <w:t>3 years</w:t>
            </w:r>
          </w:p>
        </w:tc>
      </w:tr>
      <w:tr w:rsidR="00753E80" w:rsidRPr="00E029A3" w14:paraId="3572B1E4" w14:textId="77777777" w:rsidTr="00753E80">
        <w:tc>
          <w:tcPr>
            <w:tcW w:w="2178" w:type="dxa"/>
            <w:tcBorders>
              <w:left w:val="single" w:sz="24" w:space="0" w:color="auto"/>
            </w:tcBorders>
            <w:shd w:val="clear" w:color="auto" w:fill="auto"/>
            <w:vAlign w:val="center"/>
          </w:tcPr>
          <w:p w14:paraId="42E168C2" w14:textId="77777777" w:rsidR="00753E80" w:rsidRPr="00E029A3" w:rsidRDefault="00753E80" w:rsidP="00E8040C">
            <w:pPr>
              <w:spacing w:after="0" w:line="240" w:lineRule="auto"/>
              <w:contextualSpacing/>
              <w:rPr>
                <w:rFonts w:eastAsia="Times New Roman" w:cs="Times New Roman"/>
                <w:sz w:val="20"/>
                <w:szCs w:val="20"/>
              </w:rPr>
            </w:pPr>
            <w:r w:rsidRPr="00E029A3">
              <w:rPr>
                <w:rFonts w:eastAsia="Times New Roman" w:cs="Times New Roman"/>
                <w:sz w:val="20"/>
                <w:szCs w:val="20"/>
              </w:rPr>
              <w:t>Trisha Perez-Kennealy</w:t>
            </w:r>
          </w:p>
        </w:tc>
        <w:tc>
          <w:tcPr>
            <w:tcW w:w="1652" w:type="dxa"/>
            <w:shd w:val="clear" w:color="auto" w:fill="auto"/>
            <w:vAlign w:val="center"/>
          </w:tcPr>
          <w:p w14:paraId="5C7CAED8" w14:textId="77777777" w:rsidR="00753E80" w:rsidRPr="00E029A3" w:rsidRDefault="00753E80" w:rsidP="00E8040C">
            <w:pPr>
              <w:spacing w:after="0" w:line="240" w:lineRule="auto"/>
              <w:contextualSpacing/>
              <w:jc w:val="center"/>
              <w:rPr>
                <w:rFonts w:eastAsia="Times New Roman" w:cs="Times New Roman"/>
                <w:sz w:val="20"/>
                <w:szCs w:val="20"/>
              </w:rPr>
            </w:pPr>
            <w:r w:rsidRPr="00E029A3">
              <w:rPr>
                <w:rFonts w:eastAsia="Times New Roman" w:cs="Times New Roman"/>
                <w:sz w:val="20"/>
                <w:szCs w:val="20"/>
              </w:rPr>
              <w:t>Trustee</w:t>
            </w:r>
          </w:p>
        </w:tc>
        <w:tc>
          <w:tcPr>
            <w:tcW w:w="1915" w:type="dxa"/>
            <w:shd w:val="clear" w:color="auto" w:fill="auto"/>
            <w:vAlign w:val="center"/>
          </w:tcPr>
          <w:p w14:paraId="364C828A" w14:textId="77777777" w:rsidR="00753E80" w:rsidRPr="00E029A3" w:rsidRDefault="00753E80" w:rsidP="00E8040C">
            <w:pPr>
              <w:spacing w:after="0" w:line="240" w:lineRule="auto"/>
              <w:contextualSpacing/>
              <w:jc w:val="center"/>
              <w:rPr>
                <w:rFonts w:eastAsia="Times New Roman" w:cs="Times New Roman"/>
                <w:sz w:val="20"/>
                <w:szCs w:val="20"/>
              </w:rPr>
            </w:pPr>
            <w:r w:rsidRPr="00E029A3">
              <w:rPr>
                <w:rFonts w:eastAsia="Times New Roman" w:cs="Times New Roman"/>
                <w:sz w:val="20"/>
                <w:szCs w:val="20"/>
              </w:rPr>
              <w:t>Development</w:t>
            </w:r>
          </w:p>
        </w:tc>
        <w:tc>
          <w:tcPr>
            <w:tcW w:w="1915" w:type="dxa"/>
            <w:shd w:val="clear" w:color="auto" w:fill="auto"/>
            <w:vAlign w:val="center"/>
          </w:tcPr>
          <w:p w14:paraId="3038BB74" w14:textId="50D0DB2D" w:rsidR="00753E80" w:rsidRPr="00E029A3" w:rsidRDefault="009A5B94" w:rsidP="00E8040C">
            <w:pPr>
              <w:spacing w:after="0" w:line="240" w:lineRule="auto"/>
              <w:contextualSpacing/>
              <w:jc w:val="center"/>
              <w:rPr>
                <w:rFonts w:eastAsia="Times New Roman" w:cs="Times New Roman"/>
                <w:sz w:val="20"/>
                <w:szCs w:val="20"/>
              </w:rPr>
            </w:pPr>
            <w:r>
              <w:rPr>
                <w:rFonts w:eastAsia="Times New Roman" w:cs="Times New Roman"/>
                <w:sz w:val="20"/>
                <w:szCs w:val="20"/>
              </w:rPr>
              <w:t>1</w:t>
            </w:r>
          </w:p>
        </w:tc>
        <w:tc>
          <w:tcPr>
            <w:tcW w:w="1916" w:type="dxa"/>
            <w:tcBorders>
              <w:right w:val="single" w:sz="24" w:space="0" w:color="auto"/>
            </w:tcBorders>
            <w:shd w:val="clear" w:color="auto" w:fill="auto"/>
            <w:vAlign w:val="center"/>
          </w:tcPr>
          <w:p w14:paraId="0B7C2A62" w14:textId="77777777" w:rsidR="00753E80" w:rsidRPr="00E029A3" w:rsidRDefault="00753E80" w:rsidP="00E8040C">
            <w:pPr>
              <w:spacing w:after="0" w:line="240" w:lineRule="auto"/>
              <w:contextualSpacing/>
              <w:jc w:val="center"/>
              <w:rPr>
                <w:rFonts w:eastAsia="Times New Roman" w:cs="Times New Roman"/>
                <w:sz w:val="20"/>
                <w:szCs w:val="20"/>
              </w:rPr>
            </w:pPr>
            <w:r w:rsidRPr="00E029A3">
              <w:rPr>
                <w:rFonts w:eastAsia="Times New Roman" w:cs="Times New Roman"/>
                <w:sz w:val="20"/>
                <w:szCs w:val="20"/>
              </w:rPr>
              <w:t>3 years</w:t>
            </w:r>
          </w:p>
        </w:tc>
      </w:tr>
      <w:tr w:rsidR="00753E80" w:rsidRPr="00E029A3" w14:paraId="7465C19C" w14:textId="77777777" w:rsidTr="00753E80">
        <w:tc>
          <w:tcPr>
            <w:tcW w:w="2178" w:type="dxa"/>
            <w:tcBorders>
              <w:left w:val="single" w:sz="24" w:space="0" w:color="auto"/>
            </w:tcBorders>
            <w:shd w:val="clear" w:color="auto" w:fill="auto"/>
            <w:vAlign w:val="center"/>
          </w:tcPr>
          <w:p w14:paraId="0C1F4BD4" w14:textId="77777777" w:rsidR="00753E80" w:rsidRPr="00E029A3" w:rsidRDefault="00753E80" w:rsidP="00E8040C">
            <w:pPr>
              <w:spacing w:after="0" w:line="240" w:lineRule="auto"/>
              <w:contextualSpacing/>
              <w:rPr>
                <w:rFonts w:eastAsia="Times New Roman" w:cs="Times New Roman"/>
                <w:sz w:val="20"/>
                <w:szCs w:val="20"/>
              </w:rPr>
            </w:pPr>
            <w:r w:rsidRPr="00E029A3">
              <w:rPr>
                <w:rFonts w:eastAsia="Times New Roman" w:cs="Times New Roman"/>
                <w:sz w:val="20"/>
                <w:szCs w:val="20"/>
              </w:rPr>
              <w:t>Kristen Lynch-Cerullo</w:t>
            </w:r>
          </w:p>
        </w:tc>
        <w:tc>
          <w:tcPr>
            <w:tcW w:w="1652" w:type="dxa"/>
            <w:shd w:val="clear" w:color="auto" w:fill="auto"/>
            <w:vAlign w:val="center"/>
          </w:tcPr>
          <w:p w14:paraId="27ACA8E2" w14:textId="77777777" w:rsidR="00753E80" w:rsidRPr="00E029A3" w:rsidRDefault="00753E80" w:rsidP="00E8040C">
            <w:pPr>
              <w:spacing w:after="0" w:line="240" w:lineRule="auto"/>
              <w:contextualSpacing/>
              <w:jc w:val="center"/>
              <w:rPr>
                <w:rFonts w:eastAsia="Times New Roman" w:cs="Times New Roman"/>
                <w:sz w:val="20"/>
                <w:szCs w:val="20"/>
              </w:rPr>
            </w:pPr>
            <w:r w:rsidRPr="00E029A3">
              <w:rPr>
                <w:rFonts w:eastAsia="Times New Roman" w:cs="Times New Roman"/>
                <w:sz w:val="20"/>
                <w:szCs w:val="20"/>
              </w:rPr>
              <w:t>Trustee</w:t>
            </w:r>
          </w:p>
        </w:tc>
        <w:tc>
          <w:tcPr>
            <w:tcW w:w="1915" w:type="dxa"/>
            <w:shd w:val="clear" w:color="auto" w:fill="auto"/>
            <w:vAlign w:val="center"/>
          </w:tcPr>
          <w:p w14:paraId="25D7A7AA" w14:textId="703F2C63" w:rsidR="00753E80" w:rsidRPr="00E029A3" w:rsidRDefault="00753E80" w:rsidP="00E8040C">
            <w:pPr>
              <w:spacing w:after="0" w:line="240" w:lineRule="auto"/>
              <w:contextualSpacing/>
              <w:jc w:val="center"/>
              <w:rPr>
                <w:rFonts w:eastAsia="Times New Roman" w:cs="Times New Roman"/>
                <w:sz w:val="20"/>
                <w:szCs w:val="20"/>
              </w:rPr>
            </w:pPr>
          </w:p>
        </w:tc>
        <w:tc>
          <w:tcPr>
            <w:tcW w:w="1915" w:type="dxa"/>
            <w:shd w:val="clear" w:color="auto" w:fill="auto"/>
            <w:vAlign w:val="center"/>
          </w:tcPr>
          <w:p w14:paraId="5D47FC1F" w14:textId="77777777" w:rsidR="00753E80" w:rsidRPr="00E029A3" w:rsidRDefault="00753E80" w:rsidP="00E8040C">
            <w:pPr>
              <w:spacing w:after="0" w:line="240" w:lineRule="auto"/>
              <w:contextualSpacing/>
              <w:jc w:val="center"/>
              <w:rPr>
                <w:rFonts w:eastAsia="Times New Roman" w:cs="Times New Roman"/>
                <w:sz w:val="20"/>
                <w:szCs w:val="20"/>
              </w:rPr>
            </w:pPr>
            <w:r w:rsidRPr="00E029A3">
              <w:rPr>
                <w:rFonts w:eastAsia="Times New Roman" w:cs="Times New Roman"/>
                <w:sz w:val="20"/>
                <w:szCs w:val="20"/>
              </w:rPr>
              <w:t>1</w:t>
            </w:r>
          </w:p>
        </w:tc>
        <w:tc>
          <w:tcPr>
            <w:tcW w:w="1916" w:type="dxa"/>
            <w:tcBorders>
              <w:right w:val="single" w:sz="24" w:space="0" w:color="auto"/>
            </w:tcBorders>
            <w:shd w:val="clear" w:color="auto" w:fill="auto"/>
            <w:vAlign w:val="center"/>
          </w:tcPr>
          <w:p w14:paraId="2DA02986" w14:textId="77777777" w:rsidR="00753E80" w:rsidRPr="00E029A3" w:rsidRDefault="00753E80" w:rsidP="00E8040C">
            <w:pPr>
              <w:spacing w:after="0" w:line="240" w:lineRule="auto"/>
              <w:contextualSpacing/>
              <w:jc w:val="center"/>
              <w:rPr>
                <w:rFonts w:eastAsia="Times New Roman" w:cs="Times New Roman"/>
                <w:sz w:val="20"/>
                <w:szCs w:val="20"/>
              </w:rPr>
            </w:pPr>
            <w:r w:rsidRPr="00E029A3">
              <w:rPr>
                <w:rFonts w:eastAsia="Times New Roman" w:cs="Times New Roman"/>
                <w:sz w:val="20"/>
                <w:szCs w:val="20"/>
              </w:rPr>
              <w:t>3 years</w:t>
            </w:r>
          </w:p>
        </w:tc>
      </w:tr>
      <w:tr w:rsidR="00753E80" w:rsidRPr="00E029A3" w14:paraId="474782E4" w14:textId="77777777" w:rsidTr="00753E80">
        <w:tc>
          <w:tcPr>
            <w:tcW w:w="2178" w:type="dxa"/>
            <w:tcBorders>
              <w:left w:val="single" w:sz="24" w:space="0" w:color="auto"/>
            </w:tcBorders>
            <w:shd w:val="clear" w:color="auto" w:fill="auto"/>
            <w:vAlign w:val="center"/>
          </w:tcPr>
          <w:p w14:paraId="7EC165E5" w14:textId="77777777" w:rsidR="00753E80" w:rsidRPr="00E029A3" w:rsidRDefault="00753E80" w:rsidP="00E8040C">
            <w:pPr>
              <w:spacing w:after="0" w:line="240" w:lineRule="auto"/>
              <w:contextualSpacing/>
              <w:rPr>
                <w:rFonts w:eastAsia="Times New Roman" w:cs="Times New Roman"/>
                <w:sz w:val="20"/>
                <w:szCs w:val="20"/>
              </w:rPr>
            </w:pPr>
            <w:r w:rsidRPr="00E029A3">
              <w:rPr>
                <w:rFonts w:eastAsia="Times New Roman" w:cs="Times New Roman"/>
                <w:sz w:val="20"/>
                <w:szCs w:val="20"/>
              </w:rPr>
              <w:t>Kathy McHugh</w:t>
            </w:r>
          </w:p>
        </w:tc>
        <w:tc>
          <w:tcPr>
            <w:tcW w:w="1652" w:type="dxa"/>
            <w:shd w:val="clear" w:color="auto" w:fill="auto"/>
            <w:vAlign w:val="center"/>
          </w:tcPr>
          <w:p w14:paraId="5C6EF581" w14:textId="77777777" w:rsidR="00753E80" w:rsidRPr="00E029A3" w:rsidRDefault="00753E80" w:rsidP="00E8040C">
            <w:pPr>
              <w:spacing w:after="0" w:line="240" w:lineRule="auto"/>
              <w:contextualSpacing/>
              <w:jc w:val="center"/>
              <w:rPr>
                <w:rFonts w:eastAsia="Times New Roman" w:cs="Times New Roman"/>
                <w:sz w:val="20"/>
                <w:szCs w:val="20"/>
              </w:rPr>
            </w:pPr>
            <w:r w:rsidRPr="00E029A3">
              <w:rPr>
                <w:rFonts w:eastAsia="Times New Roman" w:cs="Times New Roman"/>
                <w:sz w:val="20"/>
                <w:szCs w:val="20"/>
              </w:rPr>
              <w:t>Trustee</w:t>
            </w:r>
          </w:p>
        </w:tc>
        <w:tc>
          <w:tcPr>
            <w:tcW w:w="1915" w:type="dxa"/>
            <w:shd w:val="clear" w:color="auto" w:fill="auto"/>
            <w:vAlign w:val="center"/>
          </w:tcPr>
          <w:p w14:paraId="27CD44AF" w14:textId="4296C581" w:rsidR="00753E80" w:rsidRPr="00E029A3" w:rsidRDefault="00785C22" w:rsidP="00E8040C">
            <w:pPr>
              <w:spacing w:after="0" w:line="240" w:lineRule="auto"/>
              <w:contextualSpacing/>
              <w:jc w:val="center"/>
              <w:rPr>
                <w:rFonts w:eastAsia="Times New Roman" w:cs="Times New Roman"/>
                <w:sz w:val="20"/>
                <w:szCs w:val="20"/>
              </w:rPr>
            </w:pPr>
            <w:r w:rsidRPr="00E029A3">
              <w:rPr>
                <w:rFonts w:eastAsia="Times New Roman" w:cs="Times New Roman"/>
                <w:sz w:val="20"/>
                <w:szCs w:val="20"/>
              </w:rPr>
              <w:t>Development</w:t>
            </w:r>
          </w:p>
        </w:tc>
        <w:tc>
          <w:tcPr>
            <w:tcW w:w="1915" w:type="dxa"/>
            <w:shd w:val="clear" w:color="auto" w:fill="auto"/>
            <w:vAlign w:val="center"/>
          </w:tcPr>
          <w:p w14:paraId="08D0B9DB" w14:textId="77777777" w:rsidR="00753E80" w:rsidRPr="00E029A3" w:rsidRDefault="00753E80" w:rsidP="00E8040C">
            <w:pPr>
              <w:spacing w:after="0" w:line="240" w:lineRule="auto"/>
              <w:contextualSpacing/>
              <w:jc w:val="center"/>
              <w:rPr>
                <w:rFonts w:eastAsia="Times New Roman" w:cs="Times New Roman"/>
                <w:sz w:val="20"/>
                <w:szCs w:val="20"/>
              </w:rPr>
            </w:pPr>
            <w:r w:rsidRPr="00E029A3">
              <w:rPr>
                <w:rFonts w:eastAsia="Times New Roman" w:cs="Times New Roman"/>
                <w:sz w:val="20"/>
                <w:szCs w:val="20"/>
              </w:rPr>
              <w:t>1</w:t>
            </w:r>
          </w:p>
        </w:tc>
        <w:tc>
          <w:tcPr>
            <w:tcW w:w="1916" w:type="dxa"/>
            <w:tcBorders>
              <w:right w:val="single" w:sz="24" w:space="0" w:color="auto"/>
            </w:tcBorders>
            <w:shd w:val="clear" w:color="auto" w:fill="auto"/>
            <w:vAlign w:val="center"/>
          </w:tcPr>
          <w:p w14:paraId="4A76B696" w14:textId="77777777" w:rsidR="00753E80" w:rsidRPr="00E029A3" w:rsidRDefault="00753E80" w:rsidP="00E8040C">
            <w:pPr>
              <w:spacing w:after="0" w:line="240" w:lineRule="auto"/>
              <w:contextualSpacing/>
              <w:jc w:val="center"/>
              <w:rPr>
                <w:rFonts w:eastAsia="Times New Roman" w:cs="Times New Roman"/>
                <w:sz w:val="20"/>
                <w:szCs w:val="20"/>
              </w:rPr>
            </w:pPr>
            <w:r w:rsidRPr="00E029A3">
              <w:rPr>
                <w:rFonts w:eastAsia="Times New Roman" w:cs="Times New Roman"/>
                <w:sz w:val="20"/>
                <w:szCs w:val="20"/>
              </w:rPr>
              <w:t>3 years</w:t>
            </w:r>
          </w:p>
        </w:tc>
      </w:tr>
      <w:tr w:rsidR="00753E80" w:rsidRPr="00E029A3" w14:paraId="46EC3363" w14:textId="77777777" w:rsidTr="00753E80">
        <w:trPr>
          <w:trHeight w:val="70"/>
        </w:trPr>
        <w:tc>
          <w:tcPr>
            <w:tcW w:w="2178" w:type="dxa"/>
            <w:tcBorders>
              <w:left w:val="single" w:sz="24" w:space="0" w:color="auto"/>
              <w:bottom w:val="single" w:sz="4" w:space="0" w:color="auto"/>
            </w:tcBorders>
            <w:shd w:val="clear" w:color="auto" w:fill="auto"/>
            <w:vAlign w:val="center"/>
          </w:tcPr>
          <w:p w14:paraId="531D1162" w14:textId="77777777" w:rsidR="00753E80" w:rsidRPr="00E029A3" w:rsidRDefault="00753E80" w:rsidP="00E8040C">
            <w:pPr>
              <w:spacing w:after="0" w:line="240" w:lineRule="auto"/>
              <w:contextualSpacing/>
              <w:rPr>
                <w:rFonts w:eastAsia="Times New Roman" w:cs="Times New Roman"/>
                <w:sz w:val="20"/>
                <w:szCs w:val="20"/>
              </w:rPr>
            </w:pPr>
            <w:r w:rsidRPr="00E029A3">
              <w:rPr>
                <w:rFonts w:eastAsia="Times New Roman" w:cs="Times New Roman"/>
                <w:sz w:val="20"/>
                <w:szCs w:val="20"/>
              </w:rPr>
              <w:t>Devin Sullivan</w:t>
            </w:r>
          </w:p>
        </w:tc>
        <w:tc>
          <w:tcPr>
            <w:tcW w:w="1652" w:type="dxa"/>
            <w:tcBorders>
              <w:bottom w:val="single" w:sz="4" w:space="0" w:color="auto"/>
            </w:tcBorders>
            <w:shd w:val="clear" w:color="auto" w:fill="auto"/>
            <w:vAlign w:val="center"/>
          </w:tcPr>
          <w:p w14:paraId="1D30C534" w14:textId="77777777" w:rsidR="00753E80" w:rsidRPr="00E029A3" w:rsidRDefault="00753E80" w:rsidP="00E8040C">
            <w:pPr>
              <w:spacing w:after="0" w:line="240" w:lineRule="auto"/>
              <w:contextualSpacing/>
              <w:jc w:val="center"/>
              <w:rPr>
                <w:rFonts w:eastAsia="Times New Roman" w:cs="Times New Roman"/>
                <w:sz w:val="20"/>
                <w:szCs w:val="20"/>
              </w:rPr>
            </w:pPr>
            <w:r w:rsidRPr="00E029A3">
              <w:rPr>
                <w:rFonts w:eastAsia="Times New Roman" w:cs="Times New Roman"/>
                <w:sz w:val="20"/>
                <w:szCs w:val="20"/>
              </w:rPr>
              <w:t>Trustee</w:t>
            </w:r>
          </w:p>
        </w:tc>
        <w:tc>
          <w:tcPr>
            <w:tcW w:w="1915" w:type="dxa"/>
            <w:tcBorders>
              <w:bottom w:val="single" w:sz="4" w:space="0" w:color="auto"/>
            </w:tcBorders>
            <w:shd w:val="clear" w:color="auto" w:fill="auto"/>
            <w:vAlign w:val="center"/>
          </w:tcPr>
          <w:p w14:paraId="730A253E" w14:textId="77777777" w:rsidR="00753E80" w:rsidRPr="00E029A3" w:rsidRDefault="00753E80" w:rsidP="00E8040C">
            <w:pPr>
              <w:spacing w:after="0" w:line="240" w:lineRule="auto"/>
              <w:contextualSpacing/>
              <w:jc w:val="center"/>
              <w:rPr>
                <w:rFonts w:eastAsia="Times New Roman" w:cs="Times New Roman"/>
                <w:sz w:val="20"/>
                <w:szCs w:val="20"/>
              </w:rPr>
            </w:pPr>
          </w:p>
        </w:tc>
        <w:tc>
          <w:tcPr>
            <w:tcW w:w="1915" w:type="dxa"/>
            <w:tcBorders>
              <w:bottom w:val="single" w:sz="4" w:space="0" w:color="auto"/>
            </w:tcBorders>
            <w:shd w:val="clear" w:color="auto" w:fill="auto"/>
            <w:vAlign w:val="center"/>
          </w:tcPr>
          <w:p w14:paraId="6743B50E" w14:textId="77777777" w:rsidR="00753E80" w:rsidRPr="00E029A3" w:rsidRDefault="00753E80" w:rsidP="00E8040C">
            <w:pPr>
              <w:spacing w:after="0" w:line="240" w:lineRule="auto"/>
              <w:contextualSpacing/>
              <w:jc w:val="center"/>
              <w:rPr>
                <w:rFonts w:eastAsia="Times New Roman" w:cs="Times New Roman"/>
                <w:sz w:val="20"/>
                <w:szCs w:val="20"/>
              </w:rPr>
            </w:pPr>
            <w:r w:rsidRPr="00E029A3">
              <w:rPr>
                <w:rFonts w:eastAsia="Times New Roman" w:cs="Times New Roman"/>
                <w:sz w:val="20"/>
                <w:szCs w:val="20"/>
              </w:rPr>
              <w:t>2</w:t>
            </w:r>
          </w:p>
        </w:tc>
        <w:tc>
          <w:tcPr>
            <w:tcW w:w="1916" w:type="dxa"/>
            <w:tcBorders>
              <w:bottom w:val="single" w:sz="4" w:space="0" w:color="auto"/>
              <w:right w:val="single" w:sz="24" w:space="0" w:color="auto"/>
            </w:tcBorders>
            <w:shd w:val="clear" w:color="auto" w:fill="auto"/>
            <w:vAlign w:val="center"/>
          </w:tcPr>
          <w:p w14:paraId="2B85CBE7" w14:textId="77777777" w:rsidR="00753E80" w:rsidRPr="00E029A3" w:rsidRDefault="00753E80" w:rsidP="00E8040C">
            <w:pPr>
              <w:spacing w:after="0" w:line="240" w:lineRule="auto"/>
              <w:contextualSpacing/>
              <w:jc w:val="center"/>
              <w:rPr>
                <w:rFonts w:eastAsia="Times New Roman" w:cs="Times New Roman"/>
                <w:sz w:val="20"/>
                <w:szCs w:val="20"/>
              </w:rPr>
            </w:pPr>
            <w:r w:rsidRPr="00E029A3">
              <w:rPr>
                <w:rFonts w:eastAsia="Times New Roman" w:cs="Times New Roman"/>
                <w:sz w:val="20"/>
                <w:szCs w:val="20"/>
              </w:rPr>
              <w:t>3 years</w:t>
            </w:r>
          </w:p>
        </w:tc>
      </w:tr>
      <w:tr w:rsidR="00753E80" w:rsidRPr="00E029A3" w14:paraId="6D863A3D" w14:textId="77777777" w:rsidTr="00753E80">
        <w:tc>
          <w:tcPr>
            <w:tcW w:w="2178" w:type="dxa"/>
            <w:tcBorders>
              <w:left w:val="single" w:sz="24" w:space="0" w:color="auto"/>
              <w:bottom w:val="single" w:sz="24" w:space="0" w:color="auto"/>
            </w:tcBorders>
            <w:shd w:val="clear" w:color="auto" w:fill="auto"/>
            <w:vAlign w:val="center"/>
          </w:tcPr>
          <w:p w14:paraId="6E7C27F7" w14:textId="77777777" w:rsidR="00753E80" w:rsidRPr="00E029A3" w:rsidRDefault="00753E80" w:rsidP="00E8040C">
            <w:pPr>
              <w:spacing w:after="0" w:line="240" w:lineRule="auto"/>
              <w:contextualSpacing/>
              <w:rPr>
                <w:rFonts w:eastAsia="Times New Roman" w:cs="Times New Roman"/>
                <w:sz w:val="20"/>
                <w:szCs w:val="20"/>
              </w:rPr>
            </w:pPr>
            <w:r w:rsidRPr="00E029A3">
              <w:rPr>
                <w:rFonts w:eastAsia="Times New Roman" w:cs="Times New Roman"/>
                <w:sz w:val="20"/>
                <w:szCs w:val="20"/>
              </w:rPr>
              <w:t>Nate Wolfson</w:t>
            </w:r>
          </w:p>
        </w:tc>
        <w:tc>
          <w:tcPr>
            <w:tcW w:w="1652" w:type="dxa"/>
            <w:tcBorders>
              <w:bottom w:val="single" w:sz="24" w:space="0" w:color="auto"/>
            </w:tcBorders>
            <w:shd w:val="clear" w:color="auto" w:fill="auto"/>
            <w:vAlign w:val="center"/>
          </w:tcPr>
          <w:p w14:paraId="2C16281E" w14:textId="77777777" w:rsidR="00753E80" w:rsidRPr="00E029A3" w:rsidRDefault="00753E80" w:rsidP="00E8040C">
            <w:pPr>
              <w:spacing w:after="0" w:line="240" w:lineRule="auto"/>
              <w:contextualSpacing/>
              <w:jc w:val="center"/>
              <w:rPr>
                <w:rFonts w:eastAsia="Times New Roman" w:cs="Times New Roman"/>
                <w:sz w:val="20"/>
                <w:szCs w:val="20"/>
              </w:rPr>
            </w:pPr>
            <w:r w:rsidRPr="00E029A3">
              <w:rPr>
                <w:rFonts w:eastAsia="Times New Roman" w:cs="Times New Roman"/>
                <w:sz w:val="20"/>
                <w:szCs w:val="20"/>
              </w:rPr>
              <w:t>Trustee</w:t>
            </w:r>
          </w:p>
        </w:tc>
        <w:tc>
          <w:tcPr>
            <w:tcW w:w="1915" w:type="dxa"/>
            <w:tcBorders>
              <w:bottom w:val="single" w:sz="24" w:space="0" w:color="auto"/>
            </w:tcBorders>
            <w:shd w:val="clear" w:color="auto" w:fill="auto"/>
            <w:vAlign w:val="center"/>
          </w:tcPr>
          <w:p w14:paraId="690DC443" w14:textId="77777777" w:rsidR="00753E80" w:rsidRPr="00E029A3" w:rsidRDefault="00753E80" w:rsidP="00E8040C">
            <w:pPr>
              <w:spacing w:after="0" w:line="240" w:lineRule="auto"/>
              <w:contextualSpacing/>
              <w:jc w:val="center"/>
              <w:rPr>
                <w:rFonts w:eastAsia="Times New Roman" w:cs="Times New Roman"/>
                <w:sz w:val="20"/>
                <w:szCs w:val="20"/>
              </w:rPr>
            </w:pPr>
          </w:p>
        </w:tc>
        <w:tc>
          <w:tcPr>
            <w:tcW w:w="1915" w:type="dxa"/>
            <w:tcBorders>
              <w:bottom w:val="single" w:sz="24" w:space="0" w:color="auto"/>
            </w:tcBorders>
            <w:shd w:val="clear" w:color="auto" w:fill="auto"/>
            <w:vAlign w:val="center"/>
          </w:tcPr>
          <w:p w14:paraId="502F357A" w14:textId="77777777" w:rsidR="00753E80" w:rsidRPr="00E029A3" w:rsidRDefault="00753E80" w:rsidP="00E8040C">
            <w:pPr>
              <w:spacing w:after="0" w:line="240" w:lineRule="auto"/>
              <w:contextualSpacing/>
              <w:jc w:val="center"/>
              <w:rPr>
                <w:rFonts w:eastAsia="Times New Roman" w:cs="Times New Roman"/>
                <w:sz w:val="20"/>
                <w:szCs w:val="20"/>
              </w:rPr>
            </w:pPr>
            <w:r w:rsidRPr="00E029A3">
              <w:rPr>
                <w:rFonts w:eastAsia="Times New Roman" w:cs="Times New Roman"/>
                <w:sz w:val="20"/>
                <w:szCs w:val="20"/>
              </w:rPr>
              <w:t>2</w:t>
            </w:r>
          </w:p>
        </w:tc>
        <w:tc>
          <w:tcPr>
            <w:tcW w:w="1916" w:type="dxa"/>
            <w:tcBorders>
              <w:bottom w:val="single" w:sz="24" w:space="0" w:color="auto"/>
              <w:right w:val="single" w:sz="24" w:space="0" w:color="auto"/>
            </w:tcBorders>
            <w:shd w:val="clear" w:color="auto" w:fill="auto"/>
            <w:vAlign w:val="center"/>
          </w:tcPr>
          <w:p w14:paraId="3E235BD1" w14:textId="77777777" w:rsidR="00753E80" w:rsidRPr="00E029A3" w:rsidRDefault="00753E80" w:rsidP="00E8040C">
            <w:pPr>
              <w:spacing w:after="0" w:line="240" w:lineRule="auto"/>
              <w:contextualSpacing/>
              <w:jc w:val="center"/>
              <w:rPr>
                <w:rFonts w:eastAsia="Times New Roman" w:cs="Times New Roman"/>
                <w:sz w:val="20"/>
                <w:szCs w:val="20"/>
              </w:rPr>
            </w:pPr>
            <w:r w:rsidRPr="00E029A3">
              <w:rPr>
                <w:rFonts w:eastAsia="Times New Roman" w:cs="Times New Roman"/>
                <w:sz w:val="20"/>
                <w:szCs w:val="20"/>
              </w:rPr>
              <w:t>3 years</w:t>
            </w:r>
          </w:p>
        </w:tc>
      </w:tr>
    </w:tbl>
    <w:p w14:paraId="0BB99143" w14:textId="2FD1A3C4" w:rsidR="00753E80" w:rsidRPr="00E029A3" w:rsidRDefault="00753E80" w:rsidP="00E8040C">
      <w:pPr>
        <w:spacing w:line="240" w:lineRule="auto"/>
        <w:contextualSpacing/>
        <w:rPr>
          <w:rFonts w:eastAsiaTheme="majorEastAsia" w:cs="Times New Roman"/>
          <w:b/>
          <w:bCs/>
          <w:color w:val="F79646" w:themeColor="accent6"/>
          <w:sz w:val="24"/>
          <w:szCs w:val="28"/>
        </w:rPr>
      </w:pPr>
    </w:p>
    <w:p w14:paraId="69067BF9" w14:textId="77777777" w:rsidR="00753E80" w:rsidRPr="00E029A3" w:rsidRDefault="00753E80" w:rsidP="00E8040C">
      <w:pPr>
        <w:pStyle w:val="Heading1"/>
        <w:rPr>
          <w:rFonts w:cs="Times New Roman"/>
        </w:rPr>
      </w:pPr>
      <w:bookmarkStart w:id="24" w:name="_Toc434847401"/>
      <w:bookmarkStart w:id="25" w:name="_Toc435081907"/>
      <w:bookmarkStart w:id="26" w:name="_Toc331134993"/>
      <w:r w:rsidRPr="00E029A3">
        <w:rPr>
          <w:rFonts w:cs="Times New Roman"/>
        </w:rPr>
        <w:t>Appendix D: Additional Required Information</w:t>
      </w:r>
      <w:bookmarkEnd w:id="24"/>
      <w:bookmarkEnd w:id="25"/>
      <w:bookmarkEnd w:id="26"/>
    </w:p>
    <w:p w14:paraId="38CEE7FC" w14:textId="77777777" w:rsidR="00753E80" w:rsidRPr="00E029A3" w:rsidRDefault="00753E80" w:rsidP="00E8040C">
      <w:pPr>
        <w:pStyle w:val="Heading3"/>
        <w:spacing w:line="240" w:lineRule="auto"/>
        <w:contextualSpacing/>
        <w:rPr>
          <w:rFonts w:eastAsia="Times New Roman" w:cs="Times New Roman"/>
        </w:rPr>
      </w:pPr>
      <w:bookmarkStart w:id="27" w:name="_Toc434847402"/>
      <w:bookmarkStart w:id="28" w:name="_Toc435081908"/>
      <w:bookmarkStart w:id="29" w:name="_Toc331134994"/>
      <w:r w:rsidRPr="00E029A3">
        <w:rPr>
          <w:rFonts w:eastAsia="Times New Roman" w:cs="Times New Roman"/>
        </w:rPr>
        <w:t>Key Leadership Changes</w:t>
      </w:r>
      <w:bookmarkEnd w:id="27"/>
      <w:bookmarkEnd w:id="28"/>
      <w:bookmarkEnd w:id="29"/>
    </w:p>
    <w:p w14:paraId="74A670EE" w14:textId="77777777" w:rsidR="00753E80" w:rsidRPr="00E029A3" w:rsidRDefault="00753E80" w:rsidP="00E8040C">
      <w:pPr>
        <w:spacing w:after="0" w:line="240" w:lineRule="auto"/>
        <w:contextualSpacing/>
        <w:rPr>
          <w:rFonts w:cs="Times New Roman"/>
        </w:rPr>
      </w:pPr>
    </w:p>
    <w:tbl>
      <w:tblPr>
        <w:tblStyle w:val="TableGrid"/>
        <w:tblW w:w="0" w:type="auto"/>
        <w:jc w:val="center"/>
        <w:tblLook w:val="04A0" w:firstRow="1" w:lastRow="0" w:firstColumn="1" w:lastColumn="0" w:noHBand="0" w:noVBand="1"/>
      </w:tblPr>
      <w:tblGrid>
        <w:gridCol w:w="3194"/>
        <w:gridCol w:w="2597"/>
        <w:gridCol w:w="2597"/>
      </w:tblGrid>
      <w:tr w:rsidR="00753E80" w:rsidRPr="00E029A3" w14:paraId="36A893EB" w14:textId="77777777" w:rsidTr="00753E80">
        <w:trPr>
          <w:trHeight w:val="253"/>
          <w:jc w:val="center"/>
        </w:trPr>
        <w:tc>
          <w:tcPr>
            <w:tcW w:w="3194" w:type="dxa"/>
            <w:tcBorders>
              <w:top w:val="single" w:sz="24" w:space="0" w:color="auto"/>
              <w:left w:val="single" w:sz="24" w:space="0" w:color="auto"/>
            </w:tcBorders>
            <w:shd w:val="clear" w:color="auto" w:fill="BFBFBF" w:themeFill="background1" w:themeFillShade="BF"/>
          </w:tcPr>
          <w:p w14:paraId="3047581E" w14:textId="77777777" w:rsidR="00753E80" w:rsidRPr="00E029A3" w:rsidRDefault="00753E80" w:rsidP="00E8040C">
            <w:pPr>
              <w:spacing w:line="240" w:lineRule="auto"/>
              <w:contextualSpacing/>
              <w:jc w:val="center"/>
              <w:rPr>
                <w:rFonts w:cs="Times New Roman"/>
                <w:b/>
                <w:sz w:val="20"/>
                <w:szCs w:val="20"/>
              </w:rPr>
            </w:pPr>
            <w:r w:rsidRPr="00E029A3">
              <w:rPr>
                <w:rFonts w:cs="Times New Roman"/>
                <w:b/>
                <w:sz w:val="20"/>
                <w:szCs w:val="20"/>
              </w:rPr>
              <w:t>Position</w:t>
            </w:r>
          </w:p>
        </w:tc>
        <w:tc>
          <w:tcPr>
            <w:tcW w:w="2597" w:type="dxa"/>
            <w:tcBorders>
              <w:top w:val="single" w:sz="24" w:space="0" w:color="auto"/>
            </w:tcBorders>
            <w:shd w:val="clear" w:color="auto" w:fill="BFBFBF" w:themeFill="background1" w:themeFillShade="BF"/>
          </w:tcPr>
          <w:p w14:paraId="3C0C41E7" w14:textId="77777777" w:rsidR="00753E80" w:rsidRPr="00E029A3" w:rsidRDefault="00753E80" w:rsidP="00E8040C">
            <w:pPr>
              <w:tabs>
                <w:tab w:val="center" w:pos="1488"/>
                <w:tab w:val="left" w:pos="2265"/>
              </w:tabs>
              <w:spacing w:line="240" w:lineRule="auto"/>
              <w:contextualSpacing/>
              <w:rPr>
                <w:rFonts w:cs="Times New Roman"/>
                <w:b/>
                <w:sz w:val="20"/>
                <w:szCs w:val="20"/>
              </w:rPr>
            </w:pPr>
            <w:r w:rsidRPr="00E029A3">
              <w:rPr>
                <w:rFonts w:cs="Times New Roman"/>
                <w:b/>
                <w:sz w:val="20"/>
                <w:szCs w:val="20"/>
              </w:rPr>
              <w:tab/>
              <w:t>Chelsea</w:t>
            </w:r>
          </w:p>
        </w:tc>
        <w:tc>
          <w:tcPr>
            <w:tcW w:w="2597" w:type="dxa"/>
            <w:tcBorders>
              <w:top w:val="single" w:sz="24" w:space="0" w:color="auto"/>
              <w:right w:val="single" w:sz="24" w:space="0" w:color="auto"/>
            </w:tcBorders>
            <w:shd w:val="clear" w:color="auto" w:fill="BFBFBF" w:themeFill="background1" w:themeFillShade="BF"/>
          </w:tcPr>
          <w:p w14:paraId="3D490DF0" w14:textId="77777777" w:rsidR="00753E80" w:rsidRPr="00E029A3" w:rsidRDefault="00753E80" w:rsidP="00E8040C">
            <w:pPr>
              <w:spacing w:line="240" w:lineRule="auto"/>
              <w:contextualSpacing/>
              <w:jc w:val="center"/>
              <w:rPr>
                <w:rFonts w:cs="Times New Roman"/>
                <w:b/>
                <w:sz w:val="20"/>
                <w:szCs w:val="20"/>
              </w:rPr>
            </w:pPr>
            <w:r w:rsidRPr="00E029A3">
              <w:rPr>
                <w:rFonts w:cs="Times New Roman"/>
                <w:b/>
                <w:sz w:val="20"/>
                <w:szCs w:val="20"/>
              </w:rPr>
              <w:t>Springfield</w:t>
            </w:r>
          </w:p>
        </w:tc>
      </w:tr>
      <w:tr w:rsidR="00753E80" w:rsidRPr="00E029A3" w14:paraId="66C7BBFD" w14:textId="77777777" w:rsidTr="00753E80">
        <w:trPr>
          <w:trHeight w:val="253"/>
          <w:jc w:val="center"/>
        </w:trPr>
        <w:tc>
          <w:tcPr>
            <w:tcW w:w="3194" w:type="dxa"/>
            <w:tcBorders>
              <w:left w:val="single" w:sz="24" w:space="0" w:color="auto"/>
            </w:tcBorders>
          </w:tcPr>
          <w:p w14:paraId="7C3F6F24" w14:textId="77777777" w:rsidR="00753E80" w:rsidRPr="00E029A3" w:rsidRDefault="00753E80" w:rsidP="00E8040C">
            <w:pPr>
              <w:spacing w:line="240" w:lineRule="auto"/>
              <w:contextualSpacing/>
              <w:rPr>
                <w:rFonts w:cs="Times New Roman"/>
                <w:sz w:val="20"/>
                <w:szCs w:val="20"/>
              </w:rPr>
            </w:pPr>
            <w:r w:rsidRPr="00E029A3">
              <w:rPr>
                <w:rFonts w:cs="Times New Roman"/>
                <w:sz w:val="20"/>
                <w:szCs w:val="20"/>
              </w:rPr>
              <w:t>Board of Trustees Chairperson</w:t>
            </w:r>
          </w:p>
        </w:tc>
        <w:tc>
          <w:tcPr>
            <w:tcW w:w="2597" w:type="dxa"/>
            <w:vAlign w:val="center"/>
          </w:tcPr>
          <w:p w14:paraId="2897B0F0" w14:textId="31A7ECA3" w:rsidR="00753E80" w:rsidRPr="00E029A3" w:rsidRDefault="009E3ACD" w:rsidP="00E8040C">
            <w:pPr>
              <w:spacing w:line="240" w:lineRule="auto"/>
              <w:contextualSpacing/>
              <w:rPr>
                <w:rFonts w:eastAsia="Times New Roman" w:cs="Times New Roman"/>
                <w:color w:val="222222"/>
                <w:sz w:val="20"/>
              </w:rPr>
            </w:pPr>
            <w:r w:rsidRPr="00E029A3">
              <w:rPr>
                <w:rFonts w:eastAsia="Times New Roman" w:cs="Times New Roman"/>
                <w:color w:val="222222"/>
                <w:sz w:val="20"/>
              </w:rPr>
              <w:t>N/A</w:t>
            </w:r>
          </w:p>
        </w:tc>
        <w:tc>
          <w:tcPr>
            <w:tcW w:w="2597" w:type="dxa"/>
            <w:tcBorders>
              <w:right w:val="single" w:sz="24" w:space="0" w:color="auto"/>
            </w:tcBorders>
            <w:vAlign w:val="center"/>
          </w:tcPr>
          <w:p w14:paraId="5E6BC093" w14:textId="0A40A160" w:rsidR="00753E80" w:rsidRPr="00E029A3" w:rsidRDefault="009E3ACD" w:rsidP="00E8040C">
            <w:pPr>
              <w:spacing w:line="240" w:lineRule="auto"/>
              <w:contextualSpacing/>
              <w:rPr>
                <w:rFonts w:eastAsia="Times New Roman" w:cs="Times New Roman"/>
                <w:color w:val="222222"/>
                <w:sz w:val="20"/>
              </w:rPr>
            </w:pPr>
            <w:r w:rsidRPr="00E029A3">
              <w:rPr>
                <w:rFonts w:eastAsia="Times New Roman" w:cs="Times New Roman"/>
                <w:color w:val="222222"/>
                <w:sz w:val="20"/>
              </w:rPr>
              <w:t>N/A</w:t>
            </w:r>
          </w:p>
        </w:tc>
      </w:tr>
      <w:tr w:rsidR="00753E80" w:rsidRPr="00E029A3" w14:paraId="303B3B0C" w14:textId="77777777" w:rsidTr="00753E80">
        <w:trPr>
          <w:trHeight w:val="253"/>
          <w:jc w:val="center"/>
        </w:trPr>
        <w:tc>
          <w:tcPr>
            <w:tcW w:w="3194" w:type="dxa"/>
            <w:tcBorders>
              <w:left w:val="single" w:sz="24" w:space="0" w:color="auto"/>
            </w:tcBorders>
          </w:tcPr>
          <w:p w14:paraId="1783CB07" w14:textId="77777777" w:rsidR="00753E80" w:rsidRPr="00E029A3" w:rsidRDefault="00753E80" w:rsidP="00E8040C">
            <w:pPr>
              <w:spacing w:line="240" w:lineRule="auto"/>
              <w:contextualSpacing/>
              <w:rPr>
                <w:rFonts w:cs="Times New Roman"/>
                <w:sz w:val="20"/>
                <w:szCs w:val="20"/>
              </w:rPr>
            </w:pPr>
            <w:r w:rsidRPr="00E029A3">
              <w:rPr>
                <w:rFonts w:cs="Times New Roman"/>
                <w:sz w:val="20"/>
                <w:szCs w:val="20"/>
              </w:rPr>
              <w:t>Charter School Leader</w:t>
            </w:r>
          </w:p>
        </w:tc>
        <w:tc>
          <w:tcPr>
            <w:tcW w:w="2597" w:type="dxa"/>
            <w:vAlign w:val="center"/>
          </w:tcPr>
          <w:p w14:paraId="36109785" w14:textId="6C7B8689" w:rsidR="00753E80" w:rsidRPr="00E029A3" w:rsidRDefault="009E3ACD" w:rsidP="00E8040C">
            <w:pPr>
              <w:spacing w:line="240" w:lineRule="auto"/>
              <w:contextualSpacing/>
              <w:rPr>
                <w:rFonts w:eastAsia="Times New Roman" w:cs="Times New Roman"/>
                <w:color w:val="222222"/>
                <w:sz w:val="20"/>
              </w:rPr>
            </w:pPr>
            <w:r w:rsidRPr="00E029A3">
              <w:rPr>
                <w:rFonts w:eastAsia="Times New Roman" w:cs="Times New Roman"/>
                <w:color w:val="222222"/>
                <w:sz w:val="20"/>
              </w:rPr>
              <w:t>Kevin Dean</w:t>
            </w:r>
            <w:r w:rsidR="00753E80" w:rsidRPr="00E029A3">
              <w:rPr>
                <w:rFonts w:eastAsia="Times New Roman" w:cs="Times New Roman"/>
                <w:color w:val="222222"/>
                <w:sz w:val="20"/>
              </w:rPr>
              <w:t xml:space="preserve"> </w:t>
            </w:r>
          </w:p>
        </w:tc>
        <w:tc>
          <w:tcPr>
            <w:tcW w:w="2597" w:type="dxa"/>
            <w:tcBorders>
              <w:right w:val="single" w:sz="24" w:space="0" w:color="auto"/>
            </w:tcBorders>
            <w:vAlign w:val="center"/>
          </w:tcPr>
          <w:p w14:paraId="3591AA33" w14:textId="76ECB98D" w:rsidR="00753E80" w:rsidRPr="00E029A3" w:rsidRDefault="009E3ACD" w:rsidP="00E8040C">
            <w:pPr>
              <w:spacing w:line="240" w:lineRule="auto"/>
              <w:contextualSpacing/>
              <w:rPr>
                <w:rFonts w:eastAsia="Times New Roman" w:cs="Times New Roman"/>
                <w:color w:val="222222"/>
                <w:sz w:val="20"/>
              </w:rPr>
            </w:pPr>
            <w:r w:rsidRPr="00E029A3">
              <w:rPr>
                <w:rFonts w:eastAsia="Times New Roman" w:cs="Times New Roman"/>
                <w:color w:val="222222"/>
                <w:sz w:val="20"/>
              </w:rPr>
              <w:t>Jackie Adam-Taylor</w:t>
            </w:r>
          </w:p>
        </w:tc>
      </w:tr>
      <w:tr w:rsidR="00753E80" w:rsidRPr="00E029A3" w14:paraId="0BC3B1FC" w14:textId="77777777" w:rsidTr="00753E80">
        <w:trPr>
          <w:trHeight w:val="253"/>
          <w:jc w:val="center"/>
        </w:trPr>
        <w:tc>
          <w:tcPr>
            <w:tcW w:w="3194" w:type="dxa"/>
            <w:tcBorders>
              <w:left w:val="single" w:sz="24" w:space="0" w:color="auto"/>
            </w:tcBorders>
          </w:tcPr>
          <w:p w14:paraId="6B551100" w14:textId="77777777" w:rsidR="00753E80" w:rsidRPr="00E029A3" w:rsidRDefault="00753E80" w:rsidP="00E8040C">
            <w:pPr>
              <w:spacing w:line="240" w:lineRule="auto"/>
              <w:contextualSpacing/>
              <w:rPr>
                <w:rFonts w:cs="Times New Roman"/>
                <w:sz w:val="20"/>
                <w:szCs w:val="20"/>
              </w:rPr>
            </w:pPr>
            <w:r w:rsidRPr="00E029A3">
              <w:rPr>
                <w:rFonts w:cs="Times New Roman"/>
                <w:sz w:val="20"/>
                <w:szCs w:val="20"/>
              </w:rPr>
              <w:t>Assistant Charter School Leader</w:t>
            </w:r>
          </w:p>
        </w:tc>
        <w:tc>
          <w:tcPr>
            <w:tcW w:w="2597" w:type="dxa"/>
            <w:vAlign w:val="center"/>
          </w:tcPr>
          <w:p w14:paraId="397A1E71" w14:textId="77777777" w:rsidR="00753E80" w:rsidRPr="00E029A3" w:rsidRDefault="00753E80" w:rsidP="00E8040C">
            <w:pPr>
              <w:spacing w:line="240" w:lineRule="auto"/>
              <w:contextualSpacing/>
              <w:rPr>
                <w:rFonts w:eastAsia="Times New Roman" w:cs="Times New Roman"/>
                <w:color w:val="222222"/>
                <w:sz w:val="20"/>
              </w:rPr>
            </w:pPr>
            <w:r w:rsidRPr="00E029A3">
              <w:rPr>
                <w:rFonts w:eastAsia="Times New Roman" w:cs="Times New Roman"/>
                <w:color w:val="222222"/>
                <w:sz w:val="20"/>
              </w:rPr>
              <w:t>N/A​</w:t>
            </w:r>
          </w:p>
        </w:tc>
        <w:tc>
          <w:tcPr>
            <w:tcW w:w="2597" w:type="dxa"/>
            <w:tcBorders>
              <w:right w:val="single" w:sz="24" w:space="0" w:color="auto"/>
            </w:tcBorders>
            <w:vAlign w:val="center"/>
          </w:tcPr>
          <w:p w14:paraId="1CEEAF31" w14:textId="77777777" w:rsidR="00753E80" w:rsidRPr="00E029A3" w:rsidRDefault="00753E80" w:rsidP="00E8040C">
            <w:pPr>
              <w:spacing w:line="240" w:lineRule="auto"/>
              <w:contextualSpacing/>
              <w:rPr>
                <w:rFonts w:eastAsia="Times New Roman" w:cs="Times New Roman"/>
                <w:color w:val="222222"/>
                <w:sz w:val="20"/>
              </w:rPr>
            </w:pPr>
            <w:r w:rsidRPr="00E029A3">
              <w:rPr>
                <w:rFonts w:eastAsia="Times New Roman" w:cs="Times New Roman"/>
                <w:color w:val="222222"/>
                <w:sz w:val="20"/>
              </w:rPr>
              <w:t>N/A</w:t>
            </w:r>
          </w:p>
        </w:tc>
      </w:tr>
      <w:tr w:rsidR="00753E80" w:rsidRPr="00E029A3" w14:paraId="535459B5" w14:textId="77777777" w:rsidTr="00753E80">
        <w:trPr>
          <w:trHeight w:val="253"/>
          <w:jc w:val="center"/>
        </w:trPr>
        <w:tc>
          <w:tcPr>
            <w:tcW w:w="3194" w:type="dxa"/>
            <w:tcBorders>
              <w:left w:val="single" w:sz="24" w:space="0" w:color="auto"/>
            </w:tcBorders>
          </w:tcPr>
          <w:p w14:paraId="6D8FD973" w14:textId="77777777" w:rsidR="00753E80" w:rsidRPr="00E029A3" w:rsidRDefault="00753E80" w:rsidP="00E8040C">
            <w:pPr>
              <w:spacing w:line="240" w:lineRule="auto"/>
              <w:contextualSpacing/>
              <w:rPr>
                <w:rFonts w:cs="Times New Roman"/>
                <w:sz w:val="20"/>
                <w:szCs w:val="20"/>
              </w:rPr>
            </w:pPr>
            <w:r w:rsidRPr="00E029A3">
              <w:rPr>
                <w:rFonts w:cs="Times New Roman"/>
                <w:sz w:val="20"/>
                <w:szCs w:val="20"/>
              </w:rPr>
              <w:t>Special Education Director</w:t>
            </w:r>
          </w:p>
        </w:tc>
        <w:tc>
          <w:tcPr>
            <w:tcW w:w="2597" w:type="dxa"/>
            <w:vAlign w:val="center"/>
          </w:tcPr>
          <w:p w14:paraId="429606DD" w14:textId="3423169A" w:rsidR="00753E80" w:rsidRPr="00E029A3" w:rsidRDefault="009E3ACD" w:rsidP="00E8040C">
            <w:pPr>
              <w:spacing w:line="240" w:lineRule="auto"/>
              <w:contextualSpacing/>
              <w:rPr>
                <w:rFonts w:eastAsia="Times New Roman" w:cs="Times New Roman"/>
                <w:color w:val="222222"/>
                <w:sz w:val="20"/>
              </w:rPr>
            </w:pPr>
            <w:r w:rsidRPr="00E029A3">
              <w:rPr>
                <w:rFonts w:eastAsia="Times New Roman" w:cs="Times New Roman"/>
                <w:color w:val="222222"/>
                <w:sz w:val="20"/>
              </w:rPr>
              <w:t>Lisa Gifford</w:t>
            </w:r>
            <w:r w:rsidR="00753E80" w:rsidRPr="00E029A3">
              <w:rPr>
                <w:rFonts w:eastAsia="Times New Roman" w:cs="Times New Roman"/>
                <w:color w:val="222222"/>
                <w:sz w:val="20"/>
              </w:rPr>
              <w:t xml:space="preserve"> </w:t>
            </w:r>
          </w:p>
        </w:tc>
        <w:tc>
          <w:tcPr>
            <w:tcW w:w="2597" w:type="dxa"/>
            <w:tcBorders>
              <w:right w:val="single" w:sz="24" w:space="0" w:color="auto"/>
            </w:tcBorders>
            <w:vAlign w:val="center"/>
          </w:tcPr>
          <w:p w14:paraId="10923051" w14:textId="0CC3149C" w:rsidR="00753E80" w:rsidRPr="00E029A3" w:rsidRDefault="009E3ACD" w:rsidP="00E8040C">
            <w:pPr>
              <w:spacing w:line="240" w:lineRule="auto"/>
              <w:contextualSpacing/>
              <w:rPr>
                <w:rFonts w:eastAsia="Times New Roman" w:cs="Times New Roman"/>
                <w:color w:val="222222"/>
                <w:sz w:val="20"/>
              </w:rPr>
            </w:pPr>
            <w:r w:rsidRPr="00E029A3">
              <w:rPr>
                <w:rFonts w:eastAsia="Times New Roman" w:cs="Times New Roman"/>
                <w:color w:val="222222"/>
                <w:sz w:val="20"/>
              </w:rPr>
              <w:t>Lisa Gifford</w:t>
            </w:r>
          </w:p>
        </w:tc>
      </w:tr>
      <w:tr w:rsidR="00753E80" w:rsidRPr="00E029A3" w14:paraId="3AB8D661" w14:textId="77777777" w:rsidTr="009E3ACD">
        <w:trPr>
          <w:trHeight w:val="197"/>
          <w:jc w:val="center"/>
        </w:trPr>
        <w:tc>
          <w:tcPr>
            <w:tcW w:w="3194" w:type="dxa"/>
            <w:tcBorders>
              <w:left w:val="single" w:sz="24" w:space="0" w:color="auto"/>
            </w:tcBorders>
          </w:tcPr>
          <w:p w14:paraId="66025D21" w14:textId="77777777" w:rsidR="00753E80" w:rsidRPr="00E029A3" w:rsidRDefault="00753E80" w:rsidP="00E8040C">
            <w:pPr>
              <w:spacing w:line="240" w:lineRule="auto"/>
              <w:contextualSpacing/>
              <w:rPr>
                <w:rFonts w:cs="Times New Roman"/>
                <w:sz w:val="20"/>
                <w:szCs w:val="20"/>
              </w:rPr>
            </w:pPr>
            <w:r w:rsidRPr="00E029A3">
              <w:rPr>
                <w:rFonts w:cs="Times New Roman"/>
                <w:sz w:val="20"/>
                <w:szCs w:val="20"/>
              </w:rPr>
              <w:t>MCAS Test Coordinator</w:t>
            </w:r>
          </w:p>
        </w:tc>
        <w:tc>
          <w:tcPr>
            <w:tcW w:w="2597" w:type="dxa"/>
            <w:vAlign w:val="center"/>
          </w:tcPr>
          <w:p w14:paraId="4E6EB901" w14:textId="78BFEB0B" w:rsidR="00753E80" w:rsidRPr="00E029A3" w:rsidRDefault="009E3ACD" w:rsidP="00E8040C">
            <w:pPr>
              <w:spacing w:line="240" w:lineRule="auto"/>
              <w:contextualSpacing/>
              <w:rPr>
                <w:rFonts w:eastAsia="Times New Roman" w:cs="Times New Roman"/>
                <w:color w:val="222222"/>
                <w:sz w:val="20"/>
              </w:rPr>
            </w:pPr>
            <w:r w:rsidRPr="00E029A3">
              <w:rPr>
                <w:rFonts w:eastAsia="Times New Roman" w:cs="Times New Roman"/>
                <w:color w:val="222222"/>
                <w:sz w:val="20"/>
              </w:rPr>
              <w:t>Elizabeth Harbison</w:t>
            </w:r>
          </w:p>
        </w:tc>
        <w:tc>
          <w:tcPr>
            <w:tcW w:w="2597" w:type="dxa"/>
            <w:tcBorders>
              <w:right w:val="single" w:sz="24" w:space="0" w:color="auto"/>
            </w:tcBorders>
            <w:vAlign w:val="center"/>
          </w:tcPr>
          <w:p w14:paraId="08BC4BE9" w14:textId="4FFBEBA4" w:rsidR="00753E80" w:rsidRPr="00E029A3" w:rsidRDefault="009E3ACD" w:rsidP="00E8040C">
            <w:pPr>
              <w:spacing w:line="240" w:lineRule="auto"/>
              <w:contextualSpacing/>
              <w:rPr>
                <w:rFonts w:eastAsia="Times New Roman" w:cs="Times New Roman"/>
                <w:color w:val="222222"/>
                <w:sz w:val="20"/>
              </w:rPr>
            </w:pPr>
            <w:r w:rsidRPr="00E029A3">
              <w:rPr>
                <w:rFonts w:eastAsia="Times New Roman" w:cs="Times New Roman"/>
                <w:color w:val="222222"/>
                <w:sz w:val="20"/>
              </w:rPr>
              <w:t>Calvin Johnson</w:t>
            </w:r>
          </w:p>
        </w:tc>
      </w:tr>
      <w:tr w:rsidR="00753E80" w:rsidRPr="00E029A3" w14:paraId="390C96CC" w14:textId="77777777" w:rsidTr="00753E80">
        <w:trPr>
          <w:trHeight w:val="253"/>
          <w:jc w:val="center"/>
        </w:trPr>
        <w:tc>
          <w:tcPr>
            <w:tcW w:w="3194" w:type="dxa"/>
            <w:tcBorders>
              <w:left w:val="single" w:sz="24" w:space="0" w:color="auto"/>
              <w:bottom w:val="single" w:sz="4" w:space="0" w:color="auto"/>
            </w:tcBorders>
          </w:tcPr>
          <w:p w14:paraId="60050B92" w14:textId="77777777" w:rsidR="00753E80" w:rsidRPr="00E029A3" w:rsidRDefault="00753E80" w:rsidP="00E8040C">
            <w:pPr>
              <w:spacing w:line="240" w:lineRule="auto"/>
              <w:contextualSpacing/>
              <w:rPr>
                <w:rFonts w:cs="Times New Roman"/>
                <w:sz w:val="20"/>
                <w:szCs w:val="20"/>
              </w:rPr>
            </w:pPr>
            <w:r w:rsidRPr="00E029A3">
              <w:rPr>
                <w:rFonts w:cs="Times New Roman"/>
                <w:sz w:val="20"/>
                <w:szCs w:val="20"/>
              </w:rPr>
              <w:t>SIMS Coordinator</w:t>
            </w:r>
          </w:p>
        </w:tc>
        <w:tc>
          <w:tcPr>
            <w:tcW w:w="2597" w:type="dxa"/>
            <w:tcBorders>
              <w:bottom w:val="single" w:sz="4" w:space="0" w:color="auto"/>
            </w:tcBorders>
            <w:vAlign w:val="center"/>
          </w:tcPr>
          <w:p w14:paraId="3C99D30E" w14:textId="2610E0D1" w:rsidR="00753E80" w:rsidRPr="00E029A3" w:rsidRDefault="009E3ACD" w:rsidP="00E8040C">
            <w:pPr>
              <w:spacing w:line="240" w:lineRule="auto"/>
              <w:contextualSpacing/>
              <w:rPr>
                <w:rFonts w:eastAsia="Times New Roman" w:cs="Times New Roman"/>
                <w:color w:val="222222"/>
                <w:sz w:val="20"/>
              </w:rPr>
            </w:pPr>
            <w:r w:rsidRPr="00E029A3">
              <w:rPr>
                <w:rFonts w:eastAsia="Times New Roman" w:cs="Times New Roman"/>
                <w:color w:val="222222"/>
                <w:sz w:val="20"/>
              </w:rPr>
              <w:t>Elizabeth Harbison</w:t>
            </w:r>
          </w:p>
        </w:tc>
        <w:tc>
          <w:tcPr>
            <w:tcW w:w="2597" w:type="dxa"/>
            <w:tcBorders>
              <w:bottom w:val="single" w:sz="4" w:space="0" w:color="auto"/>
              <w:right w:val="single" w:sz="24" w:space="0" w:color="auto"/>
            </w:tcBorders>
            <w:vAlign w:val="center"/>
          </w:tcPr>
          <w:p w14:paraId="744292F4" w14:textId="00E173C2" w:rsidR="00753E80" w:rsidRPr="00E029A3" w:rsidRDefault="009E3ACD" w:rsidP="00E8040C">
            <w:pPr>
              <w:spacing w:line="240" w:lineRule="auto"/>
              <w:contextualSpacing/>
              <w:rPr>
                <w:rFonts w:eastAsia="Times New Roman" w:cs="Times New Roman"/>
                <w:color w:val="222222"/>
                <w:sz w:val="20"/>
              </w:rPr>
            </w:pPr>
            <w:r w:rsidRPr="00E029A3">
              <w:rPr>
                <w:rFonts w:eastAsia="Times New Roman" w:cs="Times New Roman"/>
                <w:color w:val="222222"/>
                <w:sz w:val="20"/>
              </w:rPr>
              <w:t>Calvin Johnson</w:t>
            </w:r>
          </w:p>
        </w:tc>
      </w:tr>
      <w:tr w:rsidR="00753E80" w:rsidRPr="00E029A3" w14:paraId="6A4A8364" w14:textId="77777777" w:rsidTr="00753E80">
        <w:trPr>
          <w:trHeight w:val="253"/>
          <w:jc w:val="center"/>
        </w:trPr>
        <w:tc>
          <w:tcPr>
            <w:tcW w:w="3194" w:type="dxa"/>
            <w:tcBorders>
              <w:left w:val="single" w:sz="24" w:space="0" w:color="auto"/>
              <w:bottom w:val="single" w:sz="24" w:space="0" w:color="auto"/>
            </w:tcBorders>
          </w:tcPr>
          <w:p w14:paraId="3301E933" w14:textId="77777777" w:rsidR="00753E80" w:rsidRPr="00E029A3" w:rsidRDefault="00753E80" w:rsidP="00E8040C">
            <w:pPr>
              <w:spacing w:line="240" w:lineRule="auto"/>
              <w:contextualSpacing/>
              <w:rPr>
                <w:rFonts w:cs="Times New Roman"/>
                <w:sz w:val="20"/>
                <w:szCs w:val="20"/>
              </w:rPr>
            </w:pPr>
            <w:r w:rsidRPr="00E029A3">
              <w:rPr>
                <w:rFonts w:cs="Times New Roman"/>
                <w:sz w:val="20"/>
                <w:szCs w:val="20"/>
              </w:rPr>
              <w:t>English Language Learner Director</w:t>
            </w:r>
          </w:p>
        </w:tc>
        <w:tc>
          <w:tcPr>
            <w:tcW w:w="2597" w:type="dxa"/>
            <w:tcBorders>
              <w:bottom w:val="single" w:sz="24" w:space="0" w:color="auto"/>
            </w:tcBorders>
            <w:vAlign w:val="center"/>
          </w:tcPr>
          <w:p w14:paraId="6B5C223D" w14:textId="1DBCB059" w:rsidR="00753E80" w:rsidRPr="00E029A3" w:rsidRDefault="009E3ACD" w:rsidP="00E8040C">
            <w:pPr>
              <w:spacing w:line="240" w:lineRule="auto"/>
              <w:contextualSpacing/>
              <w:rPr>
                <w:rFonts w:eastAsia="Times New Roman" w:cs="Times New Roman"/>
                <w:color w:val="222222"/>
                <w:sz w:val="20"/>
              </w:rPr>
            </w:pPr>
            <w:r w:rsidRPr="00E029A3">
              <w:rPr>
                <w:rFonts w:eastAsia="Times New Roman" w:cs="Times New Roman"/>
                <w:color w:val="222222"/>
                <w:sz w:val="20"/>
              </w:rPr>
              <w:t>Lisa Gifford</w:t>
            </w:r>
          </w:p>
        </w:tc>
        <w:tc>
          <w:tcPr>
            <w:tcW w:w="2597" w:type="dxa"/>
            <w:tcBorders>
              <w:bottom w:val="single" w:sz="24" w:space="0" w:color="auto"/>
              <w:right w:val="single" w:sz="24" w:space="0" w:color="auto"/>
            </w:tcBorders>
            <w:vAlign w:val="center"/>
          </w:tcPr>
          <w:p w14:paraId="489A80C3" w14:textId="29613811" w:rsidR="00753E80" w:rsidRPr="00E029A3" w:rsidRDefault="009E3ACD" w:rsidP="00E8040C">
            <w:pPr>
              <w:spacing w:line="240" w:lineRule="auto"/>
              <w:contextualSpacing/>
              <w:rPr>
                <w:rFonts w:eastAsia="Times New Roman" w:cs="Times New Roman"/>
                <w:color w:val="222222"/>
                <w:sz w:val="20"/>
              </w:rPr>
            </w:pPr>
            <w:r w:rsidRPr="00E029A3">
              <w:rPr>
                <w:rFonts w:eastAsia="Times New Roman" w:cs="Times New Roman"/>
                <w:color w:val="222222"/>
                <w:sz w:val="20"/>
              </w:rPr>
              <w:t xml:space="preserve">Lisa </w:t>
            </w:r>
            <w:r w:rsidR="00A22C3B" w:rsidRPr="00E029A3">
              <w:rPr>
                <w:rFonts w:eastAsia="Times New Roman" w:cs="Times New Roman"/>
                <w:color w:val="222222"/>
                <w:sz w:val="20"/>
              </w:rPr>
              <w:t>Giffor</w:t>
            </w:r>
            <w:r w:rsidR="00A22C3B">
              <w:rPr>
                <w:rFonts w:eastAsia="Times New Roman" w:cs="Times New Roman"/>
                <w:color w:val="222222"/>
                <w:sz w:val="20"/>
              </w:rPr>
              <w:t>d</w:t>
            </w:r>
          </w:p>
        </w:tc>
      </w:tr>
    </w:tbl>
    <w:p w14:paraId="4E61CBCC" w14:textId="77777777" w:rsidR="00753E80" w:rsidRPr="00E029A3" w:rsidRDefault="00753E80" w:rsidP="00E8040C">
      <w:pPr>
        <w:pStyle w:val="Heading3"/>
        <w:spacing w:line="240" w:lineRule="auto"/>
        <w:contextualSpacing/>
        <w:rPr>
          <w:rFonts w:eastAsia="Times New Roman" w:cs="Times New Roman"/>
        </w:rPr>
      </w:pPr>
      <w:bookmarkStart w:id="30" w:name="_Toc434847403"/>
      <w:bookmarkStart w:id="31" w:name="_Toc435081909"/>
      <w:bookmarkStart w:id="32" w:name="_Toc331134995"/>
      <w:r w:rsidRPr="00E029A3">
        <w:rPr>
          <w:rFonts w:eastAsia="Times New Roman" w:cs="Times New Roman"/>
        </w:rPr>
        <w:t>Facilities</w:t>
      </w:r>
      <w:bookmarkEnd w:id="30"/>
      <w:bookmarkEnd w:id="31"/>
      <w:bookmarkEnd w:id="32"/>
    </w:p>
    <w:p w14:paraId="18D41FA3" w14:textId="77777777" w:rsidR="00753E80" w:rsidRPr="00E029A3" w:rsidRDefault="00753E80" w:rsidP="00E8040C">
      <w:pPr>
        <w:spacing w:after="0" w:line="240" w:lineRule="auto"/>
        <w:contextualSpacing/>
        <w:rPr>
          <w:rFonts w:cs="Times New Roman"/>
        </w:rPr>
      </w:pPr>
    </w:p>
    <w:tbl>
      <w:tblPr>
        <w:tblStyle w:val="TableGrid"/>
        <w:tblW w:w="0" w:type="auto"/>
        <w:jc w:val="center"/>
        <w:tblBorders>
          <w:top w:val="single" w:sz="24" w:space="0" w:color="auto"/>
          <w:left w:val="single" w:sz="24" w:space="0" w:color="auto"/>
          <w:bottom w:val="single" w:sz="24" w:space="0" w:color="auto"/>
          <w:right w:val="single" w:sz="24" w:space="0" w:color="auto"/>
        </w:tblBorders>
        <w:tblLook w:val="04A0" w:firstRow="1" w:lastRow="0" w:firstColumn="1" w:lastColumn="0" w:noHBand="0" w:noVBand="1"/>
      </w:tblPr>
      <w:tblGrid>
        <w:gridCol w:w="3257"/>
        <w:gridCol w:w="3063"/>
        <w:gridCol w:w="3256"/>
      </w:tblGrid>
      <w:tr w:rsidR="00753E80" w:rsidRPr="00E029A3" w14:paraId="79D41B5D" w14:textId="77777777" w:rsidTr="00753E80">
        <w:trPr>
          <w:jc w:val="center"/>
        </w:trPr>
        <w:tc>
          <w:tcPr>
            <w:tcW w:w="3257" w:type="dxa"/>
            <w:shd w:val="clear" w:color="auto" w:fill="BFBFBF" w:themeFill="background1" w:themeFillShade="BF"/>
            <w:vAlign w:val="center"/>
          </w:tcPr>
          <w:p w14:paraId="1CCE717B" w14:textId="77777777" w:rsidR="00753E80" w:rsidRPr="00E029A3" w:rsidRDefault="00753E80" w:rsidP="00E8040C">
            <w:pPr>
              <w:spacing w:line="240" w:lineRule="auto"/>
              <w:contextualSpacing/>
              <w:jc w:val="center"/>
              <w:rPr>
                <w:rFonts w:cs="Times New Roman"/>
                <w:b/>
                <w:sz w:val="20"/>
                <w:szCs w:val="20"/>
              </w:rPr>
            </w:pPr>
            <w:r w:rsidRPr="00E029A3">
              <w:rPr>
                <w:rFonts w:cs="Times New Roman"/>
                <w:b/>
                <w:sz w:val="20"/>
                <w:szCs w:val="20"/>
              </w:rPr>
              <w:t>Location</w:t>
            </w:r>
          </w:p>
        </w:tc>
        <w:tc>
          <w:tcPr>
            <w:tcW w:w="3063" w:type="dxa"/>
            <w:shd w:val="clear" w:color="auto" w:fill="BFBFBF" w:themeFill="background1" w:themeFillShade="BF"/>
          </w:tcPr>
          <w:p w14:paraId="36E4372D" w14:textId="77777777" w:rsidR="00753E80" w:rsidRPr="00E029A3" w:rsidRDefault="00753E80" w:rsidP="00E8040C">
            <w:pPr>
              <w:spacing w:line="240" w:lineRule="auto"/>
              <w:contextualSpacing/>
              <w:jc w:val="center"/>
              <w:rPr>
                <w:rFonts w:cs="Times New Roman"/>
                <w:b/>
                <w:sz w:val="20"/>
                <w:szCs w:val="20"/>
              </w:rPr>
            </w:pPr>
            <w:r w:rsidRPr="00E029A3">
              <w:rPr>
                <w:rFonts w:cs="Times New Roman"/>
                <w:b/>
                <w:sz w:val="20"/>
                <w:szCs w:val="20"/>
              </w:rPr>
              <w:t>Location</w:t>
            </w:r>
          </w:p>
        </w:tc>
        <w:tc>
          <w:tcPr>
            <w:tcW w:w="3256" w:type="dxa"/>
            <w:shd w:val="clear" w:color="auto" w:fill="BFBFBF" w:themeFill="background1" w:themeFillShade="BF"/>
            <w:vAlign w:val="center"/>
          </w:tcPr>
          <w:p w14:paraId="6C259BBA" w14:textId="77777777" w:rsidR="00753E80" w:rsidRPr="00E029A3" w:rsidRDefault="00753E80" w:rsidP="00E8040C">
            <w:pPr>
              <w:spacing w:line="240" w:lineRule="auto"/>
              <w:contextualSpacing/>
              <w:jc w:val="center"/>
              <w:rPr>
                <w:rFonts w:cs="Times New Roman"/>
                <w:b/>
                <w:sz w:val="20"/>
                <w:szCs w:val="20"/>
              </w:rPr>
            </w:pPr>
            <w:r w:rsidRPr="00E029A3">
              <w:rPr>
                <w:rFonts w:cs="Times New Roman"/>
                <w:b/>
                <w:sz w:val="20"/>
                <w:szCs w:val="20"/>
              </w:rPr>
              <w:t>Date of Occupancy</w:t>
            </w:r>
          </w:p>
        </w:tc>
      </w:tr>
      <w:tr w:rsidR="00753E80" w:rsidRPr="00E029A3" w14:paraId="319AB73C" w14:textId="77777777" w:rsidTr="00753E80">
        <w:trPr>
          <w:jc w:val="center"/>
        </w:trPr>
        <w:tc>
          <w:tcPr>
            <w:tcW w:w="3257" w:type="dxa"/>
            <w:vAlign w:val="center"/>
          </w:tcPr>
          <w:p w14:paraId="592AB519" w14:textId="77777777" w:rsidR="00753E80" w:rsidRPr="00E029A3" w:rsidRDefault="00753E80" w:rsidP="00E8040C">
            <w:pPr>
              <w:spacing w:line="240" w:lineRule="auto"/>
              <w:contextualSpacing/>
              <w:jc w:val="center"/>
              <w:rPr>
                <w:rFonts w:cs="Times New Roman"/>
                <w:b/>
                <w:sz w:val="20"/>
                <w:szCs w:val="20"/>
              </w:rPr>
            </w:pPr>
            <w:r w:rsidRPr="00E029A3">
              <w:rPr>
                <w:rFonts w:cs="Times New Roman"/>
                <w:b/>
                <w:sz w:val="20"/>
                <w:szCs w:val="20"/>
              </w:rPr>
              <w:t>Phoenix Charter Academy Chelsea</w:t>
            </w:r>
          </w:p>
        </w:tc>
        <w:tc>
          <w:tcPr>
            <w:tcW w:w="3063" w:type="dxa"/>
            <w:vAlign w:val="center"/>
          </w:tcPr>
          <w:p w14:paraId="567252BA" w14:textId="77777777" w:rsidR="00753E80" w:rsidRPr="00E029A3" w:rsidRDefault="00753E80" w:rsidP="00E8040C">
            <w:pPr>
              <w:spacing w:line="240" w:lineRule="auto"/>
              <w:contextualSpacing/>
              <w:jc w:val="center"/>
              <w:rPr>
                <w:rFonts w:cs="Times New Roman"/>
                <w:sz w:val="20"/>
                <w:szCs w:val="20"/>
              </w:rPr>
            </w:pPr>
          </w:p>
          <w:p w14:paraId="7ADC90D1" w14:textId="77777777" w:rsidR="00753E80" w:rsidRPr="00E029A3" w:rsidRDefault="00753E80" w:rsidP="00E8040C">
            <w:pPr>
              <w:spacing w:line="240" w:lineRule="auto"/>
              <w:contextualSpacing/>
              <w:jc w:val="center"/>
              <w:rPr>
                <w:rFonts w:cs="Times New Roman"/>
                <w:sz w:val="20"/>
                <w:szCs w:val="20"/>
              </w:rPr>
            </w:pPr>
            <w:r w:rsidRPr="00E029A3">
              <w:rPr>
                <w:rFonts w:cs="Times New Roman"/>
                <w:sz w:val="20"/>
                <w:szCs w:val="20"/>
              </w:rPr>
              <w:t>59 Nichols Street,</w:t>
            </w:r>
          </w:p>
          <w:p w14:paraId="7AACADAA" w14:textId="77777777" w:rsidR="00753E80" w:rsidRPr="00E029A3" w:rsidRDefault="00753E80" w:rsidP="00E8040C">
            <w:pPr>
              <w:spacing w:line="240" w:lineRule="auto"/>
              <w:contextualSpacing/>
              <w:jc w:val="center"/>
              <w:rPr>
                <w:rFonts w:cs="Times New Roman"/>
                <w:sz w:val="20"/>
                <w:szCs w:val="20"/>
              </w:rPr>
            </w:pPr>
            <w:r w:rsidRPr="00E029A3">
              <w:rPr>
                <w:rFonts w:cs="Times New Roman"/>
                <w:sz w:val="20"/>
                <w:szCs w:val="20"/>
              </w:rPr>
              <w:t>Chelsea MA 02150</w:t>
            </w:r>
          </w:p>
          <w:p w14:paraId="4D8F49D2" w14:textId="77777777" w:rsidR="00753E80" w:rsidRPr="00E029A3" w:rsidRDefault="00753E80" w:rsidP="00E8040C">
            <w:pPr>
              <w:spacing w:line="240" w:lineRule="auto"/>
              <w:contextualSpacing/>
              <w:jc w:val="center"/>
              <w:rPr>
                <w:rFonts w:cs="Times New Roman"/>
                <w:sz w:val="20"/>
                <w:szCs w:val="20"/>
              </w:rPr>
            </w:pPr>
          </w:p>
        </w:tc>
        <w:tc>
          <w:tcPr>
            <w:tcW w:w="3256" w:type="dxa"/>
            <w:vAlign w:val="center"/>
          </w:tcPr>
          <w:p w14:paraId="0D0FC8E5" w14:textId="16A2BDB1" w:rsidR="00753E80" w:rsidRPr="00E029A3" w:rsidRDefault="00753E80" w:rsidP="00E8040C">
            <w:pPr>
              <w:spacing w:line="240" w:lineRule="auto"/>
              <w:contextualSpacing/>
              <w:jc w:val="center"/>
              <w:rPr>
                <w:rFonts w:cs="Times New Roman"/>
                <w:sz w:val="20"/>
                <w:szCs w:val="20"/>
              </w:rPr>
            </w:pPr>
            <w:r w:rsidRPr="00E029A3">
              <w:rPr>
                <w:rFonts w:cs="Times New Roman"/>
                <w:sz w:val="20"/>
                <w:szCs w:val="20"/>
              </w:rPr>
              <w:t>September 2008</w:t>
            </w:r>
            <w:r w:rsidR="009E3ACD" w:rsidRPr="00E029A3">
              <w:rPr>
                <w:rFonts w:cs="Times New Roman"/>
                <w:sz w:val="20"/>
                <w:szCs w:val="20"/>
              </w:rPr>
              <w:t xml:space="preserve"> - Present</w:t>
            </w:r>
          </w:p>
        </w:tc>
      </w:tr>
      <w:tr w:rsidR="00753E80" w:rsidRPr="00E029A3" w14:paraId="7F24DB25" w14:textId="77777777" w:rsidTr="00753E80">
        <w:trPr>
          <w:jc w:val="center"/>
        </w:trPr>
        <w:tc>
          <w:tcPr>
            <w:tcW w:w="3257" w:type="dxa"/>
            <w:vAlign w:val="center"/>
          </w:tcPr>
          <w:p w14:paraId="17743B90" w14:textId="77777777" w:rsidR="00753E80" w:rsidRPr="00E029A3" w:rsidRDefault="00753E80" w:rsidP="00E8040C">
            <w:pPr>
              <w:spacing w:line="240" w:lineRule="auto"/>
              <w:contextualSpacing/>
              <w:jc w:val="center"/>
              <w:rPr>
                <w:rFonts w:cs="Times New Roman"/>
                <w:b/>
                <w:sz w:val="20"/>
                <w:szCs w:val="20"/>
              </w:rPr>
            </w:pPr>
            <w:r w:rsidRPr="00E029A3">
              <w:rPr>
                <w:rFonts w:cs="Times New Roman"/>
                <w:b/>
                <w:sz w:val="20"/>
                <w:szCs w:val="20"/>
              </w:rPr>
              <w:t>Phoenix Academy Charter Public High School Springfield</w:t>
            </w:r>
          </w:p>
        </w:tc>
        <w:tc>
          <w:tcPr>
            <w:tcW w:w="3063" w:type="dxa"/>
            <w:vAlign w:val="center"/>
          </w:tcPr>
          <w:p w14:paraId="611DB0B8" w14:textId="77777777" w:rsidR="00753E80" w:rsidRPr="00E029A3" w:rsidRDefault="00753E80" w:rsidP="00E8040C">
            <w:pPr>
              <w:spacing w:line="240" w:lineRule="auto"/>
              <w:contextualSpacing/>
              <w:jc w:val="center"/>
              <w:rPr>
                <w:rFonts w:cs="Times New Roman"/>
                <w:sz w:val="20"/>
                <w:szCs w:val="20"/>
              </w:rPr>
            </w:pPr>
            <w:r w:rsidRPr="00E029A3">
              <w:rPr>
                <w:rFonts w:cs="Times New Roman"/>
                <w:sz w:val="20"/>
                <w:szCs w:val="20"/>
              </w:rPr>
              <w:t>1 Federal Street,</w:t>
            </w:r>
          </w:p>
          <w:p w14:paraId="4B115F88" w14:textId="77777777" w:rsidR="00753E80" w:rsidRPr="00E029A3" w:rsidRDefault="00753E80" w:rsidP="00E8040C">
            <w:pPr>
              <w:spacing w:line="240" w:lineRule="auto"/>
              <w:contextualSpacing/>
              <w:jc w:val="center"/>
              <w:rPr>
                <w:rFonts w:cs="Times New Roman"/>
                <w:sz w:val="20"/>
                <w:szCs w:val="20"/>
              </w:rPr>
            </w:pPr>
            <w:r w:rsidRPr="00E029A3">
              <w:rPr>
                <w:rFonts w:cs="Times New Roman"/>
                <w:sz w:val="20"/>
                <w:szCs w:val="20"/>
              </w:rPr>
              <w:t>Building 104</w:t>
            </w:r>
          </w:p>
          <w:p w14:paraId="748AB254" w14:textId="77777777" w:rsidR="00753E80" w:rsidRPr="00E029A3" w:rsidRDefault="00753E80" w:rsidP="00E8040C">
            <w:pPr>
              <w:spacing w:line="240" w:lineRule="auto"/>
              <w:contextualSpacing/>
              <w:jc w:val="center"/>
              <w:rPr>
                <w:rFonts w:cs="Times New Roman"/>
                <w:sz w:val="20"/>
                <w:szCs w:val="20"/>
              </w:rPr>
            </w:pPr>
            <w:r w:rsidRPr="00E029A3">
              <w:rPr>
                <w:rFonts w:cs="Times New Roman"/>
                <w:sz w:val="20"/>
                <w:szCs w:val="20"/>
              </w:rPr>
              <w:t>Springfield MA, 01105</w:t>
            </w:r>
          </w:p>
        </w:tc>
        <w:tc>
          <w:tcPr>
            <w:tcW w:w="3256" w:type="dxa"/>
            <w:vAlign w:val="center"/>
          </w:tcPr>
          <w:p w14:paraId="370E3A76" w14:textId="16F406F0" w:rsidR="00753E80" w:rsidRPr="00E029A3" w:rsidRDefault="00753E80" w:rsidP="00E8040C">
            <w:pPr>
              <w:spacing w:line="240" w:lineRule="auto"/>
              <w:contextualSpacing/>
              <w:jc w:val="center"/>
              <w:rPr>
                <w:rFonts w:cs="Times New Roman"/>
                <w:sz w:val="20"/>
                <w:szCs w:val="20"/>
              </w:rPr>
            </w:pPr>
            <w:r w:rsidRPr="00E029A3">
              <w:rPr>
                <w:rFonts w:cs="Times New Roman"/>
                <w:sz w:val="20"/>
                <w:szCs w:val="20"/>
              </w:rPr>
              <w:t>August 2015</w:t>
            </w:r>
            <w:r w:rsidR="009E3ACD" w:rsidRPr="00E029A3">
              <w:rPr>
                <w:rFonts w:cs="Times New Roman"/>
                <w:sz w:val="20"/>
                <w:szCs w:val="20"/>
              </w:rPr>
              <w:t xml:space="preserve"> - Present</w:t>
            </w:r>
          </w:p>
          <w:p w14:paraId="37E59F81" w14:textId="77777777" w:rsidR="00753E80" w:rsidRPr="00E029A3" w:rsidRDefault="00753E80" w:rsidP="00E8040C">
            <w:pPr>
              <w:spacing w:line="240" w:lineRule="auto"/>
              <w:contextualSpacing/>
              <w:jc w:val="center"/>
              <w:rPr>
                <w:rFonts w:cs="Times New Roman"/>
                <w:sz w:val="20"/>
                <w:szCs w:val="20"/>
              </w:rPr>
            </w:pPr>
          </w:p>
        </w:tc>
      </w:tr>
    </w:tbl>
    <w:p w14:paraId="43F81EFD" w14:textId="77777777" w:rsidR="00753E80" w:rsidRPr="00E029A3" w:rsidRDefault="00753E80" w:rsidP="00E8040C">
      <w:pPr>
        <w:pStyle w:val="Heading3"/>
        <w:spacing w:line="240" w:lineRule="auto"/>
        <w:contextualSpacing/>
        <w:rPr>
          <w:rFonts w:eastAsia="Times New Roman" w:cs="Times New Roman"/>
        </w:rPr>
      </w:pPr>
      <w:bookmarkStart w:id="33" w:name="_Toc434847404"/>
      <w:bookmarkStart w:id="34" w:name="_Toc435081910"/>
      <w:bookmarkStart w:id="35" w:name="_Toc331134996"/>
      <w:r w:rsidRPr="00E029A3">
        <w:rPr>
          <w:rFonts w:eastAsia="Times New Roman" w:cs="Times New Roman"/>
        </w:rPr>
        <w:t>Enrollment</w:t>
      </w:r>
      <w:bookmarkEnd w:id="33"/>
      <w:bookmarkEnd w:id="34"/>
      <w:bookmarkEnd w:id="35"/>
    </w:p>
    <w:p w14:paraId="7F698CB0" w14:textId="77777777" w:rsidR="009E3ACD" w:rsidRPr="00E029A3" w:rsidRDefault="009E3ACD" w:rsidP="00E8040C">
      <w:pPr>
        <w:spacing w:line="240" w:lineRule="auto"/>
        <w:contextualSpacing/>
        <w:rPr>
          <w:rFonts w:cs="Times New Roman"/>
        </w:rPr>
      </w:pPr>
    </w:p>
    <w:tbl>
      <w:tblPr>
        <w:tblStyle w:val="TableGrid"/>
        <w:tblW w:w="0" w:type="auto"/>
        <w:jc w:val="center"/>
        <w:tblLook w:val="04A0" w:firstRow="1" w:lastRow="0" w:firstColumn="1" w:lastColumn="0" w:noHBand="0" w:noVBand="1"/>
      </w:tblPr>
      <w:tblGrid>
        <w:gridCol w:w="1764"/>
        <w:gridCol w:w="3294"/>
        <w:gridCol w:w="3731"/>
      </w:tblGrid>
      <w:tr w:rsidR="00753E80" w:rsidRPr="00E029A3" w14:paraId="13778E16" w14:textId="77777777" w:rsidTr="009E3ACD">
        <w:trPr>
          <w:jc w:val="center"/>
        </w:trPr>
        <w:tc>
          <w:tcPr>
            <w:tcW w:w="1764" w:type="dxa"/>
            <w:tcBorders>
              <w:top w:val="single" w:sz="24" w:space="0" w:color="auto"/>
              <w:left w:val="single" w:sz="24" w:space="0" w:color="auto"/>
              <w:bottom w:val="single" w:sz="4" w:space="0" w:color="auto"/>
            </w:tcBorders>
            <w:shd w:val="clear" w:color="auto" w:fill="BFBFBF" w:themeFill="background1" w:themeFillShade="BF"/>
          </w:tcPr>
          <w:p w14:paraId="20C9B631" w14:textId="77777777" w:rsidR="00753E80" w:rsidRPr="00E029A3" w:rsidRDefault="00753E80" w:rsidP="00E8040C">
            <w:pPr>
              <w:spacing w:line="240" w:lineRule="auto"/>
              <w:contextualSpacing/>
              <w:jc w:val="center"/>
              <w:rPr>
                <w:rFonts w:cs="Times New Roman"/>
                <w:b/>
                <w:sz w:val="20"/>
                <w:szCs w:val="20"/>
              </w:rPr>
            </w:pPr>
            <w:r w:rsidRPr="00E029A3">
              <w:rPr>
                <w:rFonts w:cs="Times New Roman"/>
                <w:b/>
                <w:sz w:val="20"/>
                <w:szCs w:val="20"/>
              </w:rPr>
              <w:t>School</w:t>
            </w:r>
          </w:p>
        </w:tc>
        <w:tc>
          <w:tcPr>
            <w:tcW w:w="3294" w:type="dxa"/>
            <w:tcBorders>
              <w:top w:val="single" w:sz="24" w:space="0" w:color="auto"/>
              <w:bottom w:val="single" w:sz="4" w:space="0" w:color="auto"/>
            </w:tcBorders>
            <w:shd w:val="clear" w:color="auto" w:fill="BFBFBF" w:themeFill="background1" w:themeFillShade="BF"/>
            <w:vAlign w:val="center"/>
          </w:tcPr>
          <w:p w14:paraId="755F26F3" w14:textId="77777777" w:rsidR="00753E80" w:rsidRPr="00E029A3" w:rsidRDefault="00753E80" w:rsidP="00E8040C">
            <w:pPr>
              <w:spacing w:line="240" w:lineRule="auto"/>
              <w:contextualSpacing/>
              <w:jc w:val="center"/>
              <w:rPr>
                <w:rFonts w:cs="Times New Roman"/>
                <w:b/>
                <w:sz w:val="20"/>
                <w:szCs w:val="20"/>
              </w:rPr>
            </w:pPr>
            <w:r w:rsidRPr="00E029A3">
              <w:rPr>
                <w:rFonts w:cs="Times New Roman"/>
                <w:b/>
                <w:sz w:val="20"/>
                <w:szCs w:val="20"/>
              </w:rPr>
              <w:t>Action</w:t>
            </w:r>
          </w:p>
        </w:tc>
        <w:tc>
          <w:tcPr>
            <w:tcW w:w="3731" w:type="dxa"/>
            <w:tcBorders>
              <w:top w:val="single" w:sz="24" w:space="0" w:color="auto"/>
              <w:bottom w:val="single" w:sz="4" w:space="0" w:color="auto"/>
            </w:tcBorders>
            <w:shd w:val="clear" w:color="auto" w:fill="BFBFBF" w:themeFill="background1" w:themeFillShade="BF"/>
            <w:vAlign w:val="center"/>
          </w:tcPr>
          <w:p w14:paraId="5E663E79" w14:textId="77777777" w:rsidR="00753E80" w:rsidRPr="00E029A3" w:rsidRDefault="00753E80" w:rsidP="00E8040C">
            <w:pPr>
              <w:spacing w:line="240" w:lineRule="auto"/>
              <w:contextualSpacing/>
              <w:jc w:val="center"/>
              <w:rPr>
                <w:rFonts w:cs="Times New Roman"/>
                <w:b/>
                <w:sz w:val="20"/>
                <w:szCs w:val="20"/>
              </w:rPr>
            </w:pPr>
            <w:r w:rsidRPr="00E029A3">
              <w:rPr>
                <w:rFonts w:cs="Times New Roman"/>
                <w:b/>
                <w:sz w:val="20"/>
                <w:szCs w:val="20"/>
              </w:rPr>
              <w:t>Date(s)</w:t>
            </w:r>
          </w:p>
        </w:tc>
      </w:tr>
      <w:tr w:rsidR="00753E80" w:rsidRPr="00E029A3" w14:paraId="5FDBAE36" w14:textId="77777777" w:rsidTr="00753E80">
        <w:trPr>
          <w:jc w:val="center"/>
        </w:trPr>
        <w:tc>
          <w:tcPr>
            <w:tcW w:w="1764" w:type="dxa"/>
            <w:vMerge w:val="restart"/>
            <w:tcBorders>
              <w:left w:val="single" w:sz="24" w:space="0" w:color="auto"/>
            </w:tcBorders>
            <w:vAlign w:val="center"/>
          </w:tcPr>
          <w:p w14:paraId="6C92AB92" w14:textId="38A11E69" w:rsidR="00753E80" w:rsidRPr="00E029A3" w:rsidRDefault="00753E80" w:rsidP="00E8040C">
            <w:pPr>
              <w:spacing w:line="240" w:lineRule="auto"/>
              <w:contextualSpacing/>
              <w:jc w:val="center"/>
              <w:rPr>
                <w:rFonts w:cs="Times New Roman"/>
                <w:sz w:val="20"/>
                <w:szCs w:val="20"/>
              </w:rPr>
            </w:pPr>
            <w:r w:rsidRPr="00E029A3">
              <w:rPr>
                <w:rFonts w:cs="Times New Roman"/>
                <w:sz w:val="20"/>
                <w:szCs w:val="20"/>
              </w:rPr>
              <w:t>Chelsea</w:t>
            </w:r>
            <w:r w:rsidR="009E3ACD" w:rsidRPr="00E029A3">
              <w:rPr>
                <w:rFonts w:cs="Times New Roman"/>
                <w:sz w:val="20"/>
                <w:szCs w:val="20"/>
              </w:rPr>
              <w:t xml:space="preserve"> &amp; Springfield</w:t>
            </w:r>
          </w:p>
        </w:tc>
        <w:tc>
          <w:tcPr>
            <w:tcW w:w="3294" w:type="dxa"/>
          </w:tcPr>
          <w:p w14:paraId="51CCE81D" w14:textId="77777777" w:rsidR="00753E80" w:rsidRPr="00E029A3" w:rsidRDefault="00753E80" w:rsidP="00E8040C">
            <w:pPr>
              <w:spacing w:line="240" w:lineRule="auto"/>
              <w:contextualSpacing/>
              <w:rPr>
                <w:rFonts w:cs="Times New Roman"/>
                <w:sz w:val="20"/>
                <w:szCs w:val="20"/>
              </w:rPr>
            </w:pPr>
            <w:r w:rsidRPr="00E029A3">
              <w:rPr>
                <w:rFonts w:cs="Times New Roman"/>
                <w:sz w:val="20"/>
                <w:szCs w:val="20"/>
              </w:rPr>
              <w:t>Student Application Deadline:</w:t>
            </w:r>
          </w:p>
          <w:p w14:paraId="3CF185EA" w14:textId="77777777" w:rsidR="00753E80" w:rsidRPr="00E029A3" w:rsidRDefault="00753E80" w:rsidP="00E8040C">
            <w:pPr>
              <w:pStyle w:val="ListParagraph"/>
              <w:numPr>
                <w:ilvl w:val="0"/>
                <w:numId w:val="21"/>
              </w:numPr>
              <w:spacing w:after="0" w:line="240" w:lineRule="auto"/>
              <w:rPr>
                <w:rFonts w:cs="Times New Roman"/>
                <w:sz w:val="20"/>
                <w:szCs w:val="20"/>
              </w:rPr>
            </w:pPr>
            <w:r w:rsidRPr="00E029A3">
              <w:rPr>
                <w:rFonts w:cs="Times New Roman"/>
                <w:sz w:val="20"/>
                <w:szCs w:val="20"/>
              </w:rPr>
              <w:t>Student Institute</w:t>
            </w:r>
          </w:p>
          <w:p w14:paraId="18AB32A2" w14:textId="77777777" w:rsidR="00753E80" w:rsidRPr="00E029A3" w:rsidRDefault="00753E80" w:rsidP="00E8040C">
            <w:pPr>
              <w:pStyle w:val="ListParagraph"/>
              <w:numPr>
                <w:ilvl w:val="0"/>
                <w:numId w:val="18"/>
              </w:numPr>
              <w:spacing w:after="0" w:line="240" w:lineRule="auto"/>
              <w:rPr>
                <w:rFonts w:cs="Times New Roman"/>
                <w:sz w:val="20"/>
                <w:szCs w:val="20"/>
              </w:rPr>
            </w:pPr>
            <w:r w:rsidRPr="00E029A3">
              <w:rPr>
                <w:rFonts w:cs="Times New Roman"/>
                <w:sz w:val="20"/>
                <w:szCs w:val="20"/>
              </w:rPr>
              <w:t>Quarter 1</w:t>
            </w:r>
          </w:p>
          <w:p w14:paraId="7AC23568" w14:textId="77777777" w:rsidR="00753E80" w:rsidRPr="00E029A3" w:rsidRDefault="00753E80" w:rsidP="00E8040C">
            <w:pPr>
              <w:pStyle w:val="ListParagraph"/>
              <w:numPr>
                <w:ilvl w:val="0"/>
                <w:numId w:val="18"/>
              </w:numPr>
              <w:spacing w:after="0" w:line="240" w:lineRule="auto"/>
              <w:rPr>
                <w:rFonts w:cs="Times New Roman"/>
                <w:sz w:val="20"/>
                <w:szCs w:val="20"/>
              </w:rPr>
            </w:pPr>
            <w:r w:rsidRPr="00E029A3">
              <w:rPr>
                <w:rFonts w:cs="Times New Roman"/>
                <w:sz w:val="20"/>
                <w:szCs w:val="20"/>
              </w:rPr>
              <w:t>Quarter 2</w:t>
            </w:r>
          </w:p>
          <w:p w14:paraId="0787DEB4" w14:textId="77777777" w:rsidR="00753E80" w:rsidRPr="00E029A3" w:rsidRDefault="00753E80" w:rsidP="00E8040C">
            <w:pPr>
              <w:pStyle w:val="ListParagraph"/>
              <w:numPr>
                <w:ilvl w:val="0"/>
                <w:numId w:val="18"/>
              </w:numPr>
              <w:spacing w:after="0" w:line="240" w:lineRule="auto"/>
              <w:rPr>
                <w:rFonts w:cs="Times New Roman"/>
                <w:sz w:val="20"/>
                <w:szCs w:val="20"/>
              </w:rPr>
            </w:pPr>
            <w:r w:rsidRPr="00E029A3">
              <w:rPr>
                <w:rFonts w:cs="Times New Roman"/>
                <w:sz w:val="20"/>
                <w:szCs w:val="20"/>
              </w:rPr>
              <w:t>Quarter 3</w:t>
            </w:r>
          </w:p>
          <w:p w14:paraId="0277660D" w14:textId="77777777" w:rsidR="00753E80" w:rsidRPr="00E029A3" w:rsidRDefault="00753E80" w:rsidP="00E8040C">
            <w:pPr>
              <w:pStyle w:val="ListParagraph"/>
              <w:numPr>
                <w:ilvl w:val="0"/>
                <w:numId w:val="18"/>
              </w:numPr>
              <w:spacing w:after="0" w:line="240" w:lineRule="auto"/>
              <w:rPr>
                <w:rFonts w:cs="Times New Roman"/>
                <w:sz w:val="20"/>
                <w:szCs w:val="20"/>
              </w:rPr>
            </w:pPr>
            <w:r w:rsidRPr="00E029A3">
              <w:rPr>
                <w:rFonts w:cs="Times New Roman"/>
                <w:sz w:val="20"/>
                <w:szCs w:val="20"/>
              </w:rPr>
              <w:t>Quarter 4</w:t>
            </w:r>
          </w:p>
        </w:tc>
        <w:tc>
          <w:tcPr>
            <w:tcW w:w="3731" w:type="dxa"/>
            <w:tcBorders>
              <w:right w:val="single" w:sz="24" w:space="0" w:color="auto"/>
            </w:tcBorders>
          </w:tcPr>
          <w:p w14:paraId="3992BF37" w14:textId="77777777" w:rsidR="00753E80" w:rsidRPr="00E029A3" w:rsidRDefault="00753E80" w:rsidP="00E8040C">
            <w:pPr>
              <w:spacing w:line="240" w:lineRule="auto"/>
              <w:contextualSpacing/>
              <w:rPr>
                <w:rFonts w:cs="Times New Roman"/>
                <w:sz w:val="20"/>
                <w:szCs w:val="20"/>
              </w:rPr>
            </w:pPr>
            <w:r w:rsidRPr="00E029A3">
              <w:rPr>
                <w:rFonts w:cs="Times New Roman"/>
                <w:sz w:val="20"/>
                <w:szCs w:val="20"/>
              </w:rPr>
              <w:t>Deadlines:</w:t>
            </w:r>
          </w:p>
          <w:p w14:paraId="4DBE6731" w14:textId="2CAEB6F3" w:rsidR="00753E80" w:rsidRPr="00E029A3" w:rsidRDefault="00753E80" w:rsidP="00E8040C">
            <w:pPr>
              <w:pStyle w:val="ListParagraph"/>
              <w:numPr>
                <w:ilvl w:val="0"/>
                <w:numId w:val="19"/>
              </w:numPr>
              <w:spacing w:after="0" w:line="240" w:lineRule="auto"/>
              <w:rPr>
                <w:rFonts w:cs="Times New Roman"/>
                <w:sz w:val="20"/>
                <w:szCs w:val="20"/>
              </w:rPr>
            </w:pPr>
            <w:r w:rsidRPr="00E029A3">
              <w:rPr>
                <w:rFonts w:cs="Times New Roman"/>
                <w:sz w:val="20"/>
                <w:szCs w:val="20"/>
              </w:rPr>
              <w:t xml:space="preserve">Student Institute: </w:t>
            </w:r>
            <w:r w:rsidR="009E3ACD" w:rsidRPr="00E029A3">
              <w:rPr>
                <w:rFonts w:cs="Times New Roman"/>
                <w:sz w:val="20"/>
                <w:szCs w:val="20"/>
              </w:rPr>
              <w:t>8/22/2016</w:t>
            </w:r>
          </w:p>
          <w:p w14:paraId="1C8994DA" w14:textId="2B998CA3" w:rsidR="00753E80" w:rsidRPr="00E029A3" w:rsidRDefault="009E3ACD" w:rsidP="00E8040C">
            <w:pPr>
              <w:pStyle w:val="ListParagraph"/>
              <w:numPr>
                <w:ilvl w:val="0"/>
                <w:numId w:val="19"/>
              </w:numPr>
              <w:spacing w:after="0" w:line="240" w:lineRule="auto"/>
              <w:rPr>
                <w:rFonts w:cs="Times New Roman"/>
                <w:sz w:val="20"/>
                <w:szCs w:val="20"/>
              </w:rPr>
            </w:pPr>
            <w:r w:rsidRPr="00E029A3">
              <w:rPr>
                <w:rFonts w:cs="Times New Roman"/>
                <w:sz w:val="20"/>
                <w:szCs w:val="20"/>
              </w:rPr>
              <w:t>Quarter 1: 9/19/2016</w:t>
            </w:r>
          </w:p>
          <w:p w14:paraId="65201EB3" w14:textId="3CB51C89" w:rsidR="00753E80" w:rsidRPr="00E029A3" w:rsidRDefault="009E3ACD" w:rsidP="00E8040C">
            <w:pPr>
              <w:pStyle w:val="ListParagraph"/>
              <w:numPr>
                <w:ilvl w:val="0"/>
                <w:numId w:val="19"/>
              </w:numPr>
              <w:spacing w:after="0" w:line="240" w:lineRule="auto"/>
              <w:rPr>
                <w:rFonts w:cs="Times New Roman"/>
                <w:sz w:val="20"/>
                <w:szCs w:val="20"/>
              </w:rPr>
            </w:pPr>
            <w:r w:rsidRPr="00E029A3">
              <w:rPr>
                <w:rFonts w:cs="Times New Roman"/>
                <w:sz w:val="20"/>
                <w:szCs w:val="20"/>
              </w:rPr>
              <w:t>Quarter 2: 11/28/2016</w:t>
            </w:r>
          </w:p>
          <w:p w14:paraId="1C469903" w14:textId="24329719" w:rsidR="00753E80" w:rsidRPr="00E029A3" w:rsidRDefault="00753E80" w:rsidP="00E8040C">
            <w:pPr>
              <w:pStyle w:val="ListParagraph"/>
              <w:numPr>
                <w:ilvl w:val="0"/>
                <w:numId w:val="19"/>
              </w:numPr>
              <w:spacing w:after="0" w:line="240" w:lineRule="auto"/>
              <w:rPr>
                <w:rFonts w:cs="Times New Roman"/>
                <w:sz w:val="20"/>
                <w:szCs w:val="20"/>
              </w:rPr>
            </w:pPr>
            <w:r w:rsidRPr="00E029A3">
              <w:rPr>
                <w:rFonts w:cs="Times New Roman"/>
                <w:sz w:val="20"/>
                <w:szCs w:val="20"/>
              </w:rPr>
              <w:t xml:space="preserve">Quarter 3: </w:t>
            </w:r>
            <w:r w:rsidR="009E3ACD" w:rsidRPr="00E029A3">
              <w:rPr>
                <w:rFonts w:cs="Times New Roman"/>
                <w:sz w:val="20"/>
                <w:szCs w:val="20"/>
              </w:rPr>
              <w:t>2/13/2016</w:t>
            </w:r>
          </w:p>
          <w:p w14:paraId="5B68D5B7" w14:textId="3B46BFA3" w:rsidR="00753E80" w:rsidRPr="00E029A3" w:rsidRDefault="00753E80" w:rsidP="00E8040C">
            <w:pPr>
              <w:pStyle w:val="ListParagraph"/>
              <w:numPr>
                <w:ilvl w:val="0"/>
                <w:numId w:val="19"/>
              </w:numPr>
              <w:spacing w:after="0" w:line="240" w:lineRule="auto"/>
              <w:rPr>
                <w:rFonts w:cs="Times New Roman"/>
                <w:sz w:val="20"/>
                <w:szCs w:val="20"/>
              </w:rPr>
            </w:pPr>
            <w:r w:rsidRPr="00E029A3">
              <w:rPr>
                <w:rFonts w:cs="Times New Roman"/>
                <w:sz w:val="20"/>
                <w:szCs w:val="20"/>
              </w:rPr>
              <w:t xml:space="preserve">Quarter 4: </w:t>
            </w:r>
            <w:r w:rsidR="009E3ACD" w:rsidRPr="00E029A3">
              <w:rPr>
                <w:rFonts w:cs="Times New Roman"/>
                <w:sz w:val="20"/>
                <w:szCs w:val="20"/>
              </w:rPr>
              <w:t>4/24/2017</w:t>
            </w:r>
          </w:p>
        </w:tc>
      </w:tr>
      <w:tr w:rsidR="00753E80" w:rsidRPr="00E029A3" w14:paraId="68074C97" w14:textId="77777777" w:rsidTr="009E3ACD">
        <w:trPr>
          <w:jc w:val="center"/>
        </w:trPr>
        <w:tc>
          <w:tcPr>
            <w:tcW w:w="1764" w:type="dxa"/>
            <w:vMerge/>
            <w:tcBorders>
              <w:left w:val="single" w:sz="24" w:space="0" w:color="auto"/>
              <w:bottom w:val="single" w:sz="24" w:space="0" w:color="auto"/>
            </w:tcBorders>
          </w:tcPr>
          <w:p w14:paraId="09B73A91" w14:textId="77777777" w:rsidR="00753E80" w:rsidRPr="00E029A3" w:rsidRDefault="00753E80" w:rsidP="00E8040C">
            <w:pPr>
              <w:spacing w:line="240" w:lineRule="auto"/>
              <w:contextualSpacing/>
              <w:rPr>
                <w:rFonts w:cs="Times New Roman"/>
                <w:sz w:val="20"/>
                <w:szCs w:val="20"/>
              </w:rPr>
            </w:pPr>
          </w:p>
        </w:tc>
        <w:tc>
          <w:tcPr>
            <w:tcW w:w="3294" w:type="dxa"/>
            <w:tcBorders>
              <w:bottom w:val="single" w:sz="24" w:space="0" w:color="auto"/>
            </w:tcBorders>
            <w:vAlign w:val="center"/>
          </w:tcPr>
          <w:p w14:paraId="554E8432" w14:textId="77777777" w:rsidR="00753E80" w:rsidRPr="00E029A3" w:rsidRDefault="00753E80" w:rsidP="00E8040C">
            <w:pPr>
              <w:spacing w:line="240" w:lineRule="auto"/>
              <w:contextualSpacing/>
              <w:jc w:val="center"/>
              <w:rPr>
                <w:rFonts w:cs="Times New Roman"/>
                <w:sz w:val="20"/>
                <w:szCs w:val="20"/>
              </w:rPr>
            </w:pPr>
            <w:r w:rsidRPr="00E029A3">
              <w:rPr>
                <w:rFonts w:cs="Times New Roman"/>
                <w:sz w:val="20"/>
                <w:szCs w:val="20"/>
              </w:rPr>
              <w:t>Lottery</w:t>
            </w:r>
          </w:p>
        </w:tc>
        <w:tc>
          <w:tcPr>
            <w:tcW w:w="3731" w:type="dxa"/>
            <w:tcBorders>
              <w:bottom w:val="single" w:sz="24" w:space="0" w:color="auto"/>
              <w:right w:val="single" w:sz="24" w:space="0" w:color="auto"/>
            </w:tcBorders>
          </w:tcPr>
          <w:p w14:paraId="403262DB" w14:textId="77777777" w:rsidR="00753E80" w:rsidRPr="00E029A3" w:rsidRDefault="00753E80" w:rsidP="00E8040C">
            <w:pPr>
              <w:spacing w:line="240" w:lineRule="auto"/>
              <w:contextualSpacing/>
              <w:rPr>
                <w:rFonts w:cs="Times New Roman"/>
                <w:sz w:val="20"/>
                <w:szCs w:val="20"/>
              </w:rPr>
            </w:pPr>
            <w:r w:rsidRPr="00E029A3">
              <w:rPr>
                <w:rFonts w:cs="Times New Roman"/>
                <w:sz w:val="20"/>
                <w:szCs w:val="20"/>
              </w:rPr>
              <w:t>We will hold a lottery if the number of applications for a particular quarter exceeds the number of available seats at the school.</w:t>
            </w:r>
          </w:p>
        </w:tc>
      </w:tr>
    </w:tbl>
    <w:p w14:paraId="40C6114E" w14:textId="5EDD103F" w:rsidR="002E3B7F" w:rsidRPr="002E3B7F" w:rsidRDefault="002E3B7F" w:rsidP="00E8040C">
      <w:pPr>
        <w:pStyle w:val="Heading3"/>
        <w:spacing w:line="240" w:lineRule="auto"/>
        <w:contextualSpacing/>
        <w:rPr>
          <w:rFonts w:eastAsia="Times New Roman" w:cs="Times New Roman"/>
        </w:rPr>
      </w:pPr>
    </w:p>
    <w:p w14:paraId="1CBFC74A" w14:textId="77777777" w:rsidR="00753E80" w:rsidRPr="00E029A3" w:rsidRDefault="00753E80" w:rsidP="00E8040C">
      <w:pPr>
        <w:pStyle w:val="Heading2"/>
        <w:spacing w:line="240" w:lineRule="auto"/>
        <w:contextualSpacing/>
        <w:rPr>
          <w:rFonts w:cs="Times New Roman"/>
        </w:rPr>
        <w:sectPr w:rsidR="00753E80" w:rsidRPr="00E029A3" w:rsidSect="00753E80">
          <w:footerReference w:type="default" r:id="rId12"/>
          <w:pgSz w:w="12240" w:h="15840"/>
          <w:pgMar w:top="1440" w:right="1440" w:bottom="1440" w:left="1440" w:header="720" w:footer="720" w:gutter="0"/>
          <w:cols w:space="720"/>
          <w:titlePg/>
          <w:docGrid w:linePitch="360"/>
        </w:sectPr>
      </w:pPr>
    </w:p>
    <w:p w14:paraId="2A6CC489" w14:textId="1B382417" w:rsidR="00EB4029" w:rsidRDefault="006407E9" w:rsidP="00E8040C">
      <w:pPr>
        <w:spacing w:line="240" w:lineRule="auto"/>
        <w:contextualSpacing/>
        <w:rPr>
          <w:noProof/>
        </w:rPr>
      </w:pPr>
      <w:r w:rsidRPr="00DD1704">
        <w:rPr>
          <w:rFonts w:ascii="Century Gothic" w:hAnsi="Century Gothic"/>
          <w:b/>
          <w:sz w:val="28"/>
          <w:szCs w:val="28"/>
        </w:rPr>
        <w:t xml:space="preserve">FY17 </w:t>
      </w:r>
      <w:r>
        <w:rPr>
          <w:rFonts w:ascii="Century Gothic" w:hAnsi="Century Gothic"/>
          <w:b/>
          <w:sz w:val="28"/>
          <w:szCs w:val="28"/>
        </w:rPr>
        <w:t>School-based</w:t>
      </w:r>
      <w:r w:rsidRPr="00DD1704">
        <w:rPr>
          <w:rFonts w:ascii="Century Gothic" w:hAnsi="Century Gothic"/>
          <w:b/>
          <w:sz w:val="28"/>
          <w:szCs w:val="28"/>
        </w:rPr>
        <w:t xml:space="preserve"> Org Chart</w:t>
      </w:r>
    </w:p>
    <w:p w14:paraId="29BC8460" w14:textId="5CBB5754" w:rsidR="00EB4029" w:rsidRDefault="006407E9" w:rsidP="00E8040C">
      <w:pPr>
        <w:spacing w:line="240" w:lineRule="auto"/>
        <w:contextualSpacing/>
        <w:rPr>
          <w:noProof/>
        </w:rPr>
      </w:pPr>
      <w:r>
        <w:rPr>
          <w:noProof/>
        </w:rPr>
        <w:drawing>
          <wp:inline distT="0" distB="0" distL="0" distR="0" wp14:anchorId="527181F0" wp14:editId="2119ACD3">
            <wp:extent cx="8229600" cy="4340512"/>
            <wp:effectExtent l="0" t="0" r="0" b="3175"/>
            <wp:docPr id="93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229600" cy="4340512"/>
                    </a:xfrm>
                    <a:prstGeom prst="rect">
                      <a:avLst/>
                    </a:prstGeom>
                    <a:noFill/>
                    <a:ln>
                      <a:noFill/>
                    </a:ln>
                  </pic:spPr>
                </pic:pic>
              </a:graphicData>
            </a:graphic>
          </wp:inline>
        </w:drawing>
      </w:r>
    </w:p>
    <w:p w14:paraId="402F3117" w14:textId="77777777" w:rsidR="00EB4029" w:rsidRDefault="00EB4029" w:rsidP="00E8040C">
      <w:pPr>
        <w:spacing w:line="240" w:lineRule="auto"/>
        <w:contextualSpacing/>
        <w:rPr>
          <w:noProof/>
        </w:rPr>
      </w:pPr>
    </w:p>
    <w:p w14:paraId="5CE7B4C5" w14:textId="77777777" w:rsidR="00EB4029" w:rsidRDefault="00EB4029" w:rsidP="00E8040C">
      <w:pPr>
        <w:spacing w:line="240" w:lineRule="auto"/>
        <w:contextualSpacing/>
        <w:rPr>
          <w:noProof/>
        </w:rPr>
      </w:pPr>
    </w:p>
    <w:p w14:paraId="7DD50140" w14:textId="788BD682" w:rsidR="00F766CB" w:rsidRPr="00DD1704" w:rsidRDefault="00F766CB" w:rsidP="00E8040C">
      <w:pPr>
        <w:spacing w:line="240" w:lineRule="auto"/>
        <w:contextualSpacing/>
        <w:rPr>
          <w:rFonts w:ascii="Century Gothic" w:hAnsi="Century Gothic"/>
          <w:b/>
          <w:sz w:val="28"/>
          <w:szCs w:val="28"/>
        </w:rPr>
      </w:pPr>
      <w:r>
        <w:rPr>
          <w:rFonts w:ascii="Century Gothic" w:hAnsi="Century Gothic"/>
          <w:b/>
          <w:noProof/>
          <w:sz w:val="28"/>
          <w:szCs w:val="28"/>
        </w:rPr>
        <mc:AlternateContent>
          <mc:Choice Requires="wpg">
            <w:drawing>
              <wp:anchor distT="0" distB="0" distL="114300" distR="114300" simplePos="0" relativeHeight="251659264" behindDoc="0" locked="0" layoutInCell="1" allowOverlap="1" wp14:anchorId="69AAFB6F" wp14:editId="25B3122B">
                <wp:simplePos x="0" y="0"/>
                <wp:positionH relativeFrom="margin">
                  <wp:posOffset>-342900</wp:posOffset>
                </wp:positionH>
                <wp:positionV relativeFrom="paragraph">
                  <wp:posOffset>114300</wp:posOffset>
                </wp:positionV>
                <wp:extent cx="8915400" cy="5600700"/>
                <wp:effectExtent l="0" t="0" r="25400" b="38100"/>
                <wp:wrapThrough wrapText="bothSides">
                  <wp:wrapPolygon edited="0">
                    <wp:start x="9231" y="0"/>
                    <wp:lineTo x="9231" y="1371"/>
                    <wp:lineTo x="8677" y="1763"/>
                    <wp:lineTo x="8677" y="3135"/>
                    <wp:lineTo x="0" y="3527"/>
                    <wp:lineTo x="0" y="7151"/>
                    <wp:lineTo x="1292" y="7837"/>
                    <wp:lineTo x="431" y="8620"/>
                    <wp:lineTo x="185" y="8914"/>
                    <wp:lineTo x="185" y="12245"/>
                    <wp:lineTo x="369" y="12539"/>
                    <wp:lineTo x="1292" y="12539"/>
                    <wp:lineTo x="554" y="13322"/>
                    <wp:lineTo x="185" y="13812"/>
                    <wp:lineTo x="185" y="16359"/>
                    <wp:lineTo x="2338" y="17241"/>
                    <wp:lineTo x="3815" y="17241"/>
                    <wp:lineTo x="3815" y="18024"/>
                    <wp:lineTo x="6646" y="18808"/>
                    <wp:lineTo x="923" y="18906"/>
                    <wp:lineTo x="923" y="21649"/>
                    <wp:lineTo x="11077" y="21649"/>
                    <wp:lineTo x="11200" y="19200"/>
                    <wp:lineTo x="12985" y="18808"/>
                    <wp:lineTo x="13846" y="18514"/>
                    <wp:lineTo x="13723" y="17241"/>
                    <wp:lineTo x="21600" y="16653"/>
                    <wp:lineTo x="21600" y="12735"/>
                    <wp:lineTo x="20677" y="12539"/>
                    <wp:lineTo x="20800" y="8033"/>
                    <wp:lineTo x="20492" y="7837"/>
                    <wp:lineTo x="18646" y="7837"/>
                    <wp:lineTo x="19631" y="6955"/>
                    <wp:lineTo x="19631" y="4016"/>
                    <wp:lineTo x="17600" y="3429"/>
                    <wp:lineTo x="13169" y="3135"/>
                    <wp:lineTo x="13292" y="1861"/>
                    <wp:lineTo x="12985" y="1665"/>
                    <wp:lineTo x="12738" y="1273"/>
                    <wp:lineTo x="12615" y="0"/>
                    <wp:lineTo x="9231" y="0"/>
                  </wp:wrapPolygon>
                </wp:wrapThrough>
                <wp:docPr id="3" name="Group 3"/>
                <wp:cNvGraphicFramePr/>
                <a:graphic xmlns:a="http://schemas.openxmlformats.org/drawingml/2006/main">
                  <a:graphicData uri="http://schemas.microsoft.com/office/word/2010/wordprocessingGroup">
                    <wpg:wgp>
                      <wpg:cNvGrpSpPr/>
                      <wpg:grpSpPr>
                        <a:xfrm>
                          <a:off x="0" y="0"/>
                          <a:ext cx="8915400" cy="5600700"/>
                          <a:chOff x="0" y="1028700"/>
                          <a:chExt cx="8915400" cy="5600700"/>
                        </a:xfrm>
                      </wpg:grpSpPr>
                      <wps:wsp>
                        <wps:cNvPr id="4" name="AutoShape 157"/>
                        <wps:cNvCnPr>
                          <a:cxnSpLocks noChangeShapeType="1"/>
                        </wps:cNvCnPr>
                        <wps:spPr bwMode="auto">
                          <a:xfrm flipV="1">
                            <a:off x="4495800" y="1714500"/>
                            <a:ext cx="7620" cy="137160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 name="Text Box 14"/>
                        <wps:cNvSpPr txBox="1">
                          <a:spLocks noChangeArrowheads="1"/>
                        </wps:cNvSpPr>
                        <wps:spPr bwMode="auto">
                          <a:xfrm>
                            <a:off x="3634740" y="1485900"/>
                            <a:ext cx="1737360" cy="342900"/>
                          </a:xfrm>
                          <a:prstGeom prst="rect">
                            <a:avLst/>
                          </a:prstGeom>
                          <a:solidFill>
                            <a:schemeClr val="bg1"/>
                          </a:solidFill>
                          <a:ln w="19050">
                            <a:solidFill>
                              <a:schemeClr val="tx1"/>
                            </a:solidFill>
                            <a:miter lim="800000"/>
                            <a:headEnd/>
                            <a:tailEnd/>
                          </a:ln>
                        </wps:spPr>
                        <wps:txbx>
                          <w:txbxContent>
                            <w:p w14:paraId="56AAE902" w14:textId="77777777" w:rsidR="007C5953" w:rsidRPr="00626E4B" w:rsidRDefault="007C5953" w:rsidP="00F766CB">
                              <w:pPr>
                                <w:pStyle w:val="NoSpacing"/>
                                <w:jc w:val="center"/>
                                <w:rPr>
                                  <w:rFonts w:ascii="Century Gothic" w:hAnsi="Century Gothic" w:cs="Times New Roman"/>
                                  <w:sz w:val="20"/>
                                  <w:szCs w:val="20"/>
                                </w:rPr>
                              </w:pPr>
                              <w:r w:rsidRPr="004C5F61">
                                <w:rPr>
                                  <w:rFonts w:ascii="Century Gothic" w:hAnsi="Century Gothic" w:cs="Times New Roman"/>
                                  <w:sz w:val="20"/>
                                  <w:szCs w:val="20"/>
                                </w:rPr>
                                <w:t>C</w:t>
                              </w:r>
                              <w:r>
                                <w:rPr>
                                  <w:rFonts w:ascii="Century Gothic" w:hAnsi="Century Gothic" w:cs="Times New Roman"/>
                                  <w:sz w:val="20"/>
                                  <w:szCs w:val="20"/>
                                </w:rPr>
                                <w:t>hief Executive Officer</w:t>
                              </w:r>
                            </w:p>
                          </w:txbxContent>
                        </wps:txbx>
                        <wps:bodyPr rot="0" vert="horz" wrap="square" lIns="91440" tIns="45720" rIns="91440" bIns="45720" anchor="ctr" anchorCtr="0">
                          <a:noAutofit/>
                        </wps:bodyPr>
                      </wps:wsp>
                      <wps:wsp>
                        <wps:cNvPr id="6" name="AutoShape 157"/>
                        <wps:cNvCnPr>
                          <a:cxnSpLocks noChangeShapeType="1"/>
                        </wps:cNvCnPr>
                        <wps:spPr bwMode="auto">
                          <a:xfrm>
                            <a:off x="594360" y="1943100"/>
                            <a:ext cx="672084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 name="Text Box 3"/>
                        <wps:cNvSpPr txBox="1">
                          <a:spLocks noChangeArrowheads="1"/>
                        </wps:cNvSpPr>
                        <wps:spPr bwMode="auto">
                          <a:xfrm>
                            <a:off x="3863340" y="2171700"/>
                            <a:ext cx="1280160" cy="685800"/>
                          </a:xfrm>
                          <a:prstGeom prst="rect">
                            <a:avLst/>
                          </a:prstGeom>
                          <a:solidFill>
                            <a:schemeClr val="bg1"/>
                          </a:solidFill>
                          <a:ln w="19050">
                            <a:solidFill>
                              <a:schemeClr val="tx1"/>
                            </a:solidFill>
                            <a:miter lim="800000"/>
                            <a:headEnd/>
                            <a:tailEnd/>
                          </a:ln>
                        </wps:spPr>
                        <wps:txbx>
                          <w:txbxContent>
                            <w:p w14:paraId="75B9E171" w14:textId="77777777" w:rsidR="007C5953" w:rsidRDefault="007C5953" w:rsidP="00F766CB">
                              <w:pPr>
                                <w:pStyle w:val="NoSpacing"/>
                                <w:jc w:val="center"/>
                                <w:rPr>
                                  <w:rFonts w:ascii="Century Gothic" w:hAnsi="Century Gothic" w:cs="Times New Roman"/>
                                  <w:sz w:val="20"/>
                                  <w:szCs w:val="20"/>
                                </w:rPr>
                              </w:pPr>
                              <w:r w:rsidRPr="00626E4B">
                                <w:rPr>
                                  <w:rFonts w:ascii="Century Gothic" w:hAnsi="Century Gothic" w:cs="Times New Roman"/>
                                  <w:sz w:val="20"/>
                                  <w:szCs w:val="20"/>
                                </w:rPr>
                                <w:t xml:space="preserve">Chief </w:t>
                              </w:r>
                              <w:r>
                                <w:rPr>
                                  <w:rFonts w:ascii="Century Gothic" w:hAnsi="Century Gothic" w:cs="Times New Roman"/>
                                  <w:sz w:val="20"/>
                                  <w:szCs w:val="20"/>
                                </w:rPr>
                                <w:t>Operating Officer</w:t>
                              </w:r>
                            </w:p>
                            <w:p w14:paraId="770AA595" w14:textId="77777777" w:rsidR="007C5953" w:rsidRPr="00C14AAF" w:rsidRDefault="007C5953" w:rsidP="00F766CB">
                              <w:pPr>
                                <w:pStyle w:val="NoSpacing"/>
                                <w:jc w:val="center"/>
                                <w:rPr>
                                  <w:rFonts w:ascii="Century Gothic" w:hAnsi="Century Gothic" w:cs="Times New Roman"/>
                                  <w:b/>
                                  <w:sz w:val="20"/>
                                  <w:szCs w:val="20"/>
                                </w:rPr>
                              </w:pPr>
                              <w:r w:rsidRPr="00C14AAF">
                                <w:rPr>
                                  <w:rFonts w:ascii="Century Gothic" w:hAnsi="Century Gothic" w:cs="Times New Roman"/>
                                  <w:b/>
                                  <w:sz w:val="20"/>
                                  <w:szCs w:val="20"/>
                                </w:rPr>
                                <w:t>(.6)</w:t>
                              </w:r>
                            </w:p>
                          </w:txbxContent>
                        </wps:txbx>
                        <wps:bodyPr rot="0" vert="horz" wrap="square" lIns="91440" tIns="45720" rIns="91440" bIns="45720" anchor="ctr" anchorCtr="0">
                          <a:noAutofit/>
                        </wps:bodyPr>
                      </wps:wsp>
                      <wps:wsp>
                        <wps:cNvPr id="8" name="AutoShape 157"/>
                        <wps:cNvCnPr>
                          <a:cxnSpLocks noChangeShapeType="1"/>
                        </wps:cNvCnPr>
                        <wps:spPr bwMode="auto">
                          <a:xfrm flipV="1">
                            <a:off x="594360" y="1943100"/>
                            <a:ext cx="0" cy="262890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9" name="Text Box 3"/>
                        <wps:cNvSpPr txBox="1">
                          <a:spLocks noChangeArrowheads="1"/>
                        </wps:cNvSpPr>
                        <wps:spPr bwMode="auto">
                          <a:xfrm>
                            <a:off x="0" y="2171700"/>
                            <a:ext cx="1280160" cy="685800"/>
                          </a:xfrm>
                          <a:prstGeom prst="rect">
                            <a:avLst/>
                          </a:prstGeom>
                          <a:solidFill>
                            <a:schemeClr val="bg1"/>
                          </a:solidFill>
                          <a:ln w="19050">
                            <a:solidFill>
                              <a:schemeClr val="tx1"/>
                            </a:solidFill>
                            <a:miter lim="800000"/>
                            <a:headEnd/>
                            <a:tailEnd/>
                          </a:ln>
                        </wps:spPr>
                        <wps:txbx>
                          <w:txbxContent>
                            <w:p w14:paraId="6E7F36F1" w14:textId="77777777" w:rsidR="007C5953" w:rsidRPr="00626E4B" w:rsidRDefault="007C5953" w:rsidP="00F766CB">
                              <w:pPr>
                                <w:pStyle w:val="NoSpacing"/>
                                <w:jc w:val="center"/>
                                <w:rPr>
                                  <w:rFonts w:ascii="Century Gothic" w:hAnsi="Century Gothic" w:cs="Times New Roman"/>
                                  <w:sz w:val="20"/>
                                  <w:szCs w:val="20"/>
                                </w:rPr>
                              </w:pPr>
                              <w:r w:rsidRPr="00626E4B">
                                <w:rPr>
                                  <w:rFonts w:ascii="Century Gothic" w:hAnsi="Century Gothic" w:cs="Times New Roman"/>
                                  <w:sz w:val="20"/>
                                  <w:szCs w:val="20"/>
                                </w:rPr>
                                <w:t>Chief of Partnerships and Student Support</w:t>
                              </w:r>
                            </w:p>
                            <w:p w14:paraId="216BB875" w14:textId="77777777" w:rsidR="007C5953" w:rsidRPr="00626E4B" w:rsidRDefault="007C5953" w:rsidP="00F766CB">
                              <w:pPr>
                                <w:pStyle w:val="NoSpacing"/>
                                <w:jc w:val="center"/>
                                <w:rPr>
                                  <w:rFonts w:ascii="Century Gothic" w:hAnsi="Century Gothic" w:cs="Times New Roman"/>
                                  <w:sz w:val="20"/>
                                  <w:szCs w:val="20"/>
                                </w:rPr>
                              </w:pPr>
                            </w:p>
                          </w:txbxContent>
                        </wps:txbx>
                        <wps:bodyPr rot="0" vert="horz" wrap="square" lIns="91440" tIns="45720" rIns="91440" bIns="45720" anchor="ctr" anchorCtr="0">
                          <a:noAutofit/>
                        </wps:bodyPr>
                      </wps:wsp>
                      <wps:wsp>
                        <wps:cNvPr id="10" name="Text Box 3"/>
                        <wps:cNvSpPr txBox="1">
                          <a:spLocks noChangeArrowheads="1"/>
                        </wps:cNvSpPr>
                        <wps:spPr bwMode="auto">
                          <a:xfrm>
                            <a:off x="114300" y="4572000"/>
                            <a:ext cx="1051560" cy="685800"/>
                          </a:xfrm>
                          <a:prstGeom prst="rect">
                            <a:avLst/>
                          </a:prstGeom>
                          <a:solidFill>
                            <a:schemeClr val="bg1"/>
                          </a:solidFill>
                          <a:ln w="19050">
                            <a:solidFill>
                              <a:schemeClr val="tx1"/>
                            </a:solidFill>
                            <a:miter lim="800000"/>
                            <a:headEnd/>
                            <a:tailEnd/>
                          </a:ln>
                        </wps:spPr>
                        <wps:txbx>
                          <w:txbxContent>
                            <w:p w14:paraId="3C90328D" w14:textId="77777777" w:rsidR="007C5953" w:rsidRPr="007C7D89" w:rsidRDefault="007C5953" w:rsidP="00F766CB">
                              <w:pPr>
                                <w:pStyle w:val="NoSpacing"/>
                                <w:jc w:val="center"/>
                                <w:rPr>
                                  <w:rFonts w:ascii="Century Gothic" w:hAnsi="Century Gothic" w:cs="Times New Roman"/>
                                  <w:b/>
                                  <w:sz w:val="20"/>
                                  <w:szCs w:val="20"/>
                                </w:rPr>
                              </w:pPr>
                              <w:r>
                                <w:rPr>
                                  <w:rFonts w:ascii="Century Gothic" w:hAnsi="Century Gothic" w:cs="Times New Roman"/>
                                  <w:sz w:val="20"/>
                                  <w:szCs w:val="20"/>
                                </w:rPr>
                                <w:t xml:space="preserve">Program Manager </w:t>
                              </w:r>
                              <w:r w:rsidRPr="007C7D89">
                                <w:rPr>
                                  <w:rFonts w:ascii="Century Gothic" w:hAnsi="Century Gothic" w:cs="Times New Roman"/>
                                  <w:b/>
                                  <w:sz w:val="20"/>
                                  <w:szCs w:val="20"/>
                                </w:rPr>
                                <w:t>(1.5)</w:t>
                              </w:r>
                            </w:p>
                          </w:txbxContent>
                        </wps:txbx>
                        <wps:bodyPr rot="0" vert="horz" wrap="square" lIns="91440" tIns="45720" rIns="91440" bIns="45720" anchor="ctr" anchorCtr="0">
                          <a:noAutofit/>
                        </wps:bodyPr>
                      </wps:wsp>
                      <wps:wsp>
                        <wps:cNvPr id="11" name="Text Box 3"/>
                        <wps:cNvSpPr txBox="1">
                          <a:spLocks noChangeArrowheads="1"/>
                        </wps:cNvSpPr>
                        <wps:spPr bwMode="auto">
                          <a:xfrm>
                            <a:off x="6858000" y="4343400"/>
                            <a:ext cx="914400" cy="1028700"/>
                          </a:xfrm>
                          <a:prstGeom prst="rect">
                            <a:avLst/>
                          </a:prstGeom>
                          <a:solidFill>
                            <a:schemeClr val="bg1"/>
                          </a:solidFill>
                          <a:ln w="19050">
                            <a:solidFill>
                              <a:schemeClr val="tx1"/>
                            </a:solidFill>
                            <a:miter lim="800000"/>
                            <a:headEnd/>
                            <a:tailEnd/>
                          </a:ln>
                        </wps:spPr>
                        <wps:txbx>
                          <w:txbxContent>
                            <w:p w14:paraId="02F02118" w14:textId="77777777" w:rsidR="007C5953" w:rsidRPr="00626E4B" w:rsidRDefault="007C5953" w:rsidP="00F766CB">
                              <w:pPr>
                                <w:pStyle w:val="NoSpacing"/>
                                <w:jc w:val="center"/>
                                <w:rPr>
                                  <w:rFonts w:ascii="Century Gothic" w:hAnsi="Century Gothic" w:cs="Times New Roman"/>
                                  <w:sz w:val="20"/>
                                  <w:szCs w:val="20"/>
                                </w:rPr>
                              </w:pPr>
                              <w:r>
                                <w:rPr>
                                  <w:rFonts w:ascii="Century Gothic" w:hAnsi="Century Gothic" w:cs="Times New Roman"/>
                                  <w:sz w:val="20"/>
                                  <w:szCs w:val="20"/>
                                </w:rPr>
                                <w:t>Director of Assessment &amp; Math Curriculum</w:t>
                              </w:r>
                            </w:p>
                          </w:txbxContent>
                        </wps:txbx>
                        <wps:bodyPr rot="0" vert="horz" wrap="square" lIns="91440" tIns="45720" rIns="91440" bIns="45720" anchor="ctr" anchorCtr="0">
                          <a:noAutofit/>
                        </wps:bodyPr>
                      </wps:wsp>
                      <wps:wsp>
                        <wps:cNvPr id="12" name="Text Box 3"/>
                        <wps:cNvSpPr txBox="1">
                          <a:spLocks noChangeArrowheads="1"/>
                        </wps:cNvSpPr>
                        <wps:spPr bwMode="auto">
                          <a:xfrm>
                            <a:off x="8001000" y="4343400"/>
                            <a:ext cx="914400" cy="800100"/>
                          </a:xfrm>
                          <a:prstGeom prst="rect">
                            <a:avLst/>
                          </a:prstGeom>
                          <a:solidFill>
                            <a:schemeClr val="bg1"/>
                          </a:solidFill>
                          <a:ln w="19050">
                            <a:solidFill>
                              <a:schemeClr val="tx1"/>
                            </a:solidFill>
                            <a:miter lim="800000"/>
                            <a:headEnd/>
                            <a:tailEnd/>
                          </a:ln>
                        </wps:spPr>
                        <wps:txbx>
                          <w:txbxContent>
                            <w:p w14:paraId="51324F56" w14:textId="77777777" w:rsidR="007C5953" w:rsidRPr="00626E4B" w:rsidRDefault="007C5953" w:rsidP="00F766CB">
                              <w:pPr>
                                <w:pStyle w:val="NoSpacing"/>
                                <w:jc w:val="center"/>
                                <w:rPr>
                                  <w:rFonts w:ascii="Century Gothic" w:hAnsi="Century Gothic" w:cs="Times New Roman"/>
                                  <w:sz w:val="20"/>
                                  <w:szCs w:val="20"/>
                                </w:rPr>
                              </w:pPr>
                              <w:r>
                                <w:rPr>
                                  <w:rFonts w:ascii="Century Gothic" w:hAnsi="Century Gothic" w:cs="Times New Roman"/>
                                  <w:sz w:val="20"/>
                                  <w:szCs w:val="20"/>
                                </w:rPr>
                                <w:t>Director of ELD &amp; Special Education</w:t>
                              </w:r>
                            </w:p>
                          </w:txbxContent>
                        </wps:txbx>
                        <wps:bodyPr rot="0" vert="horz" wrap="square" lIns="91440" tIns="45720" rIns="91440" bIns="45720" anchor="ctr" anchorCtr="0">
                          <a:noAutofit/>
                        </wps:bodyPr>
                      </wps:wsp>
                      <wps:wsp>
                        <wps:cNvPr id="13" name="Text Box 3"/>
                        <wps:cNvSpPr txBox="1">
                          <a:spLocks noChangeArrowheads="1"/>
                        </wps:cNvSpPr>
                        <wps:spPr bwMode="auto">
                          <a:xfrm>
                            <a:off x="114300" y="3314700"/>
                            <a:ext cx="1051560" cy="914400"/>
                          </a:xfrm>
                          <a:prstGeom prst="rect">
                            <a:avLst/>
                          </a:prstGeom>
                          <a:solidFill>
                            <a:schemeClr val="bg1"/>
                          </a:solidFill>
                          <a:ln w="19050">
                            <a:solidFill>
                              <a:schemeClr val="tx1"/>
                            </a:solidFill>
                            <a:miter lim="800000"/>
                            <a:headEnd/>
                            <a:tailEnd/>
                          </a:ln>
                        </wps:spPr>
                        <wps:txbx>
                          <w:txbxContent>
                            <w:p w14:paraId="121A8A3D" w14:textId="77777777" w:rsidR="007C5953" w:rsidRPr="00626E4B" w:rsidRDefault="007C5953" w:rsidP="00F766CB">
                              <w:pPr>
                                <w:pStyle w:val="NoSpacing"/>
                                <w:jc w:val="center"/>
                                <w:rPr>
                                  <w:rFonts w:ascii="Century Gothic" w:hAnsi="Century Gothic" w:cs="Times New Roman"/>
                                  <w:sz w:val="20"/>
                                  <w:szCs w:val="20"/>
                                </w:rPr>
                              </w:pPr>
                              <w:r>
                                <w:rPr>
                                  <w:rFonts w:ascii="Century Gothic" w:hAnsi="Century Gothic" w:cs="Times New Roman"/>
                                  <w:sz w:val="20"/>
                                  <w:szCs w:val="20"/>
                                </w:rPr>
                                <w:t>Managing Director of AmeriCorps</w:t>
                              </w:r>
                            </w:p>
                          </w:txbxContent>
                        </wps:txbx>
                        <wps:bodyPr rot="0" vert="horz" wrap="square" lIns="91440" tIns="45720" rIns="91440" bIns="45720" anchor="ctr" anchorCtr="0">
                          <a:noAutofit/>
                        </wps:bodyPr>
                      </wps:wsp>
                      <wpg:grpSp>
                        <wpg:cNvPr id="14" name="Group 14"/>
                        <wpg:cNvGrpSpPr/>
                        <wpg:grpSpPr>
                          <a:xfrm>
                            <a:off x="434340" y="3086100"/>
                            <a:ext cx="5394960" cy="3543300"/>
                            <a:chOff x="-617220" y="0"/>
                            <a:chExt cx="5394960" cy="3543300"/>
                          </a:xfrm>
                        </wpg:grpSpPr>
                        <wps:wsp>
                          <wps:cNvPr id="15" name="AutoShape 157"/>
                          <wps:cNvCnPr>
                            <a:cxnSpLocks noChangeShapeType="1"/>
                          </wps:cNvCnPr>
                          <wps:spPr bwMode="auto">
                            <a:xfrm>
                              <a:off x="571500" y="0"/>
                              <a:ext cx="352044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cNvPr id="16" name="Group 16"/>
                          <wpg:cNvGrpSpPr/>
                          <wpg:grpSpPr>
                            <a:xfrm>
                              <a:off x="-617220" y="0"/>
                              <a:ext cx="5394960" cy="3543300"/>
                              <a:chOff x="-617220" y="0"/>
                              <a:chExt cx="5394960" cy="3543300"/>
                            </a:xfrm>
                          </wpg:grpSpPr>
                          <wps:wsp>
                            <wps:cNvPr id="17" name="Text Box 3"/>
                            <wps:cNvSpPr txBox="1">
                              <a:spLocks noChangeArrowheads="1"/>
                            </wps:cNvSpPr>
                            <wps:spPr bwMode="auto">
                              <a:xfrm>
                                <a:off x="662940" y="2857500"/>
                                <a:ext cx="1051560" cy="685800"/>
                              </a:xfrm>
                              <a:prstGeom prst="rect">
                                <a:avLst/>
                              </a:prstGeom>
                              <a:solidFill>
                                <a:schemeClr val="bg1"/>
                              </a:solidFill>
                              <a:ln w="19050">
                                <a:solidFill>
                                  <a:schemeClr val="tx1"/>
                                </a:solidFill>
                                <a:miter lim="800000"/>
                                <a:headEnd/>
                                <a:tailEnd/>
                              </a:ln>
                            </wps:spPr>
                            <wps:txbx>
                              <w:txbxContent>
                                <w:p w14:paraId="1F35F12C" w14:textId="77777777" w:rsidR="007C5953" w:rsidRPr="00626E4B" w:rsidRDefault="007C5953" w:rsidP="00F766CB">
                                  <w:pPr>
                                    <w:pStyle w:val="NoSpacing"/>
                                    <w:jc w:val="center"/>
                                    <w:rPr>
                                      <w:rFonts w:ascii="Century Gothic" w:hAnsi="Century Gothic" w:cs="Times New Roman"/>
                                      <w:sz w:val="20"/>
                                      <w:szCs w:val="20"/>
                                    </w:rPr>
                                  </w:pPr>
                                  <w:r>
                                    <w:rPr>
                                      <w:rFonts w:ascii="Century Gothic" w:hAnsi="Century Gothic" w:cs="Times New Roman"/>
                                      <w:sz w:val="20"/>
                                      <w:szCs w:val="20"/>
                                    </w:rPr>
                                    <w:t>Data &amp; Compliance Analyst</w:t>
                                  </w:r>
                                </w:p>
                              </w:txbxContent>
                            </wps:txbx>
                            <wps:bodyPr rot="0" vert="horz" wrap="square" lIns="91440" tIns="45720" rIns="91440" bIns="45720" anchor="ctr" anchorCtr="0">
                              <a:noAutofit/>
                            </wps:bodyPr>
                          </wps:wsp>
                          <wps:wsp>
                            <wps:cNvPr id="18" name="Text Box 3"/>
                            <wps:cNvSpPr txBox="1">
                              <a:spLocks noChangeArrowheads="1"/>
                            </wps:cNvSpPr>
                            <wps:spPr bwMode="auto">
                              <a:xfrm>
                                <a:off x="3520440" y="2057400"/>
                                <a:ext cx="1051560" cy="685800"/>
                              </a:xfrm>
                              <a:prstGeom prst="rect">
                                <a:avLst/>
                              </a:prstGeom>
                              <a:solidFill>
                                <a:schemeClr val="bg1"/>
                              </a:solidFill>
                              <a:ln w="19050">
                                <a:solidFill>
                                  <a:schemeClr val="tx1"/>
                                </a:solidFill>
                                <a:miter lim="800000"/>
                                <a:headEnd/>
                                <a:tailEnd/>
                              </a:ln>
                            </wps:spPr>
                            <wps:txbx>
                              <w:txbxContent>
                                <w:p w14:paraId="7371E27F" w14:textId="77777777" w:rsidR="007C5953" w:rsidRPr="00626E4B" w:rsidRDefault="007C5953" w:rsidP="00F766CB">
                                  <w:pPr>
                                    <w:pStyle w:val="NoSpacing"/>
                                    <w:jc w:val="center"/>
                                    <w:rPr>
                                      <w:rFonts w:ascii="Century Gothic" w:hAnsi="Century Gothic" w:cs="Times New Roman"/>
                                      <w:sz w:val="20"/>
                                      <w:szCs w:val="20"/>
                                    </w:rPr>
                                  </w:pPr>
                                  <w:r>
                                    <w:rPr>
                                      <w:rFonts w:ascii="Century Gothic" w:hAnsi="Century Gothic" w:cs="Times New Roman"/>
                                      <w:sz w:val="20"/>
                                      <w:szCs w:val="20"/>
                                    </w:rPr>
                                    <w:t>Manager of Development</w:t>
                                  </w:r>
                                </w:p>
                              </w:txbxContent>
                            </wps:txbx>
                            <wps:bodyPr rot="0" vert="horz" wrap="square" lIns="91440" tIns="45720" rIns="91440" bIns="45720" anchor="ctr" anchorCtr="0">
                              <a:noAutofit/>
                            </wps:bodyPr>
                          </wps:wsp>
                          <wps:wsp>
                            <wps:cNvPr id="19" name="Text Box 3"/>
                            <wps:cNvSpPr txBox="1">
                              <a:spLocks noChangeArrowheads="1"/>
                            </wps:cNvSpPr>
                            <wps:spPr bwMode="auto">
                              <a:xfrm>
                                <a:off x="1325880" y="2057400"/>
                                <a:ext cx="1051560" cy="685800"/>
                              </a:xfrm>
                              <a:prstGeom prst="rect">
                                <a:avLst/>
                              </a:prstGeom>
                              <a:solidFill>
                                <a:schemeClr val="bg1"/>
                              </a:solidFill>
                              <a:ln w="19050">
                                <a:solidFill>
                                  <a:schemeClr val="tx1"/>
                                </a:solidFill>
                                <a:miter lim="800000"/>
                                <a:headEnd/>
                                <a:tailEnd/>
                              </a:ln>
                            </wps:spPr>
                            <wps:txbx>
                              <w:txbxContent>
                                <w:p w14:paraId="730B2735" w14:textId="77777777" w:rsidR="007C5953" w:rsidRDefault="007C5953" w:rsidP="00F766CB">
                                  <w:pPr>
                                    <w:pStyle w:val="NoSpacing"/>
                                    <w:jc w:val="center"/>
                                    <w:rPr>
                                      <w:rFonts w:ascii="Century Gothic" w:hAnsi="Century Gothic" w:cs="Times New Roman"/>
                                      <w:sz w:val="20"/>
                                      <w:szCs w:val="20"/>
                                    </w:rPr>
                                  </w:pPr>
                                  <w:r>
                                    <w:rPr>
                                      <w:rFonts w:ascii="Century Gothic" w:hAnsi="Century Gothic" w:cs="Times New Roman"/>
                                      <w:noProof/>
                                      <w:sz w:val="20"/>
                                      <w:szCs w:val="20"/>
                                    </w:rPr>
                                    <w:drawing>
                                      <wp:inline distT="0" distB="0" distL="0" distR="0" wp14:anchorId="33B6A127" wp14:editId="00511C5B">
                                        <wp:extent cx="849630" cy="1543"/>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49630" cy="1543"/>
                                                </a:xfrm>
                                                <a:prstGeom prst="rect">
                                                  <a:avLst/>
                                                </a:prstGeom>
                                                <a:noFill/>
                                                <a:ln>
                                                  <a:noFill/>
                                                </a:ln>
                                              </pic:spPr>
                                            </pic:pic>
                                          </a:graphicData>
                                        </a:graphic>
                                      </wp:inline>
                                    </w:drawing>
                                  </w:r>
                                  <w:r>
                                    <w:rPr>
                                      <w:rFonts w:ascii="Century Gothic" w:hAnsi="Century Gothic" w:cs="Times New Roman"/>
                                      <w:sz w:val="20"/>
                                      <w:szCs w:val="20"/>
                                    </w:rPr>
                                    <w:t>Manager of Talent</w:t>
                                  </w:r>
                                </w:p>
                                <w:p w14:paraId="0DEC0CE0" w14:textId="77777777" w:rsidR="007C5953" w:rsidRPr="00C14AAF" w:rsidRDefault="007C5953" w:rsidP="00F766CB">
                                  <w:pPr>
                                    <w:pStyle w:val="NoSpacing"/>
                                    <w:jc w:val="center"/>
                                    <w:rPr>
                                      <w:rFonts w:ascii="Century Gothic" w:hAnsi="Century Gothic" w:cs="Times New Roman"/>
                                      <w:b/>
                                      <w:sz w:val="20"/>
                                      <w:szCs w:val="20"/>
                                    </w:rPr>
                                  </w:pPr>
                                  <w:r w:rsidRPr="00C14AAF">
                                    <w:rPr>
                                      <w:rFonts w:ascii="Century Gothic" w:hAnsi="Century Gothic" w:cs="Times New Roman"/>
                                      <w:b/>
                                      <w:sz w:val="20"/>
                                      <w:szCs w:val="20"/>
                                    </w:rPr>
                                    <w:t>(.6)</w:t>
                                  </w:r>
                                </w:p>
                              </w:txbxContent>
                            </wps:txbx>
                            <wps:bodyPr rot="0" vert="horz" wrap="square" lIns="91440" tIns="45720" rIns="91440" bIns="45720" anchor="ctr" anchorCtr="0">
                              <a:noAutofit/>
                            </wps:bodyPr>
                          </wps:wsp>
                          <wps:wsp>
                            <wps:cNvPr id="21" name="Text Box 3"/>
                            <wps:cNvSpPr txBox="1">
                              <a:spLocks noChangeArrowheads="1"/>
                            </wps:cNvSpPr>
                            <wps:spPr bwMode="auto">
                              <a:xfrm>
                                <a:off x="2415540" y="2857500"/>
                                <a:ext cx="1051560" cy="685800"/>
                              </a:xfrm>
                              <a:prstGeom prst="rect">
                                <a:avLst/>
                              </a:prstGeom>
                              <a:solidFill>
                                <a:schemeClr val="bg1"/>
                              </a:solidFill>
                              <a:ln w="19050">
                                <a:solidFill>
                                  <a:schemeClr val="tx1"/>
                                </a:solidFill>
                                <a:miter lim="800000"/>
                                <a:headEnd/>
                                <a:tailEnd/>
                              </a:ln>
                            </wps:spPr>
                            <wps:txbx>
                              <w:txbxContent>
                                <w:p w14:paraId="42B9719A" w14:textId="77777777" w:rsidR="007C5953" w:rsidRDefault="007C5953" w:rsidP="00F766CB">
                                  <w:pPr>
                                    <w:pStyle w:val="NoSpacing"/>
                                    <w:jc w:val="center"/>
                                    <w:rPr>
                                      <w:rFonts w:ascii="Century Gothic" w:hAnsi="Century Gothic" w:cs="Times New Roman"/>
                                      <w:sz w:val="20"/>
                                      <w:szCs w:val="20"/>
                                    </w:rPr>
                                  </w:pPr>
                                  <w:r>
                                    <w:rPr>
                                      <w:rFonts w:ascii="Century Gothic" w:hAnsi="Century Gothic" w:cs="Times New Roman"/>
                                      <w:sz w:val="20"/>
                                      <w:szCs w:val="20"/>
                                    </w:rPr>
                                    <w:t>Accountant</w:t>
                                  </w:r>
                                </w:p>
                                <w:p w14:paraId="5F47F0AB" w14:textId="77777777" w:rsidR="007C5953" w:rsidRPr="007C7D89" w:rsidRDefault="007C5953" w:rsidP="00F766CB">
                                  <w:pPr>
                                    <w:pStyle w:val="NoSpacing"/>
                                    <w:jc w:val="center"/>
                                    <w:rPr>
                                      <w:rFonts w:ascii="Century Gothic" w:hAnsi="Century Gothic" w:cs="Times New Roman"/>
                                      <w:b/>
                                      <w:sz w:val="20"/>
                                      <w:szCs w:val="20"/>
                                    </w:rPr>
                                  </w:pPr>
                                  <w:r>
                                    <w:rPr>
                                      <w:rFonts w:ascii="Century Gothic" w:hAnsi="Century Gothic" w:cs="Times New Roman"/>
                                      <w:b/>
                                      <w:sz w:val="20"/>
                                      <w:szCs w:val="20"/>
                                    </w:rPr>
                                    <w:t>(.5)</w:t>
                                  </w:r>
                                </w:p>
                              </w:txbxContent>
                            </wps:txbx>
                            <wps:bodyPr rot="0" vert="horz" wrap="square" lIns="91440" tIns="45720" rIns="91440" bIns="45720" anchor="ctr" anchorCtr="0">
                              <a:noAutofit/>
                            </wps:bodyPr>
                          </wps:wsp>
                          <wps:wsp>
                            <wps:cNvPr id="22" name="Text Box 3"/>
                            <wps:cNvSpPr txBox="1">
                              <a:spLocks noChangeArrowheads="1"/>
                            </wps:cNvSpPr>
                            <wps:spPr bwMode="auto">
                              <a:xfrm>
                                <a:off x="-617220" y="2857500"/>
                                <a:ext cx="1051560" cy="685800"/>
                              </a:xfrm>
                              <a:prstGeom prst="rect">
                                <a:avLst/>
                              </a:prstGeom>
                              <a:solidFill>
                                <a:schemeClr val="bg1"/>
                              </a:solidFill>
                              <a:ln w="19050">
                                <a:solidFill>
                                  <a:schemeClr val="tx1"/>
                                </a:solidFill>
                                <a:miter lim="800000"/>
                                <a:headEnd/>
                                <a:tailEnd/>
                              </a:ln>
                            </wps:spPr>
                            <wps:txbx>
                              <w:txbxContent>
                                <w:p w14:paraId="65E8C289" w14:textId="77777777" w:rsidR="007C5953" w:rsidRPr="00626E4B" w:rsidRDefault="007C5953" w:rsidP="00F766CB">
                                  <w:pPr>
                                    <w:pStyle w:val="NoSpacing"/>
                                    <w:jc w:val="center"/>
                                    <w:rPr>
                                      <w:rFonts w:ascii="Century Gothic" w:hAnsi="Century Gothic" w:cs="Times New Roman"/>
                                      <w:sz w:val="20"/>
                                      <w:szCs w:val="20"/>
                                    </w:rPr>
                                  </w:pPr>
                                  <w:r>
                                    <w:rPr>
                                      <w:rFonts w:ascii="Century Gothic" w:hAnsi="Century Gothic" w:cs="Times New Roman"/>
                                      <w:sz w:val="20"/>
                                      <w:szCs w:val="20"/>
                                    </w:rPr>
                                    <w:t>Operations &amp; Executive Coordinator</w:t>
                                  </w:r>
                                </w:p>
                              </w:txbxContent>
                            </wps:txbx>
                            <wps:bodyPr rot="0" vert="horz" wrap="square" lIns="91440" tIns="45720" rIns="91440" bIns="45720" anchor="ctr" anchorCtr="0">
                              <a:noAutofit/>
                            </wps:bodyPr>
                          </wps:wsp>
                          <wps:wsp>
                            <wps:cNvPr id="23" name="AutoShape 157"/>
                            <wps:cNvCnPr>
                              <a:cxnSpLocks noChangeShapeType="1"/>
                            </wps:cNvCnPr>
                            <wps:spPr bwMode="auto">
                              <a:xfrm flipH="1" flipV="1">
                                <a:off x="571500" y="0"/>
                                <a:ext cx="15240" cy="251460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 name="Text Box 3"/>
                            <wps:cNvSpPr txBox="1">
                              <a:spLocks noChangeArrowheads="1"/>
                            </wps:cNvSpPr>
                            <wps:spPr bwMode="auto">
                              <a:xfrm>
                                <a:off x="205740" y="1257300"/>
                                <a:ext cx="1051560" cy="800100"/>
                              </a:xfrm>
                              <a:prstGeom prst="rect">
                                <a:avLst/>
                              </a:prstGeom>
                              <a:solidFill>
                                <a:schemeClr val="bg1"/>
                              </a:solidFill>
                              <a:ln w="19050">
                                <a:solidFill>
                                  <a:schemeClr val="tx1"/>
                                </a:solidFill>
                                <a:miter lim="800000"/>
                                <a:headEnd/>
                                <a:tailEnd/>
                              </a:ln>
                            </wps:spPr>
                            <wps:txbx>
                              <w:txbxContent>
                                <w:p w14:paraId="2D7BE99F" w14:textId="77777777" w:rsidR="007C5953" w:rsidRPr="00626E4B" w:rsidRDefault="007C5953" w:rsidP="00F766CB">
                                  <w:pPr>
                                    <w:pStyle w:val="NoSpacing"/>
                                    <w:jc w:val="center"/>
                                    <w:rPr>
                                      <w:rFonts w:ascii="Century Gothic" w:hAnsi="Century Gothic" w:cs="Times New Roman"/>
                                      <w:sz w:val="20"/>
                                      <w:szCs w:val="20"/>
                                    </w:rPr>
                                  </w:pPr>
                                  <w:r>
                                    <w:rPr>
                                      <w:rFonts w:ascii="Century Gothic" w:hAnsi="Century Gothic" w:cs="Times New Roman"/>
                                      <w:sz w:val="20"/>
                                      <w:szCs w:val="20"/>
                                    </w:rPr>
                                    <w:t>Director of Operations &amp; Strategic Initiatives</w:t>
                                  </w:r>
                                </w:p>
                              </w:txbxContent>
                            </wps:txbx>
                            <wps:bodyPr rot="0" vert="horz" wrap="square" lIns="91440" tIns="45720" rIns="91440" bIns="45720" anchor="ctr" anchorCtr="0">
                              <a:noAutofit/>
                            </wps:bodyPr>
                          </wps:wsp>
                          <wps:wsp>
                            <wps:cNvPr id="25" name="AutoShape 157"/>
                            <wps:cNvCnPr>
                              <a:cxnSpLocks noChangeShapeType="1"/>
                            </wps:cNvCnPr>
                            <wps:spPr bwMode="auto">
                              <a:xfrm flipH="1" flipV="1">
                                <a:off x="1790700" y="0"/>
                                <a:ext cx="0" cy="205740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6" name="AutoShape 157"/>
                            <wps:cNvCnPr>
                              <a:cxnSpLocks noChangeShapeType="1"/>
                            </wps:cNvCnPr>
                            <wps:spPr bwMode="auto">
                              <a:xfrm flipH="1" flipV="1">
                                <a:off x="2933700" y="0"/>
                                <a:ext cx="15240" cy="137160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7" name="Text Box 3"/>
                            <wps:cNvSpPr txBox="1">
                              <a:spLocks noChangeArrowheads="1"/>
                            </wps:cNvSpPr>
                            <wps:spPr bwMode="auto">
                              <a:xfrm>
                                <a:off x="2468880" y="228600"/>
                                <a:ext cx="1051560" cy="914400"/>
                              </a:xfrm>
                              <a:prstGeom prst="rect">
                                <a:avLst/>
                              </a:prstGeom>
                              <a:solidFill>
                                <a:schemeClr val="bg1"/>
                              </a:solidFill>
                              <a:ln w="19050">
                                <a:solidFill>
                                  <a:schemeClr val="tx1"/>
                                </a:solidFill>
                                <a:miter lim="800000"/>
                                <a:headEnd/>
                                <a:tailEnd/>
                              </a:ln>
                            </wps:spPr>
                            <wps:txbx>
                              <w:txbxContent>
                                <w:p w14:paraId="05BE492A" w14:textId="77777777" w:rsidR="007C5953" w:rsidRPr="00626E4B" w:rsidRDefault="007C5953" w:rsidP="00F766CB">
                                  <w:pPr>
                                    <w:pStyle w:val="NoSpacing"/>
                                    <w:jc w:val="center"/>
                                    <w:rPr>
                                      <w:rFonts w:ascii="Century Gothic" w:hAnsi="Century Gothic" w:cs="Times New Roman"/>
                                      <w:sz w:val="20"/>
                                      <w:szCs w:val="20"/>
                                    </w:rPr>
                                  </w:pPr>
                                  <w:r>
                                    <w:rPr>
                                      <w:rFonts w:ascii="Century Gothic" w:hAnsi="Century Gothic" w:cs="Times New Roman"/>
                                      <w:sz w:val="20"/>
                                      <w:szCs w:val="20"/>
                                    </w:rPr>
                                    <w:t>Managing Director of Finance &amp; HR</w:t>
                                  </w:r>
                                </w:p>
                              </w:txbxContent>
                            </wps:txbx>
                            <wps:bodyPr rot="0" vert="horz" wrap="square" lIns="91440" tIns="45720" rIns="91440" bIns="45720" anchor="ctr" anchorCtr="0">
                              <a:noAutofit/>
                            </wps:bodyPr>
                          </wps:wsp>
                          <wps:wsp>
                            <wps:cNvPr id="28" name="AutoShape 157"/>
                            <wps:cNvCnPr>
                              <a:cxnSpLocks noChangeShapeType="1"/>
                            </wps:cNvCnPr>
                            <wps:spPr bwMode="auto">
                              <a:xfrm flipH="1" flipV="1">
                                <a:off x="2948940" y="1371600"/>
                                <a:ext cx="0" cy="148590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9" name="Text Box 3"/>
                            <wps:cNvSpPr txBox="1">
                              <a:spLocks noChangeArrowheads="1"/>
                            </wps:cNvSpPr>
                            <wps:spPr bwMode="auto">
                              <a:xfrm>
                                <a:off x="1211580" y="228600"/>
                                <a:ext cx="1051560" cy="914400"/>
                              </a:xfrm>
                              <a:prstGeom prst="rect">
                                <a:avLst/>
                              </a:prstGeom>
                              <a:solidFill>
                                <a:schemeClr val="bg1"/>
                              </a:solidFill>
                              <a:ln w="19050">
                                <a:solidFill>
                                  <a:schemeClr val="tx1"/>
                                </a:solidFill>
                                <a:miter lim="800000"/>
                                <a:headEnd/>
                                <a:tailEnd/>
                              </a:ln>
                            </wps:spPr>
                            <wps:txbx>
                              <w:txbxContent>
                                <w:p w14:paraId="70097FE9" w14:textId="77777777" w:rsidR="007C5953" w:rsidRPr="00626E4B" w:rsidRDefault="007C5953" w:rsidP="00F766CB">
                                  <w:pPr>
                                    <w:pStyle w:val="NoSpacing"/>
                                    <w:jc w:val="center"/>
                                    <w:rPr>
                                      <w:rFonts w:ascii="Century Gothic" w:hAnsi="Century Gothic" w:cs="Times New Roman"/>
                                      <w:sz w:val="20"/>
                                      <w:szCs w:val="20"/>
                                    </w:rPr>
                                  </w:pPr>
                                  <w:r>
                                    <w:rPr>
                                      <w:rFonts w:ascii="Century Gothic" w:hAnsi="Century Gothic" w:cs="Times New Roman"/>
                                      <w:sz w:val="20"/>
                                      <w:szCs w:val="20"/>
                                    </w:rPr>
                                    <w:t>Managing Director of Human Capital</w:t>
                                  </w:r>
                                </w:p>
                              </w:txbxContent>
                            </wps:txbx>
                            <wps:bodyPr rot="0" vert="horz" wrap="square" lIns="91440" tIns="45720" rIns="91440" bIns="45720" anchor="ctr" anchorCtr="0">
                              <a:noAutofit/>
                            </wps:bodyPr>
                          </wps:wsp>
                          <wps:wsp>
                            <wps:cNvPr id="30" name="AutoShape 157"/>
                            <wps:cNvCnPr>
                              <a:cxnSpLocks noChangeShapeType="1"/>
                            </wps:cNvCnPr>
                            <wps:spPr bwMode="auto">
                              <a:xfrm flipH="1" flipV="1">
                                <a:off x="4091940" y="0"/>
                                <a:ext cx="15240" cy="205740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1" name="Text Box 3"/>
                            <wps:cNvSpPr txBox="1">
                              <a:spLocks noChangeArrowheads="1"/>
                            </wps:cNvSpPr>
                            <wps:spPr bwMode="auto">
                              <a:xfrm>
                                <a:off x="3726180" y="228600"/>
                                <a:ext cx="1051560" cy="914400"/>
                              </a:xfrm>
                              <a:prstGeom prst="rect">
                                <a:avLst/>
                              </a:prstGeom>
                              <a:solidFill>
                                <a:schemeClr val="bg1"/>
                              </a:solidFill>
                              <a:ln w="19050">
                                <a:solidFill>
                                  <a:schemeClr val="tx1"/>
                                </a:solidFill>
                                <a:miter lim="800000"/>
                                <a:headEnd/>
                                <a:tailEnd/>
                              </a:ln>
                            </wps:spPr>
                            <wps:txbx>
                              <w:txbxContent>
                                <w:p w14:paraId="377CFB91" w14:textId="77777777" w:rsidR="007C5953" w:rsidRPr="00626E4B" w:rsidRDefault="007C5953" w:rsidP="00F766CB">
                                  <w:pPr>
                                    <w:pStyle w:val="NoSpacing"/>
                                    <w:jc w:val="center"/>
                                    <w:rPr>
                                      <w:rFonts w:ascii="Century Gothic" w:hAnsi="Century Gothic" w:cs="Times New Roman"/>
                                      <w:sz w:val="20"/>
                                      <w:szCs w:val="20"/>
                                    </w:rPr>
                                  </w:pPr>
                                  <w:r>
                                    <w:rPr>
                                      <w:rFonts w:ascii="Century Gothic" w:hAnsi="Century Gothic" w:cs="Times New Roman"/>
                                      <w:sz w:val="20"/>
                                      <w:szCs w:val="20"/>
                                    </w:rPr>
                                    <w:t>Managing Director of Development</w:t>
                                  </w:r>
                                </w:p>
                              </w:txbxContent>
                            </wps:txbx>
                            <wps:bodyPr rot="0" vert="horz" wrap="square" lIns="91440" tIns="45720" rIns="91440" bIns="45720" anchor="ctr" anchorCtr="0">
                              <a:noAutofit/>
                            </wps:bodyPr>
                          </wps:wsp>
                        </wpg:grpSp>
                      </wpg:grpSp>
                      <wps:wsp>
                        <wps:cNvPr id="672" name="AutoShape 157"/>
                        <wps:cNvCnPr>
                          <a:cxnSpLocks noChangeShapeType="1"/>
                        </wps:cNvCnPr>
                        <wps:spPr bwMode="auto">
                          <a:xfrm flipV="1">
                            <a:off x="7315200" y="1943100"/>
                            <a:ext cx="0" cy="240030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73" name="AutoShape 157"/>
                        <wps:cNvCnPr>
                          <a:cxnSpLocks noChangeShapeType="1"/>
                        </wps:cNvCnPr>
                        <wps:spPr bwMode="auto">
                          <a:xfrm>
                            <a:off x="6286500" y="3086100"/>
                            <a:ext cx="217170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75" name="Text Box 3"/>
                        <wps:cNvSpPr txBox="1">
                          <a:spLocks noChangeArrowheads="1"/>
                        </wps:cNvSpPr>
                        <wps:spPr bwMode="auto">
                          <a:xfrm>
                            <a:off x="6743700" y="2171700"/>
                            <a:ext cx="1280160" cy="685800"/>
                          </a:xfrm>
                          <a:prstGeom prst="rect">
                            <a:avLst/>
                          </a:prstGeom>
                          <a:solidFill>
                            <a:schemeClr val="bg1"/>
                          </a:solidFill>
                          <a:ln w="19050">
                            <a:solidFill>
                              <a:schemeClr val="tx1"/>
                            </a:solidFill>
                            <a:miter lim="800000"/>
                            <a:headEnd/>
                            <a:tailEnd/>
                          </a:ln>
                        </wps:spPr>
                        <wps:txbx>
                          <w:txbxContent>
                            <w:p w14:paraId="50CBAF22" w14:textId="77777777" w:rsidR="007C5953" w:rsidRPr="00626E4B" w:rsidRDefault="007C5953" w:rsidP="00F766CB">
                              <w:pPr>
                                <w:pStyle w:val="NoSpacing"/>
                                <w:jc w:val="center"/>
                                <w:rPr>
                                  <w:rFonts w:ascii="Century Gothic" w:hAnsi="Century Gothic" w:cs="Times New Roman"/>
                                  <w:sz w:val="20"/>
                                  <w:szCs w:val="20"/>
                                </w:rPr>
                              </w:pPr>
                              <w:r w:rsidRPr="00626E4B">
                                <w:rPr>
                                  <w:rFonts w:ascii="Century Gothic" w:hAnsi="Century Gothic" w:cs="Times New Roman"/>
                                  <w:sz w:val="20"/>
                                  <w:szCs w:val="20"/>
                                </w:rPr>
                                <w:t xml:space="preserve">Chief </w:t>
                              </w:r>
                              <w:r>
                                <w:rPr>
                                  <w:rFonts w:ascii="Century Gothic" w:hAnsi="Century Gothic" w:cs="Times New Roman"/>
                                  <w:sz w:val="20"/>
                                  <w:szCs w:val="20"/>
                                </w:rPr>
                                <w:t>Academic Officer</w:t>
                              </w:r>
                            </w:p>
                          </w:txbxContent>
                        </wps:txbx>
                        <wps:bodyPr rot="0" vert="horz" wrap="square" lIns="91440" tIns="45720" rIns="91440" bIns="45720" anchor="ctr" anchorCtr="0">
                          <a:noAutofit/>
                        </wps:bodyPr>
                      </wps:wsp>
                      <wps:wsp>
                        <wps:cNvPr id="677" name="AutoShape 157"/>
                        <wps:cNvCnPr>
                          <a:cxnSpLocks noChangeShapeType="1"/>
                        </wps:cNvCnPr>
                        <wps:spPr bwMode="auto">
                          <a:xfrm flipV="1">
                            <a:off x="6286500" y="3086100"/>
                            <a:ext cx="0" cy="125730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78" name="AutoShape 157"/>
                        <wps:cNvCnPr>
                          <a:cxnSpLocks noChangeShapeType="1"/>
                        </wps:cNvCnPr>
                        <wps:spPr bwMode="auto">
                          <a:xfrm flipV="1">
                            <a:off x="8458200" y="3086100"/>
                            <a:ext cx="15240" cy="125730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79" name="AutoShape 157"/>
                        <wps:cNvCnPr>
                          <a:cxnSpLocks noChangeShapeType="1"/>
                        </wps:cNvCnPr>
                        <wps:spPr bwMode="auto">
                          <a:xfrm flipV="1">
                            <a:off x="4495800" y="1143000"/>
                            <a:ext cx="0" cy="342900"/>
                          </a:xfrm>
                          <a:prstGeom prst="straightConnector1">
                            <a:avLst/>
                          </a:prstGeom>
                          <a:noFill/>
                          <a:ln w="19050">
                            <a:solidFill>
                              <a:srgbClr val="000000"/>
                            </a:solidFill>
                            <a:prstDash val="sysDash"/>
                            <a:round/>
                            <a:headEnd/>
                            <a:tailEnd/>
                          </a:ln>
                          <a:extLst>
                            <a:ext uri="{909E8E84-426E-40dd-AFC4-6F175D3DCCD1}">
                              <a14:hiddenFill xmlns:a14="http://schemas.microsoft.com/office/drawing/2010/main">
                                <a:noFill/>
                              </a14:hiddenFill>
                            </a:ext>
                          </a:extLst>
                        </wps:spPr>
                        <wps:bodyPr/>
                      </wps:wsp>
                      <wps:wsp>
                        <wps:cNvPr id="680" name="Text Box 14"/>
                        <wps:cNvSpPr txBox="1">
                          <a:spLocks noChangeArrowheads="1"/>
                        </wps:cNvSpPr>
                        <wps:spPr bwMode="auto">
                          <a:xfrm>
                            <a:off x="3863340" y="1028700"/>
                            <a:ext cx="1280160" cy="342900"/>
                          </a:xfrm>
                          <a:prstGeom prst="rect">
                            <a:avLst/>
                          </a:prstGeom>
                          <a:solidFill>
                            <a:schemeClr val="bg1"/>
                          </a:solidFill>
                          <a:ln w="19050">
                            <a:solidFill>
                              <a:schemeClr val="tx1"/>
                            </a:solidFill>
                            <a:miter lim="800000"/>
                            <a:headEnd/>
                            <a:tailEnd/>
                          </a:ln>
                        </wps:spPr>
                        <wps:txbx>
                          <w:txbxContent>
                            <w:p w14:paraId="310A93CE" w14:textId="77777777" w:rsidR="007C5953" w:rsidRPr="00626E4B" w:rsidRDefault="007C5953" w:rsidP="00F766CB">
                              <w:pPr>
                                <w:pStyle w:val="NoSpacing"/>
                                <w:jc w:val="center"/>
                                <w:rPr>
                                  <w:rFonts w:ascii="Century Gothic" w:hAnsi="Century Gothic" w:cs="Times New Roman"/>
                                  <w:sz w:val="20"/>
                                  <w:szCs w:val="20"/>
                                </w:rPr>
                              </w:pPr>
                              <w:r>
                                <w:rPr>
                                  <w:rFonts w:ascii="Century Gothic" w:hAnsi="Century Gothic" w:cs="Times New Roman"/>
                                  <w:sz w:val="20"/>
                                  <w:szCs w:val="20"/>
                                </w:rPr>
                                <w:t>Board of Trustees</w:t>
                              </w:r>
                            </w:p>
                          </w:txbxContent>
                        </wps:txbx>
                        <wps:bodyPr rot="0" vert="horz" wrap="square" lIns="91440" tIns="45720" rIns="91440" bIns="45720" anchor="ctr" anchorCtr="0">
                          <a:noAutofit/>
                        </wps:bodyPr>
                      </wps:wsp>
                    </wpg:wgp>
                  </a:graphicData>
                </a:graphic>
                <wp14:sizeRelH relativeFrom="margin">
                  <wp14:pctWidth>0</wp14:pctWidth>
                </wp14:sizeRelH>
                <wp14:sizeRelV relativeFrom="margin">
                  <wp14:pctHeight>0</wp14:pctHeight>
                </wp14:sizeRelV>
              </wp:anchor>
            </w:drawing>
          </mc:Choice>
          <mc:Fallback>
            <w:pict>
              <v:group id="Group 3" o:spid="_x0000_s1026" style="position:absolute;margin-left:-26.95pt;margin-top:9pt;width:702pt;height:441pt;z-index:251659264;mso-position-horizontal-relative:margin;mso-width-relative:margin;mso-height-relative:margin" coordorigin=",1028700" coordsize="8915400,56007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">
                <v:shapetype id="_x0000_t32" coordsize="21600,21600" o:spt="32" o:oned="t" path="m0,0l21600,21600e" filled="f">
                  <v:path arrowok="t" fillok="f" o:connecttype="none"/>
                  <o:lock v:ext="edit" shapetype="t"/>
                </v:shapetype>
                <v:shape id="AutoShape 157" o:spid="_x0000_s1027" type="#_x0000_t32" style="position:absolute;left:4495800;top:1714500;width:7620;height:1371600;flip: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pxX7bcIAAADaAAAADwAAAGRycy9kb3ducmV2LnhtbESPQWvCQBSE7wX/w/IEb80mtVSJriJC&#10;xWujkOsj+8ymzb5NshtN/323UOhxmJlvmO1+sq240+AbxwqyJAVBXDndcK3genl/XoPwAVlj65gU&#10;fJOH/W72tMVcuwd/0L0ItYgQ9jkqMCF0uZS+MmTRJ64jjt7NDRZDlEMt9YCPCLetfEnTN2mx4bhg&#10;sKOjoeqrGK2C5fWzv6TlKitPvelPOPpz0a+VWsynwwZEoCn8h//aZ63gFX6vxBsgdz8A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pxX7bcIAAADaAAAADwAAAAAAAAAAAAAA&#10;AAChAgAAZHJzL2Rvd25yZXYueG1sUEsFBgAAAAAEAAQA+QAAAJADAAAAAA==&#10;" strokeweight="1.5pt"/>
                <v:shapetype id="_x0000_t202" coordsize="21600,21600" o:spt="202" path="m0,0l0,21600,21600,21600,21600,0xe">
                  <v:stroke joinstyle="miter"/>
                  <v:path gradientshapeok="t" o:connecttype="rect"/>
                </v:shapetype>
                <v:shape id="Text Box 14" o:spid="_x0000_s1028" type="#_x0000_t202" style="position:absolute;left:3634740;top:1485900;width:1737360;height:3429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Z+3mnxQAA&#10;ANoAAAAPAAAAZHJzL2Rvd25yZXYueG1sRI/dasJAFITvC32H5RS8azYV/GmaVbRVrFosRh/gkD1N&#10;gtmzIbtqfHu3UOjlMDPfMOm0M7W4UOsqywpeohgEcW51xYWC42H5PAbhPLLG2jIpuJGD6eTxIcVE&#10;2yvv6ZL5QgQIuwQVlN43iZQuL8mgi2xDHLwf2xr0QbaF1C1eA9zUsh/HQ2mw4rBQYkPvJeWn7GwU&#10;fM+/9ufXwWY36q+3frRbLYqPxUmp3lM3ewPhqfP/4b/2p1YwgN8r4QbIyR0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Nn7eafFAAAA2gAAAA8AAAAAAAAAAAAAAAAAlwIAAGRycy9k&#10;b3ducmV2LnhtbFBLBQYAAAAABAAEAPUAAACJAwAAAAA=&#10;" fillcolor="white [3212]" strokecolor="black [3213]" strokeweight="1.5pt">
                  <v:textbox>
                    <w:txbxContent>
                      <w:p w14:paraId="56AAE902" w14:textId="77777777" w:rsidR="007C5953" w:rsidRPr="00626E4B" w:rsidRDefault="007C5953" w:rsidP="00F766CB">
                        <w:pPr>
                          <w:pStyle w:val="NoSpacing"/>
                          <w:jc w:val="center"/>
                          <w:rPr>
                            <w:rFonts w:ascii="Century Gothic" w:hAnsi="Century Gothic" w:cs="Times New Roman"/>
                            <w:sz w:val="20"/>
                            <w:szCs w:val="20"/>
                          </w:rPr>
                        </w:pPr>
                        <w:r w:rsidRPr="004C5F61">
                          <w:rPr>
                            <w:rFonts w:ascii="Century Gothic" w:hAnsi="Century Gothic" w:cs="Times New Roman"/>
                            <w:sz w:val="20"/>
                            <w:szCs w:val="20"/>
                          </w:rPr>
                          <w:t>C</w:t>
                        </w:r>
                        <w:r>
                          <w:rPr>
                            <w:rFonts w:ascii="Century Gothic" w:hAnsi="Century Gothic" w:cs="Times New Roman"/>
                            <w:sz w:val="20"/>
                            <w:szCs w:val="20"/>
                          </w:rPr>
                          <w:t>hief Executive Officer</w:t>
                        </w:r>
                      </w:p>
                    </w:txbxContent>
                  </v:textbox>
                </v:shape>
                <v:shape id="AutoShape 157" o:spid="_x0000_s1029" type="#_x0000_t32" style="position:absolute;left:594360;top:1943100;width:6720840;height: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" strokeweight="1.5pt"/>
                <v:shape id="_x0000_s1030" type="#_x0000_t202" style="position:absolute;left:3863340;top:2171700;width:1280160;height:6858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GZUJLxQAA&#10;ANoAAAAPAAAAZHJzL2Rvd25yZXYueG1sRI/dasJAFITvhb7Dcgq9q5sKGo2u0lZL6w9KYh/gkD1N&#10;gtmzIbtq+vZuoeDlMDPfMLNFZ2pxodZVlhW89CMQxLnVFRcKvo8fz2MQziNrrC2Tgl9ysJg/9GaY&#10;aHvllC6ZL0SAsEtQQel9k0jp8pIMur5tiIP3Y1uDPsi2kLrFa4CbWg6iaCQNVhwWSmzovaT8lJ2N&#10;gsPbLj1Phpt9PFhvfbz/XBXL1Umpp8fudQrCU+fv4f/2l1YQw9+VcAPk/AY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EZlQkvFAAAA2gAAAA8AAAAAAAAAAAAAAAAAlwIAAGRycy9k&#10;b3ducmV2LnhtbFBLBQYAAAAABAAEAPUAAACJAwAAAAA=&#10;" fillcolor="white [3212]" strokecolor="black [3213]" strokeweight="1.5pt">
                  <v:textbox>
                    <w:txbxContent>
                      <w:p w14:paraId="75B9E171" w14:textId="77777777" w:rsidR="007C5953" w:rsidRDefault="007C5953" w:rsidP="00F766CB">
                        <w:pPr>
                          <w:pStyle w:val="NoSpacing"/>
                          <w:jc w:val="center"/>
                          <w:rPr>
                            <w:rFonts w:ascii="Century Gothic" w:hAnsi="Century Gothic" w:cs="Times New Roman"/>
                            <w:sz w:val="20"/>
                            <w:szCs w:val="20"/>
                          </w:rPr>
                        </w:pPr>
                        <w:r w:rsidRPr="00626E4B">
                          <w:rPr>
                            <w:rFonts w:ascii="Century Gothic" w:hAnsi="Century Gothic" w:cs="Times New Roman"/>
                            <w:sz w:val="20"/>
                            <w:szCs w:val="20"/>
                          </w:rPr>
                          <w:t xml:space="preserve">Chief </w:t>
                        </w:r>
                        <w:r>
                          <w:rPr>
                            <w:rFonts w:ascii="Century Gothic" w:hAnsi="Century Gothic" w:cs="Times New Roman"/>
                            <w:sz w:val="20"/>
                            <w:szCs w:val="20"/>
                          </w:rPr>
                          <w:t>Operating Officer</w:t>
                        </w:r>
                      </w:p>
                      <w:p w14:paraId="770AA595" w14:textId="77777777" w:rsidR="007C5953" w:rsidRPr="00C14AAF" w:rsidRDefault="007C5953" w:rsidP="00F766CB">
                        <w:pPr>
                          <w:pStyle w:val="NoSpacing"/>
                          <w:jc w:val="center"/>
                          <w:rPr>
                            <w:rFonts w:ascii="Century Gothic" w:hAnsi="Century Gothic" w:cs="Times New Roman"/>
                            <w:b/>
                            <w:sz w:val="20"/>
                            <w:szCs w:val="20"/>
                          </w:rPr>
                        </w:pPr>
                        <w:r w:rsidRPr="00C14AAF">
                          <w:rPr>
                            <w:rFonts w:ascii="Century Gothic" w:hAnsi="Century Gothic" w:cs="Times New Roman"/>
                            <w:b/>
                            <w:sz w:val="20"/>
                            <w:szCs w:val="20"/>
                          </w:rPr>
                          <w:t>(.6)</w:t>
                        </w:r>
                      </w:p>
                    </w:txbxContent>
                  </v:textbox>
                </v:shape>
                <v:shape id="AutoShape 157" o:spid="_x0000_s1031" type="#_x0000_t32" style="position:absolute;left:594360;top:1943100;width:0;height:2628900;flip: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" strokeweight="1.5pt"/>
                <v:shape id="_x0000_s1032" type="#_x0000_t202" style="position:absolute;top:2171700;width:1280160;height:6858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" fillcolor="white [3212]" strokecolor="black [3213]" strokeweight="1.5pt">
                  <v:textbox>
                    <w:txbxContent>
                      <w:p w14:paraId="6E7F36F1" w14:textId="77777777" w:rsidR="007C5953" w:rsidRPr="00626E4B" w:rsidRDefault="007C5953" w:rsidP="00F766CB">
                        <w:pPr>
                          <w:pStyle w:val="NoSpacing"/>
                          <w:jc w:val="center"/>
                          <w:rPr>
                            <w:rFonts w:ascii="Century Gothic" w:hAnsi="Century Gothic" w:cs="Times New Roman"/>
                            <w:sz w:val="20"/>
                            <w:szCs w:val="20"/>
                          </w:rPr>
                        </w:pPr>
                        <w:r w:rsidRPr="00626E4B">
                          <w:rPr>
                            <w:rFonts w:ascii="Century Gothic" w:hAnsi="Century Gothic" w:cs="Times New Roman"/>
                            <w:sz w:val="20"/>
                            <w:szCs w:val="20"/>
                          </w:rPr>
                          <w:t>Chief of Partnerships and Student Support</w:t>
                        </w:r>
                      </w:p>
                      <w:p w14:paraId="216BB875" w14:textId="77777777" w:rsidR="007C5953" w:rsidRPr="00626E4B" w:rsidRDefault="007C5953" w:rsidP="00F766CB">
                        <w:pPr>
                          <w:pStyle w:val="NoSpacing"/>
                          <w:jc w:val="center"/>
                          <w:rPr>
                            <w:rFonts w:ascii="Century Gothic" w:hAnsi="Century Gothic" w:cs="Times New Roman"/>
                            <w:sz w:val="20"/>
                            <w:szCs w:val="20"/>
                          </w:rPr>
                        </w:pPr>
                      </w:p>
                    </w:txbxContent>
                  </v:textbox>
                </v:shape>
                <v:shape id="_x0000_s1033" type="#_x0000_t202" style="position:absolute;left:114300;top:4572000;width:1051560;height:6858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u4Sq9xgAA&#10;ANsAAAAPAAAAZHJzL2Rvd25yZXYueG1sRI/NbsJADITvlXiHlZF6KxuQWiCwIGip+gMC8fMAVtYk&#10;EVlvlF0gffv6UKk3WzOe+Tydt65SN2pC6dlAv5eAIs68LTk3cDq+P41AhYhssfJMBn4owHzWeZhi&#10;av2d93Q7xFxJCIcUDRQx1qnWISvIYej5mli0s28cRlmbXNsG7xLuKj1IkhftsGRpKLCm14Kyy+Hq&#10;DOyWm/11/Py9HQ6+1nG4/Vjlb6uLMY/ddjEBFamN/+a/608r+EIvv8gAevYL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Cu4Sq9xgAAANsAAAAPAAAAAAAAAAAAAAAAAJcCAABkcnMv&#10;ZG93bnJldi54bWxQSwUGAAAAAAQABAD1AAAAigMAAAAA&#10;" fillcolor="white [3212]" strokecolor="black [3213]" strokeweight="1.5pt">
                  <v:textbox>
                    <w:txbxContent>
                      <w:p w14:paraId="3C90328D" w14:textId="77777777" w:rsidR="007C5953" w:rsidRPr="007C7D89" w:rsidRDefault="007C5953" w:rsidP="00F766CB">
                        <w:pPr>
                          <w:pStyle w:val="NoSpacing"/>
                          <w:jc w:val="center"/>
                          <w:rPr>
                            <w:rFonts w:ascii="Century Gothic" w:hAnsi="Century Gothic" w:cs="Times New Roman"/>
                            <w:b/>
                            <w:sz w:val="20"/>
                            <w:szCs w:val="20"/>
                          </w:rPr>
                        </w:pPr>
                        <w:r>
                          <w:rPr>
                            <w:rFonts w:ascii="Century Gothic" w:hAnsi="Century Gothic" w:cs="Times New Roman"/>
                            <w:sz w:val="20"/>
                            <w:szCs w:val="20"/>
                          </w:rPr>
                          <w:t xml:space="preserve">Program Manager </w:t>
                        </w:r>
                        <w:r w:rsidRPr="007C7D89">
                          <w:rPr>
                            <w:rFonts w:ascii="Century Gothic" w:hAnsi="Century Gothic" w:cs="Times New Roman"/>
                            <w:b/>
                            <w:sz w:val="20"/>
                            <w:szCs w:val="20"/>
                          </w:rPr>
                          <w:t>(1.5)</w:t>
                        </w:r>
                      </w:p>
                    </w:txbxContent>
                  </v:textbox>
                </v:shape>
                <v:shape id="_x0000_s1034" type="#_x0000_t202" style="position:absolute;left:6858000;top:4343400;width:914400;height:10287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BrY8mxAAA&#10;ANsAAAAPAAAAZHJzL2Rvd25yZXYueG1sRE/basJAEH0v+A/LCH1rNgpWm2YVWy1WLRajHzBkxySY&#10;nQ3ZVePfdwuFvs3hXCeddaYWV2pdZVnBIIpBEOdWV1woOB4+niYgnEfWWFsmBXdyMJv2HlJMtL3x&#10;nq6ZL0QIYZeggtL7JpHS5SUZdJFtiAN3sq1BH2BbSN3iLYSbWg7j+FkarDg0lNjQe0n5ObsYBd9v&#10;X/vLy2izGw/XWz/erZbFYnlW6rHfzV9BeOr8v/jP/anD/AH8/hIOkNMf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wa2PJsQAAADbAAAADwAAAAAAAAAAAAAAAACXAgAAZHJzL2Rv&#10;d25yZXYueG1sUEsFBgAAAAAEAAQA9QAAAIgDAAAAAA==&#10;" fillcolor="white [3212]" strokecolor="black [3213]" strokeweight="1.5pt">
                  <v:textbox>
                    <w:txbxContent>
                      <w:p w14:paraId="02F02118" w14:textId="77777777" w:rsidR="007C5953" w:rsidRPr="00626E4B" w:rsidRDefault="007C5953" w:rsidP="00F766CB">
                        <w:pPr>
                          <w:pStyle w:val="NoSpacing"/>
                          <w:jc w:val="center"/>
                          <w:rPr>
                            <w:rFonts w:ascii="Century Gothic" w:hAnsi="Century Gothic" w:cs="Times New Roman"/>
                            <w:sz w:val="20"/>
                            <w:szCs w:val="20"/>
                          </w:rPr>
                        </w:pPr>
                        <w:r>
                          <w:rPr>
                            <w:rFonts w:ascii="Century Gothic" w:hAnsi="Century Gothic" w:cs="Times New Roman"/>
                            <w:sz w:val="20"/>
                            <w:szCs w:val="20"/>
                          </w:rPr>
                          <w:t>Director of Assessment &amp; Math Curriculum</w:t>
                        </w:r>
                      </w:p>
                    </w:txbxContent>
                  </v:textbox>
                </v:shape>
                <v:shape id="_x0000_s1035" type="#_x0000_t202" style="position:absolute;left:8001000;top:4343400;width:914400;height:8001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xfxFRwwAA&#10;ANsAAAAPAAAAZHJzL2Rvd25yZXYueG1sRE/basJAEH0X+g/LFHyrmwa8RVdpq1JvKGo/YMhOk2B2&#10;NmRXTf/eFQq+zeFcZzxtTCmuVLvCsoL3TgSCOLW64EzBz2nxNgDhPLLG0jIp+CMH08lLa4yJtjc+&#10;0PXoMxFC2CWoIPe+SqR0aU4GXcdWxIH7tbVBH2CdSV3jLYSbUsZR1JMGCw4NOVb0lVN6Pl6Mgv3n&#10;9nAZdte7frza+P7ue57N5mel2q/NxwiEp8Y/xf/upQ7zY3j8Eg6Qkzs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xfxFRwwAAANsAAAAPAAAAAAAAAAAAAAAAAJcCAABkcnMvZG93&#10;bnJldi54bWxQSwUGAAAAAAQABAD1AAAAhwMAAAAA&#10;" fillcolor="white [3212]" strokecolor="black [3213]" strokeweight="1.5pt">
                  <v:textbox>
                    <w:txbxContent>
                      <w:p w14:paraId="51324F56" w14:textId="77777777" w:rsidR="007C5953" w:rsidRPr="00626E4B" w:rsidRDefault="007C5953" w:rsidP="00F766CB">
                        <w:pPr>
                          <w:pStyle w:val="NoSpacing"/>
                          <w:jc w:val="center"/>
                          <w:rPr>
                            <w:rFonts w:ascii="Century Gothic" w:hAnsi="Century Gothic" w:cs="Times New Roman"/>
                            <w:sz w:val="20"/>
                            <w:szCs w:val="20"/>
                          </w:rPr>
                        </w:pPr>
                        <w:r>
                          <w:rPr>
                            <w:rFonts w:ascii="Century Gothic" w:hAnsi="Century Gothic" w:cs="Times New Roman"/>
                            <w:sz w:val="20"/>
                            <w:szCs w:val="20"/>
                          </w:rPr>
                          <w:t>Director of ELD &amp; Special Education</w:t>
                        </w:r>
                      </w:p>
                    </w:txbxContent>
                  </v:textbox>
                </v:shape>
                <v:shape id="_x0000_s1036" type="#_x0000_t202" style="position:absolute;left:114300;top:3314700;width:1051560;height:9144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eM7TKwwAA&#10;ANsAAAAPAAAAZHJzL2Rvd25yZXYueG1sRE/basJAEH0X/IdlhL7pRqXapq7irXhpsWj7AUN2TILZ&#10;2ZBdNf17VxB8m8O5zmhSm0JcqHK5ZQXdTgSCOLE651TB3+9n+w2E88gaC8uk4J8cTMbNxghjba+8&#10;p8vBpyKEsItRQeZ9GUvpkowMuo4tiQN3tJVBH2CVSl3hNYSbQvaiaCAN5hwaMixpnlFyOpyNgp/Z&#10;9/78/rrdDXubLz/crZbpYnlS6qVVTz9AeKr9U/xwr3WY34f7L+EAOb4B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eM7TKwwAAANsAAAAPAAAAAAAAAAAAAAAAAJcCAABkcnMvZG93&#10;bnJldi54bWxQSwUGAAAAAAQABAD1AAAAhwMAAAAA&#10;" fillcolor="white [3212]" strokecolor="black [3213]" strokeweight="1.5pt">
                  <v:textbox>
                    <w:txbxContent>
                      <w:p w14:paraId="121A8A3D" w14:textId="77777777" w:rsidR="007C5953" w:rsidRPr="00626E4B" w:rsidRDefault="007C5953" w:rsidP="00F766CB">
                        <w:pPr>
                          <w:pStyle w:val="NoSpacing"/>
                          <w:jc w:val="center"/>
                          <w:rPr>
                            <w:rFonts w:ascii="Century Gothic" w:hAnsi="Century Gothic" w:cs="Times New Roman"/>
                            <w:sz w:val="20"/>
                            <w:szCs w:val="20"/>
                          </w:rPr>
                        </w:pPr>
                        <w:r>
                          <w:rPr>
                            <w:rFonts w:ascii="Century Gothic" w:hAnsi="Century Gothic" w:cs="Times New Roman"/>
                            <w:sz w:val="20"/>
                            <w:szCs w:val="20"/>
                          </w:rPr>
                          <w:t>Managing Director of AmeriCorps</w:t>
                        </w:r>
                      </w:p>
                    </w:txbxContent>
                  </v:textbox>
                </v:shape>
                <v:group id="Group 14" o:spid="_x0000_s1037" style="position:absolute;left:434340;top:3086100;width:5394960;height:3543300" coordorigin="-617220" coordsize="5394960,354330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">
                  <v:shape id="AutoShape 157" o:spid="_x0000_s1038" type="#_x0000_t32" style="position:absolute;left:571500;width:3520440;height: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" strokeweight="1.5pt"/>
                  <v:group id="Group 16" o:spid="_x0000_s1039" style="position:absolute;left:-617220;width:5394960;height:3543300" coordorigin="-617220" coordsize="5394960,354330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">
                    <v:shape id="_x0000_s1040" type="#_x0000_t202" style="position:absolute;left:662940;top:2857500;width:1051560;height:6858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hCLLJxAAA&#10;ANsAAAAPAAAAZHJzL2Rvd25yZXYueG1sRE/basJAEH0X+g/LFPpWNxU0Gl2lrZbWC0piP2DITpNg&#10;djZkV03/3i0UfJvDuc5s0ZlaXKh1lWUFL/0IBHFudcWFgu/jx/MYhPPIGmvLpOCXHCzmD70ZJtpe&#10;OaVL5gsRQtglqKD0vkmkdHlJBl3fNsSB+7GtQR9gW0jd4jWEm1oOomgkDVYcGkps6L2k/JSdjYLD&#10;2y49T4abfTxYb328/1wVy9VJqafH7nUKwlPn7+J/95cO82P4+yUcIOc3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IQiyycQAAADbAAAADwAAAAAAAAAAAAAAAACXAgAAZHJzL2Rv&#10;d25yZXYueG1sUEsFBgAAAAAEAAQA9QAAAIgDAAAAAA==&#10;" fillcolor="white [3212]" strokecolor="black [3213]" strokeweight="1.5pt">
                      <v:textbox>
                        <w:txbxContent>
                          <w:p w14:paraId="1F35F12C" w14:textId="77777777" w:rsidR="007C5953" w:rsidRPr="00626E4B" w:rsidRDefault="007C5953" w:rsidP="00F766CB">
                            <w:pPr>
                              <w:pStyle w:val="NoSpacing"/>
                              <w:jc w:val="center"/>
                              <w:rPr>
                                <w:rFonts w:ascii="Century Gothic" w:hAnsi="Century Gothic" w:cs="Times New Roman"/>
                                <w:sz w:val="20"/>
                                <w:szCs w:val="20"/>
                              </w:rPr>
                            </w:pPr>
                            <w:r>
                              <w:rPr>
                                <w:rFonts w:ascii="Century Gothic" w:hAnsi="Century Gothic" w:cs="Times New Roman"/>
                                <w:sz w:val="20"/>
                                <w:szCs w:val="20"/>
                              </w:rPr>
                              <w:t>Data &amp; Compliance Analyst</w:t>
                            </w:r>
                          </w:p>
                        </w:txbxContent>
                      </v:textbox>
                    </v:shape>
                    <v:shape id="_x0000_s1041" type="#_x0000_t202" style="position:absolute;left:3520440;top:2057400;width:1051560;height:6858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Qlya7xgAA&#10;ANsAAAAPAAAAZHJzL2Rvd25yZXYueG1sRI/NbsJADITvlXiHlZF6KxuQWiCwIGip+gMC8fMAVtYk&#10;EVlvlF0gffv6UKk3WzOe+Tydt65SN2pC6dlAv5eAIs68LTk3cDq+P41AhYhssfJMBn4owHzWeZhi&#10;av2d93Q7xFxJCIcUDRQx1qnWISvIYej5mli0s28cRlmbXNsG7xLuKj1IkhftsGRpKLCm14Kyy+Hq&#10;DOyWm/11/Py9HQ6+1nG4/Vjlb6uLMY/ddjEBFamN/+a/608r+AIrv8gAevYL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BQlya7xgAAANsAAAAPAAAAAAAAAAAAAAAAAJcCAABkcnMv&#10;ZG93bnJldi54bWxQSwUGAAAAAAQABAD1AAAAigMAAAAA&#10;" fillcolor="white [3212]" strokecolor="black [3213]" strokeweight="1.5pt">
                      <v:textbox>
                        <w:txbxContent>
                          <w:p w14:paraId="7371E27F" w14:textId="77777777" w:rsidR="007C5953" w:rsidRPr="00626E4B" w:rsidRDefault="007C5953" w:rsidP="00F766CB">
                            <w:pPr>
                              <w:pStyle w:val="NoSpacing"/>
                              <w:jc w:val="center"/>
                              <w:rPr>
                                <w:rFonts w:ascii="Century Gothic" w:hAnsi="Century Gothic" w:cs="Times New Roman"/>
                                <w:sz w:val="20"/>
                                <w:szCs w:val="20"/>
                              </w:rPr>
                            </w:pPr>
                            <w:r>
                              <w:rPr>
                                <w:rFonts w:ascii="Century Gothic" w:hAnsi="Century Gothic" w:cs="Times New Roman"/>
                                <w:sz w:val="20"/>
                                <w:szCs w:val="20"/>
                              </w:rPr>
                              <w:t>Manager of Development</w:t>
                            </w:r>
                          </w:p>
                        </w:txbxContent>
                      </v:textbox>
                    </v:shape>
                    <v:shape id="_x0000_s1042" type="#_x0000_t202" style="position:absolute;left:1325880;top:2057400;width:1051560;height:6858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24MgwwAA&#10;ANsAAAAPAAAAZHJzL2Rvd25yZXYueG1sRE/basJAEH0v+A/LCH2rG4VWja6iraXeULx8wJAdk2B2&#10;NmRXjX/fFQTf5nCuMxzXphBXqlxuWUG7FYEgTqzOOVVwPPx+9EA4j6yxsEwK7uRgPGq8DTHW9sY7&#10;uu59KkIIuxgVZN6XsZQuyciga9mSOHAnWxn0AVap1BXeQrgpZCeKvqTBnENDhiV9Z5Sc9xejYDtd&#10;7y79z+Wm21msfHfzN0t/Zmel3pv1ZADCU+1f4qd7rsP8Pjx+CQfI0T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24MgwwAAANsAAAAPAAAAAAAAAAAAAAAAAJcCAABkcnMvZG93&#10;bnJldi54bWxQSwUGAAAAAAQABAD1AAAAhwMAAAAA&#10;" fillcolor="white [3212]" strokecolor="black [3213]" strokeweight="1.5pt">
                      <v:textbox>
                        <w:txbxContent>
                          <w:p w14:paraId="730B2735" w14:textId="77777777" w:rsidR="007C5953" w:rsidRDefault="007C5953" w:rsidP="00F766CB">
                            <w:pPr>
                              <w:pStyle w:val="NoSpacing"/>
                              <w:jc w:val="center"/>
                              <w:rPr>
                                <w:rFonts w:ascii="Century Gothic" w:hAnsi="Century Gothic" w:cs="Times New Roman"/>
                                <w:sz w:val="20"/>
                                <w:szCs w:val="20"/>
                              </w:rPr>
                            </w:pPr>
                            <w:r>
                              <w:rPr>
                                <w:rFonts w:ascii="Century Gothic" w:hAnsi="Century Gothic" w:cs="Times New Roman"/>
                                <w:noProof/>
                                <w:sz w:val="20"/>
                                <w:szCs w:val="20"/>
                              </w:rPr>
                              <w:drawing>
                                <wp:inline distT="0" distB="0" distL="0" distR="0" wp14:anchorId="33B6A127" wp14:editId="00511C5B">
                                  <wp:extent cx="849630" cy="1543"/>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49630" cy="1543"/>
                                          </a:xfrm>
                                          <a:prstGeom prst="rect">
                                            <a:avLst/>
                                          </a:prstGeom>
                                          <a:noFill/>
                                          <a:ln>
                                            <a:noFill/>
                                          </a:ln>
                                        </pic:spPr>
                                      </pic:pic>
                                    </a:graphicData>
                                  </a:graphic>
                                </wp:inline>
                              </w:drawing>
                            </w:r>
                            <w:r>
                              <w:rPr>
                                <w:rFonts w:ascii="Century Gothic" w:hAnsi="Century Gothic" w:cs="Times New Roman"/>
                                <w:sz w:val="20"/>
                                <w:szCs w:val="20"/>
                              </w:rPr>
                              <w:t>Manager of Talent</w:t>
                            </w:r>
                          </w:p>
                          <w:p w14:paraId="0DEC0CE0" w14:textId="77777777" w:rsidR="007C5953" w:rsidRPr="00C14AAF" w:rsidRDefault="007C5953" w:rsidP="00F766CB">
                            <w:pPr>
                              <w:pStyle w:val="NoSpacing"/>
                              <w:jc w:val="center"/>
                              <w:rPr>
                                <w:rFonts w:ascii="Century Gothic" w:hAnsi="Century Gothic" w:cs="Times New Roman"/>
                                <w:b/>
                                <w:sz w:val="20"/>
                                <w:szCs w:val="20"/>
                              </w:rPr>
                            </w:pPr>
                            <w:r w:rsidRPr="00C14AAF">
                              <w:rPr>
                                <w:rFonts w:ascii="Century Gothic" w:hAnsi="Century Gothic" w:cs="Times New Roman"/>
                                <w:b/>
                                <w:sz w:val="20"/>
                                <w:szCs w:val="20"/>
                              </w:rPr>
                              <w:t>(.6)</w:t>
                            </w:r>
                          </w:p>
                        </w:txbxContent>
                      </v:textbox>
                    </v:shape>
                    <v:shape id="_x0000_s1043" type="#_x0000_t202" style="position:absolute;left:2415540;top:2857500;width:1051560;height:6858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PwUWbxQAA&#10;ANsAAAAPAAAAZHJzL2Rvd25yZXYueG1sRI/RasJAFETfC/7DcgXf6sZA1UZXUatoa1G0/YBL9poE&#10;s3dDdtX4965Q6OMwM2eY8bQxpbhS7QrLCnrdCARxanXBmYLfn9XrEITzyBpLy6TgTg6mk9bLGBNt&#10;b3yg69FnIkDYJagg975KpHRpTgZd11bEwTvZ2qAPss6krvEW4KaUcRT1pcGCw0KOFS1ySs/Hi1Gw&#10;n38fLu9vX7tB/Ln1g916mX0sz0p12s1sBMJT4//Df+2NVhD34Pkl/AA5eQ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A/BRZvFAAAA2wAAAA8AAAAAAAAAAAAAAAAAlwIAAGRycy9k&#10;b3ducmV2LnhtbFBLBQYAAAAABAAEAPUAAACJAwAAAAA=&#10;" fillcolor="white [3212]" strokecolor="black [3213]" strokeweight="1.5pt">
                      <v:textbox>
                        <w:txbxContent>
                          <w:p w14:paraId="42B9719A" w14:textId="77777777" w:rsidR="007C5953" w:rsidRDefault="007C5953" w:rsidP="00F766CB">
                            <w:pPr>
                              <w:pStyle w:val="NoSpacing"/>
                              <w:jc w:val="center"/>
                              <w:rPr>
                                <w:rFonts w:ascii="Century Gothic" w:hAnsi="Century Gothic" w:cs="Times New Roman"/>
                                <w:sz w:val="20"/>
                                <w:szCs w:val="20"/>
                              </w:rPr>
                            </w:pPr>
                            <w:r>
                              <w:rPr>
                                <w:rFonts w:ascii="Century Gothic" w:hAnsi="Century Gothic" w:cs="Times New Roman"/>
                                <w:sz w:val="20"/>
                                <w:szCs w:val="20"/>
                              </w:rPr>
                              <w:t>Accountant</w:t>
                            </w:r>
                          </w:p>
                          <w:p w14:paraId="5F47F0AB" w14:textId="77777777" w:rsidR="007C5953" w:rsidRPr="007C7D89" w:rsidRDefault="007C5953" w:rsidP="00F766CB">
                            <w:pPr>
                              <w:pStyle w:val="NoSpacing"/>
                              <w:jc w:val="center"/>
                              <w:rPr>
                                <w:rFonts w:ascii="Century Gothic" w:hAnsi="Century Gothic" w:cs="Times New Roman"/>
                                <w:b/>
                                <w:sz w:val="20"/>
                                <w:szCs w:val="20"/>
                              </w:rPr>
                            </w:pPr>
                            <w:r>
                              <w:rPr>
                                <w:rFonts w:ascii="Century Gothic" w:hAnsi="Century Gothic" w:cs="Times New Roman"/>
                                <w:b/>
                                <w:sz w:val="20"/>
                                <w:szCs w:val="20"/>
                              </w:rPr>
                              <w:t>(.5)</w:t>
                            </w:r>
                          </w:p>
                        </w:txbxContent>
                      </v:textbox>
                    </v:shape>
                    <v:shape id="_x0000_s1044" type="#_x0000_t202" style="position:absolute;left:-617220;top:2857500;width:1051560;height:6858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E9vsxgAA&#10;ANsAAAAPAAAAZHJzL2Rvd25yZXYueG1sRI/dasJAFITvC32H5RR6p5sGrBpdpf6U1h+UxD7AIXua&#10;BLNnQ3bV9O27BaGXw8x8w0znnanFlVpXWVbw0o9AEOdWV1wo+Dq990YgnEfWWFsmBT/kYD57fJhi&#10;ou2NU7pmvhABwi5BBaX3TSKly0sy6Pq2IQ7et20N+iDbQuoWbwFuahlH0as0WHFYKLGhZUn5ObsY&#10;BcfFPr2MB9vDMN7s/PDwsS5W67NSz0/d2wSEp87/h+/tT60gjuHvS/gBcvYL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D/E9vsxgAAANsAAAAPAAAAAAAAAAAAAAAAAJcCAABkcnMv&#10;ZG93bnJldi54bWxQSwUGAAAAAAQABAD1AAAAigMAAAAA&#10;" fillcolor="white [3212]" strokecolor="black [3213]" strokeweight="1.5pt">
                      <v:textbox>
                        <w:txbxContent>
                          <w:p w14:paraId="65E8C289" w14:textId="77777777" w:rsidR="007C5953" w:rsidRPr="00626E4B" w:rsidRDefault="007C5953" w:rsidP="00F766CB">
                            <w:pPr>
                              <w:pStyle w:val="NoSpacing"/>
                              <w:jc w:val="center"/>
                              <w:rPr>
                                <w:rFonts w:ascii="Century Gothic" w:hAnsi="Century Gothic" w:cs="Times New Roman"/>
                                <w:sz w:val="20"/>
                                <w:szCs w:val="20"/>
                              </w:rPr>
                            </w:pPr>
                            <w:r>
                              <w:rPr>
                                <w:rFonts w:ascii="Century Gothic" w:hAnsi="Century Gothic" w:cs="Times New Roman"/>
                                <w:sz w:val="20"/>
                                <w:szCs w:val="20"/>
                              </w:rPr>
                              <w:t>Operations &amp; Executive Coordinator</w:t>
                            </w:r>
                          </w:p>
                        </w:txbxContent>
                      </v:textbox>
                    </v:shape>
                    <v:shape id="AutoShape 157" o:spid="_x0000_s1045" type="#_x0000_t32" style="position:absolute;left:571500;width:15240;height:2514600;flip:x 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380by8MAAADbAAAADwAAAGRycy9kb3ducmV2LnhtbESPQUsDMRSE74L/ITzBm33rCkW2TUsp&#10;iCIWtNpDb4/N62bp5mVJ4nb9941Q6HGYmW+Y+XJ0nRo4xNaLhsdJAYql9qaVRsPP98vDM6iYSAx1&#10;XljDH0dYLm5v5lQZf5IvHrapURkisSINNqW+Qoy1ZUdx4nuW7B18cJSyDA2aQKcMdx2WRTFFR63k&#10;BUs9ry3Xx+2v00AbtJ/Fq9335XsY7Mced1NEre/vxtUMVOIxXcOX9pvRUD7B/5f8A3BxBg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N/NG8vDAAAA2wAAAA8AAAAAAAAAAAAA&#10;AAAAoQIAAGRycy9kb3ducmV2LnhtbFBLBQYAAAAABAAEAPkAAACRAwAAAAA=&#10;" strokeweight="1.5pt"/>
                    <v:shape id="_x0000_s1046" type="#_x0000_t202" style="position:absolute;left:205740;top:1257300;width:1051560;height:8001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ftuYDxgAA&#10;ANsAAAAPAAAAZHJzL2Rvd25yZXYueG1sRI/RasJAFETfhf7Dcgu+mU2D1Zq6ilqLthWLth9wyd4m&#10;wezdkF01/n1XEHwcZuYMM562phInalxpWcFTFIMgzqwuOVfw+/PeewHhPLLGyjIpuJCD6eShM8ZU&#10;2zPv6LT3uQgQdikqKLyvUyldVpBBF9maOHh/tjHog2xyqRs8B7ipZBLHA2mw5LBQYE2LgrLD/mgU&#10;fM83u+Po+XM7TD6+/HC7WuZvy4NS3cd29grCU+vv4Vt7rRUkfbh+CT9ATv4B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AftuYDxgAAANsAAAAPAAAAAAAAAAAAAAAAAJcCAABkcnMv&#10;ZG93bnJldi54bWxQSwUGAAAAAAQABAD1AAAAigMAAAAA&#10;" fillcolor="white [3212]" strokecolor="black [3213]" strokeweight="1.5pt">
                      <v:textbox>
                        <w:txbxContent>
                          <w:p w14:paraId="2D7BE99F" w14:textId="77777777" w:rsidR="007C5953" w:rsidRPr="00626E4B" w:rsidRDefault="007C5953" w:rsidP="00F766CB">
                            <w:pPr>
                              <w:pStyle w:val="NoSpacing"/>
                              <w:jc w:val="center"/>
                              <w:rPr>
                                <w:rFonts w:ascii="Century Gothic" w:hAnsi="Century Gothic" w:cs="Times New Roman"/>
                                <w:sz w:val="20"/>
                                <w:szCs w:val="20"/>
                              </w:rPr>
                            </w:pPr>
                            <w:r>
                              <w:rPr>
                                <w:rFonts w:ascii="Century Gothic" w:hAnsi="Century Gothic" w:cs="Times New Roman"/>
                                <w:sz w:val="20"/>
                                <w:szCs w:val="20"/>
                              </w:rPr>
                              <w:t>Director of Operations &amp; Strategic Initiatives</w:t>
                            </w:r>
                          </w:p>
                        </w:txbxContent>
                      </v:textbox>
                    </v:shape>
                    <v:shape id="AutoShape 157" o:spid="_x0000_s1047" type="#_x0000_t32" style="position:absolute;left:1790700;width:0;height:2057400;flip:x 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P2gmJMMAAADbAAAADwAAAGRycy9kb3ducmV2LnhtbESPQUsDMRSE74L/ITzBm33rgkW2TUsp&#10;iCIWtNpDb4/N62bp5mVJ4nb9941Q6HGYmW+Y+XJ0nRo4xNaLhsdJAYql9qaVRsPP98vDM6iYSAx1&#10;XljDH0dYLm5v5lQZf5IvHrapURkisSINNqW+Qoy1ZUdx4nuW7B18cJSyDA2aQKcMdx2WRTFFR63k&#10;BUs9ry3Xx+2v00AbtJ/Fq9335XsY7Mced1NEre/vxtUMVOIxXcOX9pvRUD7B/5f8A3BxBg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D9oJiTDAAAA2wAAAA8AAAAAAAAAAAAA&#10;AAAAoQIAAGRycy9kb3ducmV2LnhtbFBLBQYAAAAABAAEAPkAAACRAwAAAAA=&#10;" strokeweight="1.5pt"/>
                    <v:shape id="AutoShape 157" o:spid="_x0000_s1048" type="#_x0000_t32" style="position:absolute;left:2933700;width:15240;height:1371600;flip:x 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z7q4U8MAAADbAAAADwAAAGRycy9kb3ducmV2LnhtbESPQUvDQBSE74L/YXmCN/tiDkFit6UI&#10;opQWtLWH3h7Z12xo9m3YXdP477uC4HGYmW+Y+XJyvRo5xM6LhsdZAYql8aaTVsPX/vXhCVRMJIZ6&#10;L6zhhyMsF7c3c6qNv8gnj7vUqgyRWJMGm9JQI8bGsqM48wNL9k4+OEpZhhZNoEuGux7LoqjQUSd5&#10;wdLAL5ab8+7baaAt2o/izR6Hch1GuznioULU+v5uWj2DSjyl//Bf+91oKCv4/ZJ/AC6u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M+6uFPDAAAA2wAAAA8AAAAAAAAAAAAA&#10;AAAAoQIAAGRycy9kb3ducmV2LnhtbFBLBQYAAAAABAAEAPkAAACRAwAAAAA=&#10;" strokeweight="1.5pt"/>
                    <v:shape id="_x0000_s1049" type="#_x0000_t202" style="position:absolute;left:2468880;top:228600;width:1051560;height:9144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vZHh0xgAA&#10;ANsAAAAPAAAAZHJzL2Rvd25yZXYueG1sRI/dasJAFITvBd9hOQXv6qYBjU1dxVbFnxaLtg9wyJ4m&#10;wezZkF01vr0rFLwcZuYbZjxtTSXO1LjSsoKXfgSCOLO65FzB78/yeQTCeWSNlWVScCUH00m3M8ZU&#10;2wvv6XzwuQgQdikqKLyvUyldVpBB17c1cfD+bGPQB9nkUjd4CXBTyTiKhtJgyWGhwJo+CsqOh5NR&#10;8P3+tT+9Dra7JN58+mS3WuTzxVGp3lM7ewPhqfWP8H97rRXECdy/hB8gJzc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DvZHh0xgAAANsAAAAPAAAAAAAAAAAAAAAAAJcCAABkcnMv&#10;ZG93bnJldi54bWxQSwUGAAAAAAQABAD1AAAAigMAAAAA&#10;" fillcolor="white [3212]" strokecolor="black [3213]" strokeweight="1.5pt">
                      <v:textbox>
                        <w:txbxContent>
                          <w:p w14:paraId="05BE492A" w14:textId="77777777" w:rsidR="007C5953" w:rsidRPr="00626E4B" w:rsidRDefault="007C5953" w:rsidP="00F766CB">
                            <w:pPr>
                              <w:pStyle w:val="NoSpacing"/>
                              <w:jc w:val="center"/>
                              <w:rPr>
                                <w:rFonts w:ascii="Century Gothic" w:hAnsi="Century Gothic" w:cs="Times New Roman"/>
                                <w:sz w:val="20"/>
                                <w:szCs w:val="20"/>
                              </w:rPr>
                            </w:pPr>
                            <w:r>
                              <w:rPr>
                                <w:rFonts w:ascii="Century Gothic" w:hAnsi="Century Gothic" w:cs="Times New Roman"/>
                                <w:sz w:val="20"/>
                                <w:szCs w:val="20"/>
                              </w:rPr>
                              <w:t>Managing Director of Finance &amp; HR</w:t>
                            </w:r>
                          </w:p>
                        </w:txbxContent>
                      </v:textbox>
                    </v:shape>
                    <v:shape id="AutoShape 157" o:spid="_x0000_s1050" type="#_x0000_t32" style="position:absolute;left:2948940;top:1371600;width:0;height:1485900;flip:x 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" strokeweight="1.5pt"/>
                    <v:shape id="_x0000_s1051" type="#_x0000_t202" style="position:absolute;left:1211580;top:228600;width:1051560;height:9144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xt0mdxgAA&#10;ANsAAAAPAAAAZHJzL2Rvd25yZXYueG1sRI9ba8JAFITfBf/DcoS+6cZAvURX6cXipUXR9gccssck&#10;mD0bsqvGf98VBB+HmfmGmc4bU4oL1a6wrKDfi0AQp1YXnCn4+/3qjkA4j6yxtEwKbuRgPmu3ppho&#10;e+U9XQ4+EwHCLkEFufdVIqVLczLoerYiDt7R1gZ9kHUmdY3XADeljKNoIA0WHBZyrOgjp/R0OBsF&#10;u/ef/Xn8utkO4/W3H26Xi+xzcVLqpdO8TUB4avwz/GivtIJ4DPcv4QfI2T8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Dxt0mdxgAAANsAAAAPAAAAAAAAAAAAAAAAAJcCAABkcnMv&#10;ZG93bnJldi54bWxQSwUGAAAAAAQABAD1AAAAigMAAAAA&#10;" fillcolor="white [3212]" strokecolor="black [3213]" strokeweight="1.5pt">
                      <v:textbox>
                        <w:txbxContent>
                          <w:p w14:paraId="70097FE9" w14:textId="77777777" w:rsidR="007C5953" w:rsidRPr="00626E4B" w:rsidRDefault="007C5953" w:rsidP="00F766CB">
                            <w:pPr>
                              <w:pStyle w:val="NoSpacing"/>
                              <w:jc w:val="center"/>
                              <w:rPr>
                                <w:rFonts w:ascii="Century Gothic" w:hAnsi="Century Gothic" w:cs="Times New Roman"/>
                                <w:sz w:val="20"/>
                                <w:szCs w:val="20"/>
                              </w:rPr>
                            </w:pPr>
                            <w:r>
                              <w:rPr>
                                <w:rFonts w:ascii="Century Gothic" w:hAnsi="Century Gothic" w:cs="Times New Roman"/>
                                <w:sz w:val="20"/>
                                <w:szCs w:val="20"/>
                              </w:rPr>
                              <w:t>Managing Director of Human Capital</w:t>
                            </w:r>
                          </w:p>
                        </w:txbxContent>
                      </v:textbox>
                    </v:shape>
                    <v:shape id="AutoShape 157" o:spid="_x0000_s1052" type="#_x0000_t32" style="position:absolute;left:4091940;width:15240;height:2057400;flip:x 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" strokeweight="1.5pt"/>
                    <v:shape id="_x0000_s1053" type="#_x0000_t202" style="position:absolute;left:3726180;top:228600;width:1051560;height:9144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KGNNGxgAA&#10;ANsAAAAPAAAAZHJzL2Rvd25yZXYueG1sRI/RasJAFETfBf9huULfdKOl1UZX0dZS24ol0Q+4ZK9J&#10;MHs3ZFdN/75bEHwcZuYMM1u0phIXalxpWcFwEIEgzqwuOVdw2L/3JyCcR9ZYWSYFv+RgMe92Zhhr&#10;e+WELqnPRYCwi1FB4X0dS+myggy6ga2Jg3e0jUEfZJNL3eA1wE0lR1H0LA2WHBYKrOm1oOyUno2C&#10;n9U2Ob88fe3Go89vP959rPO39Umph167nILw1Pp7+NbeaAWPQ/j/En6AnP8B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CKGNNGxgAAANsAAAAPAAAAAAAAAAAAAAAAAJcCAABkcnMv&#10;ZG93bnJldi54bWxQSwUGAAAAAAQABAD1AAAAigMAAAAA&#10;" fillcolor="white [3212]" strokecolor="black [3213]" strokeweight="1.5pt">
                      <v:textbox>
                        <w:txbxContent>
                          <w:p w14:paraId="377CFB91" w14:textId="77777777" w:rsidR="007C5953" w:rsidRPr="00626E4B" w:rsidRDefault="007C5953" w:rsidP="00F766CB">
                            <w:pPr>
                              <w:pStyle w:val="NoSpacing"/>
                              <w:jc w:val="center"/>
                              <w:rPr>
                                <w:rFonts w:ascii="Century Gothic" w:hAnsi="Century Gothic" w:cs="Times New Roman"/>
                                <w:sz w:val="20"/>
                                <w:szCs w:val="20"/>
                              </w:rPr>
                            </w:pPr>
                            <w:r>
                              <w:rPr>
                                <w:rFonts w:ascii="Century Gothic" w:hAnsi="Century Gothic" w:cs="Times New Roman"/>
                                <w:sz w:val="20"/>
                                <w:szCs w:val="20"/>
                              </w:rPr>
                              <w:t>Managing Director of Development</w:t>
                            </w:r>
                          </w:p>
                        </w:txbxContent>
                      </v:textbox>
                    </v:shape>
                  </v:group>
                </v:group>
                <v:shape id="AutoShape 157" o:spid="_x0000_s1054" type="#_x0000_t32" style="position:absolute;left:7315200;top:1943100;width:0;height:2400300;flip: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Sb5sLMEAAADcAAAADwAAAGRycy9kb3ducmV2LnhtbESPQYvCMBSE7wv+h/CEva2pLqhUo4ig&#10;eLUKXh/Ns6k2L20Ttf57Iwgeh5n5hpkvO1uJO7W+dKxgOEhAEOdOl1woOB42f1MQPiBrrByTgid5&#10;WC56P3NMtXvwnu5ZKESEsE9RgQmhTqX0uSGLfuBq4uidXWsxRNkWUrf4iHBbyVGSjKXFkuOCwZrW&#10;hvJrdrMK/o+X5pCcJsPTtjHNFm9+lzVTpX773WoGIlAXvuFPe6cVjCcjeJ+JR0AuXgA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BJvmwswQAAANwAAAAPAAAAAAAAAAAAAAAA&#10;AKECAABkcnMvZG93bnJldi54bWxQSwUGAAAAAAQABAD5AAAAjwMAAAAA&#10;" strokeweight="1.5pt"/>
                <v:shape id="AutoShape 157" o:spid="_x0000_s1055" type="#_x0000_t32" style="position:absolute;left:6286500;top:3086100;width:2171700;height: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WyikysIAAADcAAAADwAAAGRycy9kb3ducmV2LnhtbESPQYvCMBSE74L/ITxhb5qqoFJNRQXB&#10;iwd1L3t7NM+mtHmpTazdf2+EhT0OM/MNs9n2thYdtb50rGA6SUAQ506XXCj4vh3HKxA+IGusHZOC&#10;X/KwzYaDDabavfhC3TUUIkLYp6jAhNCkUvrckEU/cQ1x9O6utRiibAupW3xFuK3lLEkW0mLJccFg&#10;QwdDeXV9WgW20fZxdkb/VOW83tPpvtsnnVJfo363BhGoD//hv/ZJK1gs5/A5E4+AzN4A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WyikysIAAADcAAAADwAAAAAAAAAAAAAA&#10;AAChAgAAZHJzL2Rvd25yZXYueG1sUEsFBgAAAAAEAAQA+QAAAJADAAAAAA==&#10;" strokeweight="1.5pt"/>
                <v:shape id="_x0000_s1056" type="#_x0000_t202" style="position:absolute;left:6743700;top:2171700;width:1280160;height:6858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15/UzxgAA&#10;ANwAAAAPAAAAZHJzL2Rvd25yZXYueG1sRI/dasJAFITvC77DcgTvdKOgsamr2Gqpf1i0PsAhe0yC&#10;2bMhu2r69l1B6OUwM98wk1ljSnGj2hWWFfR7EQji1OqCMwWnn8/uGITzyBpLy6TglxzMpq2XCSba&#10;3vlAt6PPRICwS1BB7n2VSOnSnAy6nq2Ig3e2tUEfZJ1JXeM9wE0pB1E0kgYLDgs5VvSRU3o5Xo2C&#10;7/fd4fo63OzjwXrr4/3XMlssL0p12s38DYSnxv+Hn+2VVjCKh/A4E46AnP4B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A15/UzxgAAANwAAAAPAAAAAAAAAAAAAAAAAJcCAABkcnMv&#10;ZG93bnJldi54bWxQSwUGAAAAAAQABAD1AAAAigMAAAAA&#10;" fillcolor="white [3212]" strokecolor="black [3213]" strokeweight="1.5pt">
                  <v:textbox>
                    <w:txbxContent>
                      <w:p w14:paraId="50CBAF22" w14:textId="77777777" w:rsidR="007C5953" w:rsidRPr="00626E4B" w:rsidRDefault="007C5953" w:rsidP="00F766CB">
                        <w:pPr>
                          <w:pStyle w:val="NoSpacing"/>
                          <w:jc w:val="center"/>
                          <w:rPr>
                            <w:rFonts w:ascii="Century Gothic" w:hAnsi="Century Gothic" w:cs="Times New Roman"/>
                            <w:sz w:val="20"/>
                            <w:szCs w:val="20"/>
                          </w:rPr>
                        </w:pPr>
                        <w:r w:rsidRPr="00626E4B">
                          <w:rPr>
                            <w:rFonts w:ascii="Century Gothic" w:hAnsi="Century Gothic" w:cs="Times New Roman"/>
                            <w:sz w:val="20"/>
                            <w:szCs w:val="20"/>
                          </w:rPr>
                          <w:t xml:space="preserve">Chief </w:t>
                        </w:r>
                        <w:r>
                          <w:rPr>
                            <w:rFonts w:ascii="Century Gothic" w:hAnsi="Century Gothic" w:cs="Times New Roman"/>
                            <w:sz w:val="20"/>
                            <w:szCs w:val="20"/>
                          </w:rPr>
                          <w:t>Academic Officer</w:t>
                        </w:r>
                      </w:p>
                    </w:txbxContent>
                  </v:textbox>
                </v:shape>
                <v:shape id="AutoShape 157" o:spid="_x0000_s1057" type="#_x0000_t32" style="position:absolute;left:6286500;top:3086100;width:0;height:1257300;flip: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WcnPtMEAAADcAAAADwAAAGRycy9kb3ducmV2LnhtbESPQYvCMBSE74L/ITxhb5q6C1aqUURY&#10;8WoVvD6aZ1NtXtomav33RljY4zAz3zDLdW9r8aDOV44VTCcJCOLC6YpLBafj73gOwgdkjbVjUvAi&#10;D+vVcLDETLsnH+iRh1JECPsMFZgQmkxKXxiy6CeuIY7exXUWQ5RdKXWHzwi3tfxOkpm0WHFcMNjQ&#10;1lBxy+9Wwc/p2h6Tczo971rT7vDu93k7V+pr1G8WIAL14T/8195rBbM0hc+ZeATk6g0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BZyc+0wQAAANwAAAAPAAAAAAAAAAAAAAAA&#10;AKECAABkcnMvZG93bnJldi54bWxQSwUGAAAAAAQABAD5AAAAjwMAAAAA&#10;" strokeweight="1.5pt"/>
                <v:shape id="AutoShape 157" o:spid="_x0000_s1058" type="#_x0000_t32" style="position:absolute;left:8458200;top:3086100;width:15240;height:1257300;flip: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" strokeweight="1.5pt"/>
                <v:shape id="AutoShape 157" o:spid="_x0000_s1059" type="#_x0000_t32" style="position:absolute;left:4495800;top:1143000;width:0;height:342900;flip: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ox26AMMAAADcAAAADwAAAGRycy9kb3ducmV2LnhtbESPXWvCMBSG7wf+h3AE72aq+LXOKKII&#10;ImwwHez20BzTanNSm2jrvzeDwS5f3o+Hd75sbSnuVPvCsYJBPwFBnDldsFHwfdy+zkD4gKyxdEwK&#10;HuRhuei8zDHVruEvuh+CEXGEfYoK8hCqVEqf5WTR911FHL2Tqy2GKGsjdY1NHLelHCbJRFosOBJy&#10;rGidU3Y53GyE7M/Xkx+R+Ww29qdcmY/2ONZK9brt6h1EoDb8h//aO61gMn2D3zPxCMjFEw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KMdugDDAAAA3AAAAA8AAAAAAAAAAAAA&#10;AAAAoQIAAGRycy9kb3ducmV2LnhtbFBLBQYAAAAABAAEAPkAAACRAwAAAAA=&#10;" strokeweight="1.5pt">
                  <v:stroke dashstyle="3 1"/>
                </v:shape>
                <v:shape id="Text Box 14" o:spid="_x0000_s1060" type="#_x0000_t202" style="position:absolute;left:3863340;top:1028700;width:1280160;height:3429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QRSaMwwAA&#10;ANwAAAAPAAAAZHJzL2Rvd25yZXYueG1sRE/ZisIwFH0X5h/CHfBNUwW3ahS3YcYFxeUDLs21LTY3&#10;pYna+fvJw4CPh7NPZrUpxJMql1tW0GlHIIgTq3NOFVwvX60hCOeRNRaWScEvOZhNPxoTjLV98Yme&#10;Z5+KEMIuRgWZ92UspUsyMujatiQO3M1WBn2AVSp1ha8QbgrZjaK+NJhzaMiwpGVGyf38MAqOi/3p&#10;MeptD4PuZucHh+91ulrflWp+1vMxCE+1f4v/3T9aQX8Y5ocz4QjI6R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QRSaMwwAAANwAAAAPAAAAAAAAAAAAAAAAAJcCAABkcnMvZG93&#10;bnJldi54bWxQSwUGAAAAAAQABAD1AAAAhwMAAAAA&#10;" fillcolor="white [3212]" strokecolor="black [3213]" strokeweight="1.5pt">
                  <v:textbox>
                    <w:txbxContent>
                      <w:p w14:paraId="310A93CE" w14:textId="77777777" w:rsidR="007C5953" w:rsidRPr="00626E4B" w:rsidRDefault="007C5953" w:rsidP="00F766CB">
                        <w:pPr>
                          <w:pStyle w:val="NoSpacing"/>
                          <w:jc w:val="center"/>
                          <w:rPr>
                            <w:rFonts w:ascii="Century Gothic" w:hAnsi="Century Gothic" w:cs="Times New Roman"/>
                            <w:sz w:val="20"/>
                            <w:szCs w:val="20"/>
                          </w:rPr>
                        </w:pPr>
                        <w:r>
                          <w:rPr>
                            <w:rFonts w:ascii="Century Gothic" w:hAnsi="Century Gothic" w:cs="Times New Roman"/>
                            <w:sz w:val="20"/>
                            <w:szCs w:val="20"/>
                          </w:rPr>
                          <w:t>Board of Trustees</w:t>
                        </w:r>
                      </w:p>
                    </w:txbxContent>
                  </v:textbox>
                </v:shape>
                <w10:wrap type="through" anchorx="margin"/>
              </v:group>
            </w:pict>
          </mc:Fallback>
        </mc:AlternateContent>
      </w:r>
      <w:r w:rsidRPr="00451196">
        <w:rPr>
          <w:noProof/>
        </w:rPr>
        <w:t xml:space="preserve"> </w:t>
      </w:r>
      <w:r w:rsidRPr="00DD1704">
        <w:rPr>
          <w:rFonts w:ascii="Century Gothic" w:hAnsi="Century Gothic"/>
          <w:b/>
          <w:sz w:val="28"/>
          <w:szCs w:val="28"/>
        </w:rPr>
        <w:t xml:space="preserve">FY17 CMO Org Chart </w:t>
      </w:r>
    </w:p>
    <w:p w14:paraId="63D699A2" w14:textId="27B139A8" w:rsidR="000B72B9" w:rsidRPr="00E029A3" w:rsidRDefault="00CB7A58" w:rsidP="00E8040C">
      <w:pPr>
        <w:pStyle w:val="Heading1"/>
        <w:rPr>
          <w:rFonts w:cs="Times New Roman"/>
        </w:rPr>
      </w:pPr>
      <w:r>
        <w:rPr>
          <w:rFonts w:ascii="Century Gothic" w:hAnsi="Century Gothic"/>
          <w:b w:val="0"/>
          <w:noProof/>
          <w:sz w:val="28"/>
          <w:szCs w:val="28"/>
        </w:rPr>
        <mc:AlternateContent>
          <mc:Choice Requires="wps">
            <w:drawing>
              <wp:anchor distT="0" distB="0" distL="114300" distR="114300" simplePos="0" relativeHeight="251660288" behindDoc="0" locked="0" layoutInCell="1" allowOverlap="1" wp14:anchorId="7876C22F" wp14:editId="773FD05C">
                <wp:simplePos x="0" y="0"/>
                <wp:positionH relativeFrom="margin">
                  <wp:posOffset>5486400</wp:posOffset>
                </wp:positionH>
                <wp:positionV relativeFrom="paragraph">
                  <wp:posOffset>3051175</wp:posOffset>
                </wp:positionV>
                <wp:extent cx="914400" cy="762000"/>
                <wp:effectExtent l="0" t="0" r="25400" b="25400"/>
                <wp:wrapThrough wrapText="bothSides">
                  <wp:wrapPolygon edited="0">
                    <wp:start x="0" y="0"/>
                    <wp:lineTo x="0" y="21600"/>
                    <wp:lineTo x="21600" y="21600"/>
                    <wp:lineTo x="21600" y="0"/>
                    <wp:lineTo x="0" y="0"/>
                  </wp:wrapPolygon>
                </wp:wrapThrough>
                <wp:docPr id="7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762000"/>
                        </a:xfrm>
                        <a:prstGeom prst="rect">
                          <a:avLst/>
                        </a:prstGeom>
                        <a:solidFill>
                          <a:schemeClr val="bg1"/>
                        </a:solidFill>
                        <a:ln w="19050">
                          <a:solidFill>
                            <a:schemeClr val="tx1"/>
                          </a:solidFill>
                          <a:miter lim="800000"/>
                          <a:headEnd/>
                          <a:tailEnd/>
                        </a:ln>
                      </wps:spPr>
                      <wps:txbx>
                        <w:txbxContent>
                          <w:p w14:paraId="5BDA097D" w14:textId="77777777" w:rsidR="007C5953" w:rsidRPr="00626E4B" w:rsidRDefault="007C5953" w:rsidP="00F766CB">
                            <w:pPr>
                              <w:pStyle w:val="NoSpacing"/>
                              <w:jc w:val="center"/>
                              <w:rPr>
                                <w:rFonts w:ascii="Century Gothic" w:hAnsi="Century Gothic" w:cs="Times New Roman"/>
                                <w:sz w:val="20"/>
                                <w:szCs w:val="20"/>
                              </w:rPr>
                            </w:pPr>
                            <w:r>
                              <w:rPr>
                                <w:rFonts w:ascii="Century Gothic" w:hAnsi="Century Gothic" w:cs="Times New Roman"/>
                                <w:sz w:val="20"/>
                                <w:szCs w:val="20"/>
                              </w:rPr>
                              <w:t>Director of Curriculum &amp; Instruction</w:t>
                            </w:r>
                          </w:p>
                        </w:txbxContent>
                      </wps:txbx>
                      <wps:bodyPr rot="0" vert="horz" wrap="square" lIns="91440" tIns="45720" rIns="91440" bIns="45720" anchor="ctr" anchorCtr="0">
                        <a:noAutofit/>
                      </wps:bodyPr>
                    </wps:wsp>
                  </a:graphicData>
                </a:graphic>
              </wp:anchor>
            </w:drawing>
          </mc:Choice>
          <mc:Fallback>
            <w:pict>
              <v:shape id="Text Box 3" o:spid="_x0000_s1061" type="#_x0000_t202" style="position:absolute;margin-left:6in;margin-top:240.25pt;width:1in;height:60pt;z-index:25166028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" fillcolor="white [3212]" strokecolor="black [3213]" strokeweight="1.5pt">
                <v:textbox>
                  <w:txbxContent>
                    <w:p w14:paraId="5BDA097D" w14:textId="77777777" w:rsidR="007C5953" w:rsidRPr="00626E4B" w:rsidRDefault="007C5953" w:rsidP="00F766CB">
                      <w:pPr>
                        <w:pStyle w:val="NoSpacing"/>
                        <w:jc w:val="center"/>
                        <w:rPr>
                          <w:rFonts w:ascii="Century Gothic" w:hAnsi="Century Gothic" w:cs="Times New Roman"/>
                          <w:sz w:val="20"/>
                          <w:szCs w:val="20"/>
                        </w:rPr>
                      </w:pPr>
                      <w:r>
                        <w:rPr>
                          <w:rFonts w:ascii="Century Gothic" w:hAnsi="Century Gothic" w:cs="Times New Roman"/>
                          <w:sz w:val="20"/>
                          <w:szCs w:val="20"/>
                        </w:rPr>
                        <w:t>Director of Curriculum &amp; Instruction</w:t>
                      </w:r>
                    </w:p>
                  </w:txbxContent>
                </v:textbox>
                <w10:wrap type="through" anchorx="margin"/>
              </v:shape>
            </w:pict>
          </mc:Fallback>
        </mc:AlternateContent>
      </w:r>
      <w:r w:rsidR="00F766CB">
        <w:rPr>
          <w:noProof/>
        </w:rPr>
        <mc:AlternateContent>
          <mc:Choice Requires="wps">
            <w:drawing>
              <wp:anchor distT="0" distB="0" distL="114300" distR="114300" simplePos="0" relativeHeight="251662336" behindDoc="0" locked="0" layoutInCell="1" allowOverlap="1" wp14:anchorId="6F9DF606" wp14:editId="673C736F">
                <wp:simplePos x="0" y="0"/>
                <wp:positionH relativeFrom="column">
                  <wp:posOffset>1828800</wp:posOffset>
                </wp:positionH>
                <wp:positionV relativeFrom="paragraph">
                  <wp:posOffset>4308475</wp:posOffset>
                </wp:positionV>
                <wp:extent cx="0" cy="342900"/>
                <wp:effectExtent l="0" t="0" r="25400" b="12700"/>
                <wp:wrapNone/>
                <wp:docPr id="685" name="AutoShape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4290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id="AutoShape 157" o:spid="_x0000_s1026" type="#_x0000_t32" style="position:absolute;margin-left:2in;margin-top:339.25pt;width:0;height:27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" strokeweight="1.5pt"/>
            </w:pict>
          </mc:Fallback>
        </mc:AlternateContent>
      </w:r>
      <w:r w:rsidR="00F766CB">
        <w:rPr>
          <w:noProof/>
        </w:rPr>
        <mc:AlternateContent>
          <mc:Choice Requires="wps">
            <w:drawing>
              <wp:anchor distT="0" distB="0" distL="114300" distR="114300" simplePos="0" relativeHeight="251663360" behindDoc="0" locked="0" layoutInCell="1" allowOverlap="1" wp14:anchorId="48A5CFBB" wp14:editId="484DFC0A">
                <wp:simplePos x="0" y="0"/>
                <wp:positionH relativeFrom="column">
                  <wp:posOffset>571500</wp:posOffset>
                </wp:positionH>
                <wp:positionV relativeFrom="paragraph">
                  <wp:posOffset>4308475</wp:posOffset>
                </wp:positionV>
                <wp:extent cx="0" cy="342900"/>
                <wp:effectExtent l="0" t="0" r="25400" b="12700"/>
                <wp:wrapNone/>
                <wp:docPr id="686" name="AutoShape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4290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id="AutoShape 157" o:spid="_x0000_s1026" type="#_x0000_t32" style="position:absolute;margin-left:45pt;margin-top:339.25pt;width:0;height:27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" strokeweight="1.5pt"/>
            </w:pict>
          </mc:Fallback>
        </mc:AlternateContent>
      </w:r>
      <w:r w:rsidR="00F766CB">
        <w:rPr>
          <w:noProof/>
        </w:rPr>
        <mc:AlternateContent>
          <mc:Choice Requires="wps">
            <w:drawing>
              <wp:anchor distT="0" distB="0" distL="114300" distR="114300" simplePos="0" relativeHeight="251661312" behindDoc="0" locked="0" layoutInCell="1" allowOverlap="1" wp14:anchorId="6F9BA20A" wp14:editId="213AC8F7">
                <wp:simplePos x="0" y="0"/>
                <wp:positionH relativeFrom="column">
                  <wp:posOffset>571500</wp:posOffset>
                </wp:positionH>
                <wp:positionV relativeFrom="paragraph">
                  <wp:posOffset>4308475</wp:posOffset>
                </wp:positionV>
                <wp:extent cx="1257300" cy="0"/>
                <wp:effectExtent l="0" t="0" r="12700" b="25400"/>
                <wp:wrapNone/>
                <wp:docPr id="681" name="AutoShape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anchor>
            </w:drawing>
          </mc:Choice>
          <mc:Fallback>
            <w:pict>
              <v:shape id="AutoShape 157" o:spid="_x0000_s1026" type="#_x0000_t32" style="position:absolute;margin-left:45pt;margin-top:339.25pt;width:99pt;height:0;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" strokeweight="1.5pt"/>
            </w:pict>
          </mc:Fallback>
        </mc:AlternateContent>
      </w:r>
    </w:p>
    <w:sectPr w:rsidR="000B72B9" w:rsidRPr="00E029A3" w:rsidSect="00EB4029">
      <w:headerReference w:type="default" r:id="rId16"/>
      <w:pgSz w:w="15840" w:h="12240" w:orient="landscape"/>
      <w:pgMar w:top="1800" w:right="1440" w:bottom="180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080F4D" w14:textId="77777777" w:rsidR="007C5953" w:rsidRDefault="007C5953" w:rsidP="00E21BD8">
      <w:pPr>
        <w:spacing w:after="0" w:line="240" w:lineRule="auto"/>
      </w:pPr>
      <w:r>
        <w:separator/>
      </w:r>
    </w:p>
  </w:endnote>
  <w:endnote w:type="continuationSeparator" w:id="0">
    <w:p w14:paraId="795CC17F" w14:textId="77777777" w:rsidR="007C5953" w:rsidRDefault="007C5953" w:rsidP="00E21B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ＭＳ ゴシック">
    <w:charset w:val="4E"/>
    <w:family w:val="auto"/>
    <w:pitch w:val="variable"/>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E10002FF" w:usb1="4000ACFF" w:usb2="00000009" w:usb3="00000000" w:csb0="0000019F" w:csb1="00000000"/>
  </w:font>
  <w:font w:name="Garamond">
    <w:panose1 w:val="02020404030301010803"/>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 w:name="Century Gothic">
    <w:panose1 w:val="020B050202020202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cs="Times New Roman"/>
        <w:sz w:val="20"/>
        <w:szCs w:val="20"/>
      </w:rPr>
      <w:id w:val="505863260"/>
      <w:docPartObj>
        <w:docPartGallery w:val="Page Numbers (Bottom of Page)"/>
        <w:docPartUnique/>
      </w:docPartObj>
    </w:sdtPr>
    <w:sdtEndPr>
      <w:rPr>
        <w:color w:val="808080" w:themeColor="background1" w:themeShade="80"/>
        <w:spacing w:val="60"/>
      </w:rPr>
    </w:sdtEndPr>
    <w:sdtContent>
      <w:p w14:paraId="103D1493" w14:textId="77777777" w:rsidR="00934417" w:rsidRPr="002121F2" w:rsidRDefault="00934417" w:rsidP="00934417">
        <w:pPr>
          <w:pStyle w:val="Footer"/>
          <w:pBdr>
            <w:top w:val="single" w:sz="4" w:space="1" w:color="D9D9D9" w:themeColor="background1" w:themeShade="D9"/>
          </w:pBdr>
          <w:rPr>
            <w:rFonts w:cs="Times New Roman"/>
            <w:color w:val="808080" w:themeColor="background1" w:themeShade="80"/>
            <w:spacing w:val="60"/>
            <w:sz w:val="20"/>
            <w:szCs w:val="20"/>
          </w:rPr>
        </w:pPr>
        <w:r w:rsidRPr="002F6F5B">
          <w:rPr>
            <w:rFonts w:cs="Times New Roman"/>
            <w:sz w:val="20"/>
            <w:szCs w:val="20"/>
          </w:rPr>
          <w:fldChar w:fldCharType="begin"/>
        </w:r>
        <w:r w:rsidRPr="002F6F5B">
          <w:rPr>
            <w:rFonts w:cs="Times New Roman"/>
            <w:sz w:val="20"/>
            <w:szCs w:val="20"/>
          </w:rPr>
          <w:instrText xml:space="preserve"> PAGE   \* MERGEFORMAT </w:instrText>
        </w:r>
        <w:r w:rsidRPr="002F6F5B">
          <w:rPr>
            <w:rFonts w:cs="Times New Roman"/>
            <w:sz w:val="20"/>
            <w:szCs w:val="20"/>
          </w:rPr>
          <w:fldChar w:fldCharType="separate"/>
        </w:r>
        <w:r w:rsidR="00B9456A" w:rsidRPr="00B9456A">
          <w:rPr>
            <w:rFonts w:cs="Times New Roman"/>
            <w:b/>
            <w:bCs/>
            <w:noProof/>
            <w:sz w:val="20"/>
            <w:szCs w:val="20"/>
          </w:rPr>
          <w:t>4</w:t>
        </w:r>
        <w:r w:rsidRPr="002F6F5B">
          <w:rPr>
            <w:rFonts w:cs="Times New Roman"/>
            <w:b/>
            <w:bCs/>
            <w:noProof/>
            <w:sz w:val="20"/>
            <w:szCs w:val="20"/>
          </w:rPr>
          <w:fldChar w:fldCharType="end"/>
        </w:r>
        <w:r w:rsidRPr="002F6F5B">
          <w:rPr>
            <w:rFonts w:cs="Times New Roman"/>
            <w:b/>
            <w:bCs/>
            <w:sz w:val="20"/>
            <w:szCs w:val="20"/>
          </w:rPr>
          <w:t xml:space="preserve"> | </w:t>
        </w:r>
        <w:r w:rsidRPr="002F6F5B">
          <w:rPr>
            <w:rFonts w:cs="Times New Roman"/>
            <w:color w:val="808080" w:themeColor="background1" w:themeShade="80"/>
            <w:spacing w:val="60"/>
            <w:sz w:val="20"/>
            <w:szCs w:val="20"/>
          </w:rPr>
          <w:t>Phoenix Charter Ac</w:t>
        </w:r>
        <w:r>
          <w:rPr>
            <w:rFonts w:cs="Times New Roman"/>
            <w:color w:val="808080" w:themeColor="background1" w:themeShade="80"/>
            <w:spacing w:val="60"/>
            <w:sz w:val="20"/>
            <w:szCs w:val="20"/>
          </w:rPr>
          <w:t>ademy Network Annual Report 2015-2016</w:t>
        </w:r>
      </w:p>
    </w:sdtContent>
  </w:sdt>
  <w:p w14:paraId="02156B0B" w14:textId="77777777" w:rsidR="00934417" w:rsidRDefault="00934417">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cs="Times New Roman"/>
        <w:sz w:val="20"/>
        <w:szCs w:val="20"/>
      </w:rPr>
      <w:id w:val="-1630237889"/>
      <w:docPartObj>
        <w:docPartGallery w:val="Page Numbers (Bottom of Page)"/>
        <w:docPartUnique/>
      </w:docPartObj>
    </w:sdtPr>
    <w:sdtEndPr>
      <w:rPr>
        <w:color w:val="808080" w:themeColor="background1" w:themeShade="80"/>
        <w:spacing w:val="60"/>
      </w:rPr>
    </w:sdtEndPr>
    <w:sdtContent>
      <w:p w14:paraId="044D180F" w14:textId="5ECDDE7D" w:rsidR="007C5953" w:rsidRPr="002121F2" w:rsidRDefault="007C5953">
        <w:pPr>
          <w:pStyle w:val="Footer"/>
          <w:pBdr>
            <w:top w:val="single" w:sz="4" w:space="1" w:color="D9D9D9" w:themeColor="background1" w:themeShade="D9"/>
          </w:pBdr>
          <w:rPr>
            <w:rFonts w:cs="Times New Roman"/>
            <w:color w:val="808080" w:themeColor="background1" w:themeShade="80"/>
            <w:spacing w:val="60"/>
            <w:sz w:val="20"/>
            <w:szCs w:val="20"/>
          </w:rPr>
        </w:pPr>
        <w:r w:rsidRPr="002F6F5B">
          <w:rPr>
            <w:rFonts w:cs="Times New Roman"/>
            <w:sz w:val="20"/>
            <w:szCs w:val="20"/>
          </w:rPr>
          <w:fldChar w:fldCharType="begin"/>
        </w:r>
        <w:r w:rsidRPr="002F6F5B">
          <w:rPr>
            <w:rFonts w:cs="Times New Roman"/>
            <w:sz w:val="20"/>
            <w:szCs w:val="20"/>
          </w:rPr>
          <w:instrText xml:space="preserve"> PAGE   \* MERGEFORMAT </w:instrText>
        </w:r>
        <w:r w:rsidRPr="002F6F5B">
          <w:rPr>
            <w:rFonts w:cs="Times New Roman"/>
            <w:sz w:val="20"/>
            <w:szCs w:val="20"/>
          </w:rPr>
          <w:fldChar w:fldCharType="separate"/>
        </w:r>
        <w:r w:rsidR="00B9456A" w:rsidRPr="00B9456A">
          <w:rPr>
            <w:rFonts w:cs="Times New Roman"/>
            <w:b/>
            <w:bCs/>
            <w:noProof/>
            <w:sz w:val="20"/>
            <w:szCs w:val="20"/>
          </w:rPr>
          <w:t>41</w:t>
        </w:r>
        <w:r w:rsidRPr="002F6F5B">
          <w:rPr>
            <w:rFonts w:cs="Times New Roman"/>
            <w:b/>
            <w:bCs/>
            <w:noProof/>
            <w:sz w:val="20"/>
            <w:szCs w:val="20"/>
          </w:rPr>
          <w:fldChar w:fldCharType="end"/>
        </w:r>
        <w:r w:rsidRPr="002F6F5B">
          <w:rPr>
            <w:rFonts w:cs="Times New Roman"/>
            <w:b/>
            <w:bCs/>
            <w:sz w:val="20"/>
            <w:szCs w:val="20"/>
          </w:rPr>
          <w:t xml:space="preserve"> | </w:t>
        </w:r>
        <w:r w:rsidRPr="002F6F5B">
          <w:rPr>
            <w:rFonts w:cs="Times New Roman"/>
            <w:color w:val="808080" w:themeColor="background1" w:themeShade="80"/>
            <w:spacing w:val="60"/>
            <w:sz w:val="20"/>
            <w:szCs w:val="20"/>
          </w:rPr>
          <w:t>Phoenix Charter Ac</w:t>
        </w:r>
        <w:r w:rsidR="002121F2">
          <w:rPr>
            <w:rFonts w:cs="Times New Roman"/>
            <w:color w:val="808080" w:themeColor="background1" w:themeShade="80"/>
            <w:spacing w:val="60"/>
            <w:sz w:val="20"/>
            <w:szCs w:val="20"/>
          </w:rPr>
          <w:t>ademy Network Annual Report 2015-2016</w:t>
        </w:r>
      </w:p>
    </w:sdtContent>
  </w:sdt>
  <w:p w14:paraId="1CA0B771" w14:textId="77777777" w:rsidR="007C5953" w:rsidRDefault="007C5953" w:rsidP="00934417">
    <w:pPr>
      <w:pStyle w:val="Footer"/>
      <w:ind w:firstLine="72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0E9145F" w14:textId="77777777" w:rsidR="007C5953" w:rsidRDefault="007C5953" w:rsidP="00E21BD8">
      <w:pPr>
        <w:spacing w:after="0" w:line="240" w:lineRule="auto"/>
      </w:pPr>
      <w:r>
        <w:separator/>
      </w:r>
    </w:p>
  </w:footnote>
  <w:footnote w:type="continuationSeparator" w:id="0">
    <w:p w14:paraId="6D50BF04" w14:textId="77777777" w:rsidR="007C5953" w:rsidRDefault="007C5953" w:rsidP="00E21BD8">
      <w:pPr>
        <w:spacing w:after="0" w:line="240" w:lineRule="auto"/>
      </w:pPr>
      <w:r>
        <w:continuationSeparator/>
      </w:r>
    </w:p>
  </w:footnote>
  <w:footnote w:id="1">
    <w:p w14:paraId="528B7586" w14:textId="522AACD8" w:rsidR="007C5953" w:rsidRDefault="007C5953">
      <w:pPr>
        <w:pStyle w:val="FootnoteText"/>
      </w:pPr>
      <w:r>
        <w:rPr>
          <w:rStyle w:val="FootnoteReference"/>
        </w:rPr>
        <w:footnoteRef/>
      </w:r>
      <w:r>
        <w:t xml:space="preserve"> </w:t>
      </w:r>
      <w:r w:rsidRPr="00A83219">
        <w:t>The definition for high-risk student population is based on charter and alternative education research and includes the following high-risk groups: former dropouts, formerly truant, court involved, off-track based on age/credits accumulated, chronic behavioral challenges, students with documented substance abuse challenges, students currently/formerly homeless, refugees, students with emotional or psychological disorders, children of teen parents, parents substance abusers/incarcerated, highly mobile students, students with extraordinary skill deficits, or migrants/immigrants.</w:t>
      </w:r>
    </w:p>
  </w:footnote>
  <w:footnote w:id="2">
    <w:p w14:paraId="63E7C903" w14:textId="77777777" w:rsidR="007C5953" w:rsidRPr="00A55D49" w:rsidRDefault="007C5953" w:rsidP="00E21BD8">
      <w:pPr>
        <w:pStyle w:val="FootnoteText"/>
        <w:rPr>
          <w:rFonts w:cs="Times New Roman"/>
          <w:sz w:val="16"/>
          <w:szCs w:val="16"/>
        </w:rPr>
      </w:pPr>
      <w:r w:rsidRPr="00A55D49">
        <w:rPr>
          <w:rStyle w:val="FootnoteReference"/>
          <w:rFonts w:cs="Times New Roman"/>
          <w:sz w:val="16"/>
          <w:szCs w:val="16"/>
        </w:rPr>
        <w:footnoteRef/>
      </w:r>
      <w:r w:rsidRPr="00A55D49">
        <w:rPr>
          <w:rFonts w:cs="Times New Roman"/>
          <w:sz w:val="16"/>
          <w:szCs w:val="16"/>
        </w:rPr>
        <w:t xml:space="preserve"> “Proficiency” includes attaining either proficient or advanced classification.</w:t>
      </w:r>
    </w:p>
  </w:footnote>
  <w:footnote w:id="3">
    <w:p w14:paraId="4E1775E5" w14:textId="77777777" w:rsidR="007C5953" w:rsidRDefault="007C5953" w:rsidP="00E21BD8">
      <w:pPr>
        <w:pStyle w:val="FootnoteText"/>
      </w:pPr>
      <w:r w:rsidRPr="00A55D49">
        <w:rPr>
          <w:rStyle w:val="FootnoteReference"/>
          <w:rFonts w:cs="Times New Roman"/>
          <w:sz w:val="16"/>
          <w:szCs w:val="16"/>
        </w:rPr>
        <w:footnoteRef/>
      </w:r>
      <w:r w:rsidRPr="00A55D49">
        <w:rPr>
          <w:rFonts w:cs="Times New Roman"/>
          <w:sz w:val="16"/>
          <w:szCs w:val="16"/>
        </w:rPr>
        <w:t xml:space="preserve"> “Accountability purposes” is any test at any grade level that “counts” toward AYP determination.</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7990FE" w14:textId="77777777" w:rsidR="007C5953" w:rsidRPr="00DD1704" w:rsidRDefault="007C5953" w:rsidP="00EB4029">
    <w:pPr>
      <w:pStyle w:val="Header"/>
      <w:jc w:val="center"/>
      <w:rPr>
        <w:b/>
      </w:rPr>
    </w:pPr>
    <w:r>
      <w:rPr>
        <w:noProof/>
      </w:rPr>
      <w:drawing>
        <wp:anchor distT="0" distB="0" distL="114300" distR="114300" simplePos="0" relativeHeight="251659264" behindDoc="0" locked="0" layoutInCell="1" allowOverlap="1" wp14:anchorId="6BEB66BD" wp14:editId="40D1407E">
          <wp:simplePos x="0" y="0"/>
          <wp:positionH relativeFrom="margin">
            <wp:align>center</wp:align>
          </wp:positionH>
          <wp:positionV relativeFrom="paragraph">
            <wp:posOffset>-114300</wp:posOffset>
          </wp:positionV>
          <wp:extent cx="1415086" cy="775503"/>
          <wp:effectExtent l="0" t="0" r="7620" b="12065"/>
          <wp:wrapNone/>
          <wp:docPr id="1" name="Picture 1" descr="Phoenix Networ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hoenix Network Logo"/>
                  <pic:cNvPicPr>
                    <a:picLocks noChangeAspect="1" noChangeArrowheads="1"/>
                  </pic:cNvPicPr>
                </pic:nvPicPr>
                <pic:blipFill>
                  <a:blip r:embed="rId1"/>
                  <a:srcRect/>
                  <a:stretch>
                    <a:fillRect/>
                  </a:stretch>
                </pic:blipFill>
                <pic:spPr bwMode="auto">
                  <a:xfrm>
                    <a:off x="0" y="0"/>
                    <a:ext cx="1415086" cy="775503"/>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A22A7"/>
    <w:multiLevelType w:val="hybridMultilevel"/>
    <w:tmpl w:val="FD2C15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940367"/>
    <w:multiLevelType w:val="hybridMultilevel"/>
    <w:tmpl w:val="74BE1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C8F734C"/>
    <w:multiLevelType w:val="hybridMultilevel"/>
    <w:tmpl w:val="DEECC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D331654"/>
    <w:multiLevelType w:val="hybridMultilevel"/>
    <w:tmpl w:val="8738FE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17E4A6C"/>
    <w:multiLevelType w:val="hybridMultilevel"/>
    <w:tmpl w:val="D09C9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E5E2896"/>
    <w:multiLevelType w:val="hybridMultilevel"/>
    <w:tmpl w:val="53D6C7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1353804"/>
    <w:multiLevelType w:val="hybridMultilevel"/>
    <w:tmpl w:val="3D66DF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51D0D61"/>
    <w:multiLevelType w:val="hybridMultilevel"/>
    <w:tmpl w:val="B6DA7A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6E0258A"/>
    <w:multiLevelType w:val="hybridMultilevel"/>
    <w:tmpl w:val="C1B614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9706666"/>
    <w:multiLevelType w:val="hybridMultilevel"/>
    <w:tmpl w:val="5E10F2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49025CF"/>
    <w:multiLevelType w:val="hybridMultilevel"/>
    <w:tmpl w:val="3D0411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4C51945"/>
    <w:multiLevelType w:val="hybridMultilevel"/>
    <w:tmpl w:val="59A2F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6616742"/>
    <w:multiLevelType w:val="hybridMultilevel"/>
    <w:tmpl w:val="5E960A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6F33692"/>
    <w:multiLevelType w:val="hybridMultilevel"/>
    <w:tmpl w:val="97BC6C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CC647B5"/>
    <w:multiLevelType w:val="hybridMultilevel"/>
    <w:tmpl w:val="465A7B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0A95E83"/>
    <w:multiLevelType w:val="hybridMultilevel"/>
    <w:tmpl w:val="39FE3DBC"/>
    <w:lvl w:ilvl="0" w:tplc="04090019">
      <w:start w:val="1"/>
      <w:numFmt w:val="lowerLetter"/>
      <w:lvlText w:val="%1."/>
      <w:lvlJc w:val="left"/>
      <w:pPr>
        <w:ind w:left="840" w:hanging="360"/>
      </w:pPr>
    </w:lvl>
    <w:lvl w:ilvl="1" w:tplc="04090019">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6">
    <w:nsid w:val="445E0332"/>
    <w:multiLevelType w:val="hybridMultilevel"/>
    <w:tmpl w:val="81BEB7E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4EF010DA"/>
    <w:multiLevelType w:val="hybridMultilevel"/>
    <w:tmpl w:val="71E00E4C"/>
    <w:lvl w:ilvl="0" w:tplc="04090001">
      <w:start w:val="1"/>
      <w:numFmt w:val="bullet"/>
      <w:lvlText w:val=""/>
      <w:lvlJc w:val="left"/>
      <w:pPr>
        <w:ind w:left="450" w:hanging="360"/>
      </w:pPr>
      <w:rPr>
        <w:rFonts w:ascii="Symbol" w:hAnsi="Symbol" w:hint="default"/>
      </w:rPr>
    </w:lvl>
    <w:lvl w:ilvl="1" w:tplc="04090003">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8">
    <w:nsid w:val="50AA3DBF"/>
    <w:multiLevelType w:val="hybridMultilevel"/>
    <w:tmpl w:val="370054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4480ED5"/>
    <w:multiLevelType w:val="hybridMultilevel"/>
    <w:tmpl w:val="823E14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52777A2"/>
    <w:multiLevelType w:val="hybridMultilevel"/>
    <w:tmpl w:val="941209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9B95F73"/>
    <w:multiLevelType w:val="hybridMultilevel"/>
    <w:tmpl w:val="8438BA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F9240D2"/>
    <w:multiLevelType w:val="hybridMultilevel"/>
    <w:tmpl w:val="9E3E46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0600C39"/>
    <w:multiLevelType w:val="hybridMultilevel"/>
    <w:tmpl w:val="196480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0973F98"/>
    <w:multiLevelType w:val="hybridMultilevel"/>
    <w:tmpl w:val="E716C088"/>
    <w:lvl w:ilvl="0" w:tplc="9B34C004">
      <w:start w:val="1"/>
      <w:numFmt w:val="upperRoman"/>
      <w:pStyle w:val="ListParagraph"/>
      <w:lvlText w:val="%1."/>
      <w:lvlJc w:val="left"/>
      <w:pPr>
        <w:ind w:left="720" w:hanging="360"/>
      </w:pPr>
      <w:rPr>
        <w:rFonts w:hint="default"/>
      </w:rPr>
    </w:lvl>
    <w:lvl w:ilvl="1" w:tplc="FA74FFC4">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65765E7"/>
    <w:multiLevelType w:val="hybridMultilevel"/>
    <w:tmpl w:val="23CE0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6C55DDB"/>
    <w:multiLevelType w:val="hybridMultilevel"/>
    <w:tmpl w:val="EBDCDA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BFE44F6"/>
    <w:multiLevelType w:val="hybridMultilevel"/>
    <w:tmpl w:val="C4E8A2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6AE44AC"/>
    <w:multiLevelType w:val="hybridMultilevel"/>
    <w:tmpl w:val="64B4DF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9630C41"/>
    <w:multiLevelType w:val="hybridMultilevel"/>
    <w:tmpl w:val="B252A2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EA004B6"/>
    <w:multiLevelType w:val="hybridMultilevel"/>
    <w:tmpl w:val="E320CB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0"/>
  </w:num>
  <w:num w:numId="3">
    <w:abstractNumId w:val="29"/>
  </w:num>
  <w:num w:numId="4">
    <w:abstractNumId w:val="9"/>
  </w:num>
  <w:num w:numId="5">
    <w:abstractNumId w:val="28"/>
  </w:num>
  <w:num w:numId="6">
    <w:abstractNumId w:val="12"/>
  </w:num>
  <w:num w:numId="7">
    <w:abstractNumId w:val="19"/>
  </w:num>
  <w:num w:numId="8">
    <w:abstractNumId w:val="13"/>
  </w:num>
  <w:num w:numId="9">
    <w:abstractNumId w:val="6"/>
  </w:num>
  <w:num w:numId="10">
    <w:abstractNumId w:val="11"/>
  </w:num>
  <w:num w:numId="11">
    <w:abstractNumId w:val="15"/>
  </w:num>
  <w:num w:numId="12">
    <w:abstractNumId w:val="27"/>
  </w:num>
  <w:num w:numId="13">
    <w:abstractNumId w:val="8"/>
  </w:num>
  <w:num w:numId="14">
    <w:abstractNumId w:val="3"/>
  </w:num>
  <w:num w:numId="15">
    <w:abstractNumId w:val="23"/>
  </w:num>
  <w:num w:numId="16">
    <w:abstractNumId w:val="21"/>
  </w:num>
  <w:num w:numId="17">
    <w:abstractNumId w:val="14"/>
  </w:num>
  <w:num w:numId="18">
    <w:abstractNumId w:val="26"/>
  </w:num>
  <w:num w:numId="19">
    <w:abstractNumId w:val="25"/>
  </w:num>
  <w:num w:numId="20">
    <w:abstractNumId w:val="30"/>
  </w:num>
  <w:num w:numId="21">
    <w:abstractNumId w:val="5"/>
  </w:num>
  <w:num w:numId="22">
    <w:abstractNumId w:val="22"/>
  </w:num>
  <w:num w:numId="23">
    <w:abstractNumId w:val="4"/>
  </w:num>
  <w:num w:numId="24">
    <w:abstractNumId w:val="18"/>
  </w:num>
  <w:num w:numId="25">
    <w:abstractNumId w:val="20"/>
  </w:num>
  <w:num w:numId="26">
    <w:abstractNumId w:val="1"/>
  </w:num>
  <w:num w:numId="27">
    <w:abstractNumId w:val="2"/>
  </w:num>
  <w:num w:numId="28">
    <w:abstractNumId w:val="7"/>
  </w:num>
  <w:num w:numId="29">
    <w:abstractNumId w:val="16"/>
  </w:num>
  <w:num w:numId="30">
    <w:abstractNumId w:val="17"/>
  </w:num>
  <w:num w:numId="3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848"/>
    <w:rsid w:val="00006570"/>
    <w:rsid w:val="00012D04"/>
    <w:rsid w:val="00012F99"/>
    <w:rsid w:val="00015E3A"/>
    <w:rsid w:val="00050615"/>
    <w:rsid w:val="000868B3"/>
    <w:rsid w:val="00097C0B"/>
    <w:rsid w:val="000A101C"/>
    <w:rsid w:val="000B1807"/>
    <w:rsid w:val="000B72B9"/>
    <w:rsid w:val="000B7626"/>
    <w:rsid w:val="000C0EDE"/>
    <w:rsid w:val="000C6CEE"/>
    <w:rsid w:val="000D0476"/>
    <w:rsid w:val="000D758D"/>
    <w:rsid w:val="000F5966"/>
    <w:rsid w:val="00131E5C"/>
    <w:rsid w:val="00134010"/>
    <w:rsid w:val="00135710"/>
    <w:rsid w:val="00157B1E"/>
    <w:rsid w:val="0016766D"/>
    <w:rsid w:val="00172848"/>
    <w:rsid w:val="001A44AF"/>
    <w:rsid w:val="001B63AB"/>
    <w:rsid w:val="001B7D4B"/>
    <w:rsid w:val="002121F2"/>
    <w:rsid w:val="002621B5"/>
    <w:rsid w:val="00285514"/>
    <w:rsid w:val="00294153"/>
    <w:rsid w:val="0029726F"/>
    <w:rsid w:val="002A3DA9"/>
    <w:rsid w:val="002B0DB4"/>
    <w:rsid w:val="002D3F6C"/>
    <w:rsid w:val="002E3B7F"/>
    <w:rsid w:val="002F1850"/>
    <w:rsid w:val="00306CA4"/>
    <w:rsid w:val="00325172"/>
    <w:rsid w:val="00331E0A"/>
    <w:rsid w:val="00365101"/>
    <w:rsid w:val="003846B3"/>
    <w:rsid w:val="0038564D"/>
    <w:rsid w:val="003A31EE"/>
    <w:rsid w:val="003A653D"/>
    <w:rsid w:val="003B7C90"/>
    <w:rsid w:val="003D21B5"/>
    <w:rsid w:val="00402617"/>
    <w:rsid w:val="004205A5"/>
    <w:rsid w:val="00422958"/>
    <w:rsid w:val="00462B22"/>
    <w:rsid w:val="004922F2"/>
    <w:rsid w:val="004B2EB0"/>
    <w:rsid w:val="004B7A1F"/>
    <w:rsid w:val="004C1E84"/>
    <w:rsid w:val="004C6110"/>
    <w:rsid w:val="004D69FC"/>
    <w:rsid w:val="004F46ED"/>
    <w:rsid w:val="00513349"/>
    <w:rsid w:val="005173C7"/>
    <w:rsid w:val="00573B5E"/>
    <w:rsid w:val="00591559"/>
    <w:rsid w:val="005A7CC8"/>
    <w:rsid w:val="005D2D8F"/>
    <w:rsid w:val="0060727D"/>
    <w:rsid w:val="006407E9"/>
    <w:rsid w:val="006453FA"/>
    <w:rsid w:val="00666A92"/>
    <w:rsid w:val="006A172A"/>
    <w:rsid w:val="006C132F"/>
    <w:rsid w:val="006C5168"/>
    <w:rsid w:val="006E4222"/>
    <w:rsid w:val="006F061C"/>
    <w:rsid w:val="006F634A"/>
    <w:rsid w:val="007254C4"/>
    <w:rsid w:val="007317BB"/>
    <w:rsid w:val="00735846"/>
    <w:rsid w:val="00736B69"/>
    <w:rsid w:val="007515F0"/>
    <w:rsid w:val="00753E80"/>
    <w:rsid w:val="007542EA"/>
    <w:rsid w:val="0078091F"/>
    <w:rsid w:val="0078151E"/>
    <w:rsid w:val="00785C22"/>
    <w:rsid w:val="007877C2"/>
    <w:rsid w:val="007A2DD6"/>
    <w:rsid w:val="007B7E26"/>
    <w:rsid w:val="007C5953"/>
    <w:rsid w:val="007E5DD7"/>
    <w:rsid w:val="007F294B"/>
    <w:rsid w:val="008075FA"/>
    <w:rsid w:val="00813A03"/>
    <w:rsid w:val="008205CF"/>
    <w:rsid w:val="008552C8"/>
    <w:rsid w:val="008756DF"/>
    <w:rsid w:val="008828C1"/>
    <w:rsid w:val="00883653"/>
    <w:rsid w:val="00893347"/>
    <w:rsid w:val="008C294F"/>
    <w:rsid w:val="008D22B9"/>
    <w:rsid w:val="008D3C96"/>
    <w:rsid w:val="008E4EE8"/>
    <w:rsid w:val="008E6AC4"/>
    <w:rsid w:val="008F1491"/>
    <w:rsid w:val="008F260E"/>
    <w:rsid w:val="008F4E09"/>
    <w:rsid w:val="00903F66"/>
    <w:rsid w:val="00905C84"/>
    <w:rsid w:val="00917AE8"/>
    <w:rsid w:val="009266E6"/>
    <w:rsid w:val="00934417"/>
    <w:rsid w:val="00941AE0"/>
    <w:rsid w:val="00941BF1"/>
    <w:rsid w:val="00942B09"/>
    <w:rsid w:val="00965755"/>
    <w:rsid w:val="009721C6"/>
    <w:rsid w:val="0097440A"/>
    <w:rsid w:val="00974DDC"/>
    <w:rsid w:val="00985288"/>
    <w:rsid w:val="00995EC2"/>
    <w:rsid w:val="009A110D"/>
    <w:rsid w:val="009A5B94"/>
    <w:rsid w:val="009B376A"/>
    <w:rsid w:val="009C5B0D"/>
    <w:rsid w:val="009E3ACD"/>
    <w:rsid w:val="00A22C3B"/>
    <w:rsid w:val="00A2541B"/>
    <w:rsid w:val="00A36686"/>
    <w:rsid w:val="00A5034E"/>
    <w:rsid w:val="00A61D82"/>
    <w:rsid w:val="00A636A2"/>
    <w:rsid w:val="00A63D0D"/>
    <w:rsid w:val="00A83219"/>
    <w:rsid w:val="00AB563A"/>
    <w:rsid w:val="00AD214C"/>
    <w:rsid w:val="00AE1576"/>
    <w:rsid w:val="00B15026"/>
    <w:rsid w:val="00B157F5"/>
    <w:rsid w:val="00B2611C"/>
    <w:rsid w:val="00B30967"/>
    <w:rsid w:val="00B313C1"/>
    <w:rsid w:val="00B347A4"/>
    <w:rsid w:val="00B37810"/>
    <w:rsid w:val="00B37A85"/>
    <w:rsid w:val="00B4440A"/>
    <w:rsid w:val="00B601C8"/>
    <w:rsid w:val="00B64233"/>
    <w:rsid w:val="00B748AE"/>
    <w:rsid w:val="00B9456A"/>
    <w:rsid w:val="00BA6F8A"/>
    <w:rsid w:val="00BB0092"/>
    <w:rsid w:val="00BD4630"/>
    <w:rsid w:val="00BD738F"/>
    <w:rsid w:val="00BE729C"/>
    <w:rsid w:val="00BF63E3"/>
    <w:rsid w:val="00C02B71"/>
    <w:rsid w:val="00C209E0"/>
    <w:rsid w:val="00C25340"/>
    <w:rsid w:val="00C26223"/>
    <w:rsid w:val="00C3355B"/>
    <w:rsid w:val="00C4324D"/>
    <w:rsid w:val="00C556FE"/>
    <w:rsid w:val="00C630DD"/>
    <w:rsid w:val="00C631FF"/>
    <w:rsid w:val="00C752B6"/>
    <w:rsid w:val="00C97168"/>
    <w:rsid w:val="00CA2543"/>
    <w:rsid w:val="00CA6681"/>
    <w:rsid w:val="00CB6440"/>
    <w:rsid w:val="00CB7A58"/>
    <w:rsid w:val="00D13F1C"/>
    <w:rsid w:val="00D218DF"/>
    <w:rsid w:val="00D2680C"/>
    <w:rsid w:val="00D53AEE"/>
    <w:rsid w:val="00D75ED6"/>
    <w:rsid w:val="00D9530D"/>
    <w:rsid w:val="00D95F4D"/>
    <w:rsid w:val="00DA245F"/>
    <w:rsid w:val="00DB7E97"/>
    <w:rsid w:val="00DC0944"/>
    <w:rsid w:val="00DD2F19"/>
    <w:rsid w:val="00DD7202"/>
    <w:rsid w:val="00DE17F3"/>
    <w:rsid w:val="00DF4A30"/>
    <w:rsid w:val="00E025D9"/>
    <w:rsid w:val="00E029A3"/>
    <w:rsid w:val="00E049E0"/>
    <w:rsid w:val="00E21BD8"/>
    <w:rsid w:val="00E35A88"/>
    <w:rsid w:val="00E3741E"/>
    <w:rsid w:val="00E5437B"/>
    <w:rsid w:val="00E56F94"/>
    <w:rsid w:val="00E8040C"/>
    <w:rsid w:val="00E85B40"/>
    <w:rsid w:val="00E91B16"/>
    <w:rsid w:val="00EA3735"/>
    <w:rsid w:val="00EB4029"/>
    <w:rsid w:val="00EB44FA"/>
    <w:rsid w:val="00ED6581"/>
    <w:rsid w:val="00F1217E"/>
    <w:rsid w:val="00F146CB"/>
    <w:rsid w:val="00F34989"/>
    <w:rsid w:val="00F40C2E"/>
    <w:rsid w:val="00F51B95"/>
    <w:rsid w:val="00F552B7"/>
    <w:rsid w:val="00F70FCE"/>
    <w:rsid w:val="00F766CB"/>
    <w:rsid w:val="00FA1EBA"/>
    <w:rsid w:val="00FD70F9"/>
    <w:rsid w:val="00FF41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72E426A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2848"/>
    <w:pPr>
      <w:spacing w:after="200" w:line="276" w:lineRule="auto"/>
    </w:pPr>
    <w:rPr>
      <w:rFonts w:ascii="Times New Roman" w:eastAsiaTheme="minorHAnsi" w:hAnsi="Times New Roman"/>
      <w:sz w:val="22"/>
      <w:szCs w:val="22"/>
    </w:rPr>
  </w:style>
  <w:style w:type="paragraph" w:styleId="Heading1">
    <w:name w:val="heading 1"/>
    <w:basedOn w:val="Normal"/>
    <w:next w:val="Normal"/>
    <w:link w:val="Heading1Char"/>
    <w:uiPriority w:val="9"/>
    <w:qFormat/>
    <w:rsid w:val="00735846"/>
    <w:pPr>
      <w:keepNext/>
      <w:keepLines/>
      <w:spacing w:before="480" w:after="0" w:line="240" w:lineRule="auto"/>
      <w:contextualSpacing/>
      <w:outlineLvl w:val="0"/>
    </w:pPr>
    <w:rPr>
      <w:rFonts w:eastAsiaTheme="majorEastAsia" w:cstheme="majorBidi"/>
      <w:b/>
      <w:bCs/>
      <w:color w:val="F79646" w:themeColor="accent6"/>
      <w:sz w:val="24"/>
      <w:szCs w:val="32"/>
    </w:rPr>
  </w:style>
  <w:style w:type="paragraph" w:styleId="Heading2">
    <w:name w:val="heading 2"/>
    <w:basedOn w:val="Normal"/>
    <w:next w:val="Normal"/>
    <w:link w:val="Heading2Char"/>
    <w:uiPriority w:val="9"/>
    <w:unhideWhenUsed/>
    <w:qFormat/>
    <w:rsid w:val="00CA6681"/>
    <w:pPr>
      <w:keepNext/>
      <w:keepLines/>
      <w:spacing w:before="200" w:after="0"/>
      <w:outlineLvl w:val="1"/>
    </w:pPr>
    <w:rPr>
      <w:rFonts w:eastAsiaTheme="majorEastAsia" w:cstheme="majorBidi"/>
      <w:b/>
      <w:bCs/>
      <w:szCs w:val="26"/>
    </w:rPr>
  </w:style>
  <w:style w:type="paragraph" w:styleId="Heading3">
    <w:name w:val="heading 3"/>
    <w:basedOn w:val="Normal"/>
    <w:next w:val="Normal"/>
    <w:link w:val="Heading3Char"/>
    <w:uiPriority w:val="9"/>
    <w:unhideWhenUsed/>
    <w:qFormat/>
    <w:rsid w:val="00CA6681"/>
    <w:pPr>
      <w:keepNext/>
      <w:keepLines/>
      <w:spacing w:before="200" w:after="0"/>
      <w:outlineLvl w:val="2"/>
    </w:pPr>
    <w:rPr>
      <w:rFonts w:eastAsiaTheme="majorEastAsia" w:cstheme="majorBidi"/>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5846"/>
    <w:rPr>
      <w:rFonts w:ascii="Times New Roman" w:eastAsiaTheme="majorEastAsia" w:hAnsi="Times New Roman" w:cstheme="majorBidi"/>
      <w:b/>
      <w:bCs/>
      <w:color w:val="F79646" w:themeColor="accent6"/>
      <w:szCs w:val="32"/>
    </w:rPr>
  </w:style>
  <w:style w:type="paragraph" w:styleId="TOCHeading">
    <w:name w:val="TOC Heading"/>
    <w:basedOn w:val="Heading1"/>
    <w:next w:val="Normal"/>
    <w:uiPriority w:val="39"/>
    <w:unhideWhenUsed/>
    <w:qFormat/>
    <w:rsid w:val="00172848"/>
    <w:pPr>
      <w:outlineLvl w:val="9"/>
    </w:pPr>
    <w:rPr>
      <w:color w:val="365F91" w:themeColor="accent1" w:themeShade="BF"/>
      <w:sz w:val="28"/>
      <w:szCs w:val="28"/>
    </w:rPr>
  </w:style>
  <w:style w:type="paragraph" w:styleId="BalloonText">
    <w:name w:val="Balloon Text"/>
    <w:basedOn w:val="Normal"/>
    <w:link w:val="BalloonTextChar"/>
    <w:uiPriority w:val="99"/>
    <w:semiHidden/>
    <w:unhideWhenUsed/>
    <w:rsid w:val="00172848"/>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172848"/>
    <w:rPr>
      <w:rFonts w:ascii="Lucida Grande" w:eastAsiaTheme="minorHAnsi" w:hAnsi="Lucida Grande"/>
      <w:sz w:val="18"/>
      <w:szCs w:val="18"/>
    </w:rPr>
  </w:style>
  <w:style w:type="paragraph" w:styleId="TOC1">
    <w:name w:val="toc 1"/>
    <w:basedOn w:val="Normal"/>
    <w:next w:val="Normal"/>
    <w:autoRedefine/>
    <w:uiPriority w:val="39"/>
    <w:unhideWhenUsed/>
    <w:rsid w:val="00172848"/>
    <w:pPr>
      <w:spacing w:before="120" w:after="0"/>
    </w:pPr>
    <w:rPr>
      <w:rFonts w:asciiTheme="majorHAnsi" w:hAnsiTheme="majorHAnsi"/>
      <w:b/>
      <w:color w:val="548DD4"/>
      <w:sz w:val="24"/>
      <w:szCs w:val="24"/>
    </w:rPr>
  </w:style>
  <w:style w:type="paragraph" w:styleId="TOC2">
    <w:name w:val="toc 2"/>
    <w:basedOn w:val="Normal"/>
    <w:next w:val="Normal"/>
    <w:autoRedefine/>
    <w:uiPriority w:val="39"/>
    <w:unhideWhenUsed/>
    <w:rsid w:val="00172848"/>
    <w:pPr>
      <w:spacing w:after="0"/>
    </w:pPr>
    <w:rPr>
      <w:rFonts w:asciiTheme="minorHAnsi" w:hAnsiTheme="minorHAnsi"/>
    </w:rPr>
  </w:style>
  <w:style w:type="paragraph" w:styleId="TOC3">
    <w:name w:val="toc 3"/>
    <w:basedOn w:val="Normal"/>
    <w:next w:val="Normal"/>
    <w:autoRedefine/>
    <w:uiPriority w:val="39"/>
    <w:unhideWhenUsed/>
    <w:qFormat/>
    <w:rsid w:val="00172848"/>
    <w:pPr>
      <w:spacing w:after="0"/>
      <w:ind w:left="220"/>
    </w:pPr>
    <w:rPr>
      <w:rFonts w:asciiTheme="minorHAnsi" w:hAnsiTheme="minorHAnsi"/>
      <w:i/>
    </w:rPr>
  </w:style>
  <w:style w:type="paragraph" w:styleId="TOC4">
    <w:name w:val="toc 4"/>
    <w:basedOn w:val="Normal"/>
    <w:next w:val="Normal"/>
    <w:autoRedefine/>
    <w:uiPriority w:val="39"/>
    <w:semiHidden/>
    <w:unhideWhenUsed/>
    <w:rsid w:val="00172848"/>
    <w:pPr>
      <w:pBdr>
        <w:between w:val="double" w:sz="6" w:space="0" w:color="auto"/>
      </w:pBdr>
      <w:spacing w:after="0"/>
      <w:ind w:left="440"/>
    </w:pPr>
    <w:rPr>
      <w:rFonts w:asciiTheme="minorHAnsi" w:hAnsiTheme="minorHAnsi"/>
      <w:sz w:val="20"/>
      <w:szCs w:val="20"/>
    </w:rPr>
  </w:style>
  <w:style w:type="paragraph" w:styleId="TOC5">
    <w:name w:val="toc 5"/>
    <w:basedOn w:val="Normal"/>
    <w:next w:val="Normal"/>
    <w:autoRedefine/>
    <w:uiPriority w:val="39"/>
    <w:semiHidden/>
    <w:unhideWhenUsed/>
    <w:rsid w:val="00172848"/>
    <w:pPr>
      <w:pBdr>
        <w:between w:val="double" w:sz="6" w:space="0" w:color="auto"/>
      </w:pBdr>
      <w:spacing w:after="0"/>
      <w:ind w:left="660"/>
    </w:pPr>
    <w:rPr>
      <w:rFonts w:asciiTheme="minorHAnsi" w:hAnsiTheme="minorHAnsi"/>
      <w:sz w:val="20"/>
      <w:szCs w:val="20"/>
    </w:rPr>
  </w:style>
  <w:style w:type="paragraph" w:styleId="TOC6">
    <w:name w:val="toc 6"/>
    <w:basedOn w:val="Normal"/>
    <w:next w:val="Normal"/>
    <w:autoRedefine/>
    <w:uiPriority w:val="39"/>
    <w:semiHidden/>
    <w:unhideWhenUsed/>
    <w:rsid w:val="00172848"/>
    <w:pPr>
      <w:pBdr>
        <w:between w:val="double" w:sz="6" w:space="0" w:color="auto"/>
      </w:pBdr>
      <w:spacing w:after="0"/>
      <w:ind w:left="880"/>
    </w:pPr>
    <w:rPr>
      <w:rFonts w:asciiTheme="minorHAnsi" w:hAnsiTheme="minorHAnsi"/>
      <w:sz w:val="20"/>
      <w:szCs w:val="20"/>
    </w:rPr>
  </w:style>
  <w:style w:type="paragraph" w:styleId="TOC7">
    <w:name w:val="toc 7"/>
    <w:basedOn w:val="Normal"/>
    <w:next w:val="Normal"/>
    <w:autoRedefine/>
    <w:uiPriority w:val="39"/>
    <w:semiHidden/>
    <w:unhideWhenUsed/>
    <w:rsid w:val="00172848"/>
    <w:pPr>
      <w:pBdr>
        <w:between w:val="double" w:sz="6" w:space="0" w:color="auto"/>
      </w:pBdr>
      <w:spacing w:after="0"/>
      <w:ind w:left="1100"/>
    </w:pPr>
    <w:rPr>
      <w:rFonts w:asciiTheme="minorHAnsi" w:hAnsiTheme="minorHAnsi"/>
      <w:sz w:val="20"/>
      <w:szCs w:val="20"/>
    </w:rPr>
  </w:style>
  <w:style w:type="paragraph" w:styleId="TOC8">
    <w:name w:val="toc 8"/>
    <w:basedOn w:val="Normal"/>
    <w:next w:val="Normal"/>
    <w:autoRedefine/>
    <w:uiPriority w:val="39"/>
    <w:semiHidden/>
    <w:unhideWhenUsed/>
    <w:rsid w:val="00172848"/>
    <w:pPr>
      <w:pBdr>
        <w:between w:val="double" w:sz="6" w:space="0" w:color="auto"/>
      </w:pBdr>
      <w:spacing w:after="0"/>
      <w:ind w:left="1320"/>
    </w:pPr>
    <w:rPr>
      <w:rFonts w:asciiTheme="minorHAnsi" w:hAnsiTheme="minorHAnsi"/>
      <w:sz w:val="20"/>
      <w:szCs w:val="20"/>
    </w:rPr>
  </w:style>
  <w:style w:type="paragraph" w:styleId="TOC9">
    <w:name w:val="toc 9"/>
    <w:basedOn w:val="Normal"/>
    <w:next w:val="Normal"/>
    <w:autoRedefine/>
    <w:uiPriority w:val="39"/>
    <w:semiHidden/>
    <w:unhideWhenUsed/>
    <w:rsid w:val="00172848"/>
    <w:pPr>
      <w:pBdr>
        <w:between w:val="double" w:sz="6" w:space="0" w:color="auto"/>
      </w:pBdr>
      <w:spacing w:after="0"/>
      <w:ind w:left="1540"/>
    </w:pPr>
    <w:rPr>
      <w:rFonts w:asciiTheme="minorHAnsi" w:hAnsiTheme="minorHAnsi"/>
      <w:sz w:val="20"/>
      <w:szCs w:val="20"/>
    </w:rPr>
  </w:style>
  <w:style w:type="table" w:styleId="TableGrid">
    <w:name w:val="Table Grid"/>
    <w:basedOn w:val="TableNormal"/>
    <w:uiPriority w:val="59"/>
    <w:rsid w:val="00172848"/>
    <w:rPr>
      <w:rFonts w:eastAsiaTheme="minorHAns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CA6681"/>
    <w:rPr>
      <w:rFonts w:ascii="Times New Roman" w:eastAsiaTheme="majorEastAsia" w:hAnsi="Times New Roman" w:cstheme="majorBidi"/>
      <w:b/>
      <w:bCs/>
      <w:sz w:val="22"/>
      <w:szCs w:val="26"/>
    </w:rPr>
  </w:style>
  <w:style w:type="character" w:customStyle="1" w:styleId="Heading3Char">
    <w:name w:val="Heading 3 Char"/>
    <w:basedOn w:val="DefaultParagraphFont"/>
    <w:link w:val="Heading3"/>
    <w:uiPriority w:val="9"/>
    <w:rsid w:val="00CA6681"/>
    <w:rPr>
      <w:rFonts w:ascii="Times New Roman" w:eastAsiaTheme="majorEastAsia" w:hAnsi="Times New Roman" w:cstheme="majorBidi"/>
      <w:bCs/>
      <w:i/>
      <w:sz w:val="22"/>
      <w:szCs w:val="22"/>
    </w:rPr>
  </w:style>
  <w:style w:type="paragraph" w:styleId="ListParagraph">
    <w:name w:val="List Paragraph"/>
    <w:basedOn w:val="Normal"/>
    <w:uiPriority w:val="34"/>
    <w:qFormat/>
    <w:rsid w:val="0029726F"/>
    <w:pPr>
      <w:ind w:left="720"/>
      <w:contextualSpacing/>
    </w:pPr>
  </w:style>
  <w:style w:type="character" w:styleId="Hyperlink">
    <w:name w:val="Hyperlink"/>
    <w:basedOn w:val="DefaultParagraphFont"/>
    <w:uiPriority w:val="99"/>
    <w:unhideWhenUsed/>
    <w:rsid w:val="0029726F"/>
    <w:rPr>
      <w:color w:val="0000FF" w:themeColor="hyperlink"/>
      <w:u w:val="single"/>
    </w:rPr>
  </w:style>
  <w:style w:type="character" w:styleId="FollowedHyperlink">
    <w:name w:val="FollowedHyperlink"/>
    <w:basedOn w:val="DefaultParagraphFont"/>
    <w:uiPriority w:val="99"/>
    <w:semiHidden/>
    <w:unhideWhenUsed/>
    <w:rsid w:val="00C4324D"/>
    <w:rPr>
      <w:color w:val="800080" w:themeColor="followedHyperlink"/>
      <w:u w:val="single"/>
    </w:rPr>
  </w:style>
  <w:style w:type="paragraph" w:styleId="NoSpacing">
    <w:name w:val="No Spacing"/>
    <w:uiPriority w:val="1"/>
    <w:qFormat/>
    <w:rsid w:val="00BF63E3"/>
    <w:rPr>
      <w:rFonts w:ascii="Times New Roman" w:eastAsiaTheme="minorHAnsi" w:hAnsi="Times New Roman"/>
      <w:sz w:val="22"/>
      <w:szCs w:val="22"/>
    </w:rPr>
  </w:style>
  <w:style w:type="paragraph" w:styleId="FootnoteText">
    <w:name w:val="footnote text"/>
    <w:basedOn w:val="Normal"/>
    <w:link w:val="FootnoteTextChar"/>
    <w:unhideWhenUsed/>
    <w:rsid w:val="00E21BD8"/>
    <w:pPr>
      <w:spacing w:after="0" w:line="240" w:lineRule="auto"/>
    </w:pPr>
    <w:rPr>
      <w:sz w:val="20"/>
      <w:szCs w:val="20"/>
    </w:rPr>
  </w:style>
  <w:style w:type="character" w:customStyle="1" w:styleId="FootnoteTextChar">
    <w:name w:val="Footnote Text Char"/>
    <w:basedOn w:val="DefaultParagraphFont"/>
    <w:link w:val="FootnoteText"/>
    <w:rsid w:val="00E21BD8"/>
    <w:rPr>
      <w:rFonts w:ascii="Times New Roman" w:eastAsiaTheme="minorHAnsi" w:hAnsi="Times New Roman"/>
      <w:sz w:val="20"/>
      <w:szCs w:val="20"/>
    </w:rPr>
  </w:style>
  <w:style w:type="character" w:styleId="FootnoteReference">
    <w:name w:val="footnote reference"/>
    <w:basedOn w:val="DefaultParagraphFont"/>
    <w:uiPriority w:val="99"/>
    <w:unhideWhenUsed/>
    <w:rsid w:val="00E21BD8"/>
    <w:rPr>
      <w:vertAlign w:val="superscript"/>
    </w:rPr>
  </w:style>
  <w:style w:type="character" w:styleId="CommentReference">
    <w:name w:val="annotation reference"/>
    <w:basedOn w:val="DefaultParagraphFont"/>
    <w:uiPriority w:val="99"/>
    <w:semiHidden/>
    <w:unhideWhenUsed/>
    <w:rsid w:val="00941BF1"/>
    <w:rPr>
      <w:sz w:val="18"/>
      <w:szCs w:val="18"/>
    </w:rPr>
  </w:style>
  <w:style w:type="paragraph" w:styleId="CommentText">
    <w:name w:val="annotation text"/>
    <w:basedOn w:val="Normal"/>
    <w:link w:val="CommentTextChar"/>
    <w:uiPriority w:val="99"/>
    <w:unhideWhenUsed/>
    <w:rsid w:val="00941BF1"/>
    <w:pPr>
      <w:spacing w:line="240" w:lineRule="auto"/>
    </w:pPr>
    <w:rPr>
      <w:sz w:val="24"/>
      <w:szCs w:val="24"/>
    </w:rPr>
  </w:style>
  <w:style w:type="character" w:customStyle="1" w:styleId="CommentTextChar">
    <w:name w:val="Comment Text Char"/>
    <w:basedOn w:val="DefaultParagraphFont"/>
    <w:link w:val="CommentText"/>
    <w:uiPriority w:val="99"/>
    <w:rsid w:val="00941BF1"/>
    <w:rPr>
      <w:rFonts w:ascii="Times New Roman" w:eastAsiaTheme="minorHAnsi" w:hAnsi="Times New Roman"/>
    </w:rPr>
  </w:style>
  <w:style w:type="paragraph" w:styleId="CommentSubject">
    <w:name w:val="annotation subject"/>
    <w:basedOn w:val="CommentText"/>
    <w:next w:val="CommentText"/>
    <w:link w:val="CommentSubjectChar"/>
    <w:uiPriority w:val="99"/>
    <w:semiHidden/>
    <w:unhideWhenUsed/>
    <w:rsid w:val="00941BF1"/>
    <w:rPr>
      <w:b/>
      <w:bCs/>
      <w:sz w:val="20"/>
      <w:szCs w:val="20"/>
    </w:rPr>
  </w:style>
  <w:style w:type="character" w:customStyle="1" w:styleId="CommentSubjectChar">
    <w:name w:val="Comment Subject Char"/>
    <w:basedOn w:val="CommentTextChar"/>
    <w:link w:val="CommentSubject"/>
    <w:uiPriority w:val="99"/>
    <w:semiHidden/>
    <w:rsid w:val="00941BF1"/>
    <w:rPr>
      <w:rFonts w:ascii="Times New Roman" w:eastAsiaTheme="minorHAnsi" w:hAnsi="Times New Roman"/>
      <w:b/>
      <w:bCs/>
      <w:sz w:val="20"/>
      <w:szCs w:val="20"/>
    </w:rPr>
  </w:style>
  <w:style w:type="paragraph" w:customStyle="1" w:styleId="Default">
    <w:name w:val="Default"/>
    <w:rsid w:val="000B72B9"/>
    <w:pPr>
      <w:autoSpaceDE w:val="0"/>
      <w:autoSpaceDN w:val="0"/>
      <w:adjustRightInd w:val="0"/>
    </w:pPr>
    <w:rPr>
      <w:rFonts w:ascii="Times New Roman" w:eastAsiaTheme="minorHAnsi" w:hAnsi="Times New Roman" w:cs="Times New Roman"/>
      <w:color w:val="000000"/>
    </w:rPr>
  </w:style>
  <w:style w:type="paragraph" w:styleId="Footer">
    <w:name w:val="footer"/>
    <w:basedOn w:val="Normal"/>
    <w:link w:val="FooterChar"/>
    <w:uiPriority w:val="99"/>
    <w:unhideWhenUsed/>
    <w:rsid w:val="00753E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3E80"/>
    <w:rPr>
      <w:rFonts w:ascii="Times New Roman" w:eastAsiaTheme="minorHAnsi" w:hAnsi="Times New Roman"/>
      <w:sz w:val="22"/>
      <w:szCs w:val="22"/>
    </w:rPr>
  </w:style>
  <w:style w:type="paragraph" w:styleId="Header">
    <w:name w:val="header"/>
    <w:basedOn w:val="Normal"/>
    <w:link w:val="HeaderChar"/>
    <w:uiPriority w:val="99"/>
    <w:unhideWhenUsed/>
    <w:rsid w:val="00F766CB"/>
    <w:pPr>
      <w:tabs>
        <w:tab w:val="center" w:pos="4320"/>
        <w:tab w:val="right" w:pos="8640"/>
      </w:tabs>
      <w:spacing w:after="0" w:line="240" w:lineRule="auto"/>
    </w:pPr>
    <w:rPr>
      <w:rFonts w:asciiTheme="minorHAnsi" w:eastAsiaTheme="minorEastAsia" w:hAnsiTheme="minorHAnsi"/>
      <w:sz w:val="24"/>
      <w:szCs w:val="24"/>
    </w:rPr>
  </w:style>
  <w:style w:type="character" w:customStyle="1" w:styleId="HeaderChar">
    <w:name w:val="Header Char"/>
    <w:basedOn w:val="DefaultParagraphFont"/>
    <w:link w:val="Header"/>
    <w:uiPriority w:val="99"/>
    <w:rsid w:val="00F766CB"/>
  </w:style>
  <w:style w:type="character" w:customStyle="1" w:styleId="apple-converted-space">
    <w:name w:val="apple-converted-space"/>
    <w:basedOn w:val="DefaultParagraphFont"/>
    <w:rsid w:val="00E91B16"/>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2848"/>
    <w:pPr>
      <w:spacing w:after="200" w:line="276" w:lineRule="auto"/>
    </w:pPr>
    <w:rPr>
      <w:rFonts w:ascii="Times New Roman" w:eastAsiaTheme="minorHAnsi" w:hAnsi="Times New Roman"/>
      <w:sz w:val="22"/>
      <w:szCs w:val="22"/>
    </w:rPr>
  </w:style>
  <w:style w:type="paragraph" w:styleId="Heading1">
    <w:name w:val="heading 1"/>
    <w:basedOn w:val="Normal"/>
    <w:next w:val="Normal"/>
    <w:link w:val="Heading1Char"/>
    <w:uiPriority w:val="9"/>
    <w:qFormat/>
    <w:rsid w:val="00735846"/>
    <w:pPr>
      <w:keepNext/>
      <w:keepLines/>
      <w:spacing w:before="480" w:after="0" w:line="240" w:lineRule="auto"/>
      <w:contextualSpacing/>
      <w:outlineLvl w:val="0"/>
    </w:pPr>
    <w:rPr>
      <w:rFonts w:eastAsiaTheme="majorEastAsia" w:cstheme="majorBidi"/>
      <w:b/>
      <w:bCs/>
      <w:color w:val="F79646" w:themeColor="accent6"/>
      <w:sz w:val="24"/>
      <w:szCs w:val="32"/>
    </w:rPr>
  </w:style>
  <w:style w:type="paragraph" w:styleId="Heading2">
    <w:name w:val="heading 2"/>
    <w:basedOn w:val="Normal"/>
    <w:next w:val="Normal"/>
    <w:link w:val="Heading2Char"/>
    <w:uiPriority w:val="9"/>
    <w:unhideWhenUsed/>
    <w:qFormat/>
    <w:rsid w:val="00CA6681"/>
    <w:pPr>
      <w:keepNext/>
      <w:keepLines/>
      <w:spacing w:before="200" w:after="0"/>
      <w:outlineLvl w:val="1"/>
    </w:pPr>
    <w:rPr>
      <w:rFonts w:eastAsiaTheme="majorEastAsia" w:cstheme="majorBidi"/>
      <w:b/>
      <w:bCs/>
      <w:szCs w:val="26"/>
    </w:rPr>
  </w:style>
  <w:style w:type="paragraph" w:styleId="Heading3">
    <w:name w:val="heading 3"/>
    <w:basedOn w:val="Normal"/>
    <w:next w:val="Normal"/>
    <w:link w:val="Heading3Char"/>
    <w:uiPriority w:val="9"/>
    <w:unhideWhenUsed/>
    <w:qFormat/>
    <w:rsid w:val="00CA6681"/>
    <w:pPr>
      <w:keepNext/>
      <w:keepLines/>
      <w:spacing w:before="200" w:after="0"/>
      <w:outlineLvl w:val="2"/>
    </w:pPr>
    <w:rPr>
      <w:rFonts w:eastAsiaTheme="majorEastAsia" w:cstheme="majorBidi"/>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5846"/>
    <w:rPr>
      <w:rFonts w:ascii="Times New Roman" w:eastAsiaTheme="majorEastAsia" w:hAnsi="Times New Roman" w:cstheme="majorBidi"/>
      <w:b/>
      <w:bCs/>
      <w:color w:val="F79646" w:themeColor="accent6"/>
      <w:szCs w:val="32"/>
    </w:rPr>
  </w:style>
  <w:style w:type="paragraph" w:styleId="TOCHeading">
    <w:name w:val="TOC Heading"/>
    <w:basedOn w:val="Heading1"/>
    <w:next w:val="Normal"/>
    <w:uiPriority w:val="39"/>
    <w:unhideWhenUsed/>
    <w:qFormat/>
    <w:rsid w:val="00172848"/>
    <w:pPr>
      <w:outlineLvl w:val="9"/>
    </w:pPr>
    <w:rPr>
      <w:color w:val="365F91" w:themeColor="accent1" w:themeShade="BF"/>
      <w:sz w:val="28"/>
      <w:szCs w:val="28"/>
    </w:rPr>
  </w:style>
  <w:style w:type="paragraph" w:styleId="BalloonText">
    <w:name w:val="Balloon Text"/>
    <w:basedOn w:val="Normal"/>
    <w:link w:val="BalloonTextChar"/>
    <w:uiPriority w:val="99"/>
    <w:semiHidden/>
    <w:unhideWhenUsed/>
    <w:rsid w:val="00172848"/>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172848"/>
    <w:rPr>
      <w:rFonts w:ascii="Lucida Grande" w:eastAsiaTheme="minorHAnsi" w:hAnsi="Lucida Grande"/>
      <w:sz w:val="18"/>
      <w:szCs w:val="18"/>
    </w:rPr>
  </w:style>
  <w:style w:type="paragraph" w:styleId="TOC1">
    <w:name w:val="toc 1"/>
    <w:basedOn w:val="Normal"/>
    <w:next w:val="Normal"/>
    <w:autoRedefine/>
    <w:uiPriority w:val="39"/>
    <w:unhideWhenUsed/>
    <w:rsid w:val="00172848"/>
    <w:pPr>
      <w:spacing w:before="120" w:after="0"/>
    </w:pPr>
    <w:rPr>
      <w:rFonts w:asciiTheme="majorHAnsi" w:hAnsiTheme="majorHAnsi"/>
      <w:b/>
      <w:color w:val="548DD4"/>
      <w:sz w:val="24"/>
      <w:szCs w:val="24"/>
    </w:rPr>
  </w:style>
  <w:style w:type="paragraph" w:styleId="TOC2">
    <w:name w:val="toc 2"/>
    <w:basedOn w:val="Normal"/>
    <w:next w:val="Normal"/>
    <w:autoRedefine/>
    <w:uiPriority w:val="39"/>
    <w:unhideWhenUsed/>
    <w:rsid w:val="00172848"/>
    <w:pPr>
      <w:spacing w:after="0"/>
    </w:pPr>
    <w:rPr>
      <w:rFonts w:asciiTheme="minorHAnsi" w:hAnsiTheme="minorHAnsi"/>
    </w:rPr>
  </w:style>
  <w:style w:type="paragraph" w:styleId="TOC3">
    <w:name w:val="toc 3"/>
    <w:basedOn w:val="Normal"/>
    <w:next w:val="Normal"/>
    <w:autoRedefine/>
    <w:uiPriority w:val="39"/>
    <w:unhideWhenUsed/>
    <w:qFormat/>
    <w:rsid w:val="00172848"/>
    <w:pPr>
      <w:spacing w:after="0"/>
      <w:ind w:left="220"/>
    </w:pPr>
    <w:rPr>
      <w:rFonts w:asciiTheme="minorHAnsi" w:hAnsiTheme="minorHAnsi"/>
      <w:i/>
    </w:rPr>
  </w:style>
  <w:style w:type="paragraph" w:styleId="TOC4">
    <w:name w:val="toc 4"/>
    <w:basedOn w:val="Normal"/>
    <w:next w:val="Normal"/>
    <w:autoRedefine/>
    <w:uiPriority w:val="39"/>
    <w:semiHidden/>
    <w:unhideWhenUsed/>
    <w:rsid w:val="00172848"/>
    <w:pPr>
      <w:pBdr>
        <w:between w:val="double" w:sz="6" w:space="0" w:color="auto"/>
      </w:pBdr>
      <w:spacing w:after="0"/>
      <w:ind w:left="440"/>
    </w:pPr>
    <w:rPr>
      <w:rFonts w:asciiTheme="minorHAnsi" w:hAnsiTheme="minorHAnsi"/>
      <w:sz w:val="20"/>
      <w:szCs w:val="20"/>
    </w:rPr>
  </w:style>
  <w:style w:type="paragraph" w:styleId="TOC5">
    <w:name w:val="toc 5"/>
    <w:basedOn w:val="Normal"/>
    <w:next w:val="Normal"/>
    <w:autoRedefine/>
    <w:uiPriority w:val="39"/>
    <w:semiHidden/>
    <w:unhideWhenUsed/>
    <w:rsid w:val="00172848"/>
    <w:pPr>
      <w:pBdr>
        <w:between w:val="double" w:sz="6" w:space="0" w:color="auto"/>
      </w:pBdr>
      <w:spacing w:after="0"/>
      <w:ind w:left="660"/>
    </w:pPr>
    <w:rPr>
      <w:rFonts w:asciiTheme="minorHAnsi" w:hAnsiTheme="minorHAnsi"/>
      <w:sz w:val="20"/>
      <w:szCs w:val="20"/>
    </w:rPr>
  </w:style>
  <w:style w:type="paragraph" w:styleId="TOC6">
    <w:name w:val="toc 6"/>
    <w:basedOn w:val="Normal"/>
    <w:next w:val="Normal"/>
    <w:autoRedefine/>
    <w:uiPriority w:val="39"/>
    <w:semiHidden/>
    <w:unhideWhenUsed/>
    <w:rsid w:val="00172848"/>
    <w:pPr>
      <w:pBdr>
        <w:between w:val="double" w:sz="6" w:space="0" w:color="auto"/>
      </w:pBdr>
      <w:spacing w:after="0"/>
      <w:ind w:left="880"/>
    </w:pPr>
    <w:rPr>
      <w:rFonts w:asciiTheme="minorHAnsi" w:hAnsiTheme="minorHAnsi"/>
      <w:sz w:val="20"/>
      <w:szCs w:val="20"/>
    </w:rPr>
  </w:style>
  <w:style w:type="paragraph" w:styleId="TOC7">
    <w:name w:val="toc 7"/>
    <w:basedOn w:val="Normal"/>
    <w:next w:val="Normal"/>
    <w:autoRedefine/>
    <w:uiPriority w:val="39"/>
    <w:semiHidden/>
    <w:unhideWhenUsed/>
    <w:rsid w:val="00172848"/>
    <w:pPr>
      <w:pBdr>
        <w:between w:val="double" w:sz="6" w:space="0" w:color="auto"/>
      </w:pBdr>
      <w:spacing w:after="0"/>
      <w:ind w:left="1100"/>
    </w:pPr>
    <w:rPr>
      <w:rFonts w:asciiTheme="minorHAnsi" w:hAnsiTheme="minorHAnsi"/>
      <w:sz w:val="20"/>
      <w:szCs w:val="20"/>
    </w:rPr>
  </w:style>
  <w:style w:type="paragraph" w:styleId="TOC8">
    <w:name w:val="toc 8"/>
    <w:basedOn w:val="Normal"/>
    <w:next w:val="Normal"/>
    <w:autoRedefine/>
    <w:uiPriority w:val="39"/>
    <w:semiHidden/>
    <w:unhideWhenUsed/>
    <w:rsid w:val="00172848"/>
    <w:pPr>
      <w:pBdr>
        <w:between w:val="double" w:sz="6" w:space="0" w:color="auto"/>
      </w:pBdr>
      <w:spacing w:after="0"/>
      <w:ind w:left="1320"/>
    </w:pPr>
    <w:rPr>
      <w:rFonts w:asciiTheme="minorHAnsi" w:hAnsiTheme="minorHAnsi"/>
      <w:sz w:val="20"/>
      <w:szCs w:val="20"/>
    </w:rPr>
  </w:style>
  <w:style w:type="paragraph" w:styleId="TOC9">
    <w:name w:val="toc 9"/>
    <w:basedOn w:val="Normal"/>
    <w:next w:val="Normal"/>
    <w:autoRedefine/>
    <w:uiPriority w:val="39"/>
    <w:semiHidden/>
    <w:unhideWhenUsed/>
    <w:rsid w:val="00172848"/>
    <w:pPr>
      <w:pBdr>
        <w:between w:val="double" w:sz="6" w:space="0" w:color="auto"/>
      </w:pBdr>
      <w:spacing w:after="0"/>
      <w:ind w:left="1540"/>
    </w:pPr>
    <w:rPr>
      <w:rFonts w:asciiTheme="minorHAnsi" w:hAnsiTheme="minorHAnsi"/>
      <w:sz w:val="20"/>
      <w:szCs w:val="20"/>
    </w:rPr>
  </w:style>
  <w:style w:type="table" w:styleId="TableGrid">
    <w:name w:val="Table Grid"/>
    <w:basedOn w:val="TableNormal"/>
    <w:uiPriority w:val="59"/>
    <w:rsid w:val="00172848"/>
    <w:rPr>
      <w:rFonts w:eastAsiaTheme="minorHAns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CA6681"/>
    <w:rPr>
      <w:rFonts w:ascii="Times New Roman" w:eastAsiaTheme="majorEastAsia" w:hAnsi="Times New Roman" w:cstheme="majorBidi"/>
      <w:b/>
      <w:bCs/>
      <w:sz w:val="22"/>
      <w:szCs w:val="26"/>
    </w:rPr>
  </w:style>
  <w:style w:type="character" w:customStyle="1" w:styleId="Heading3Char">
    <w:name w:val="Heading 3 Char"/>
    <w:basedOn w:val="DefaultParagraphFont"/>
    <w:link w:val="Heading3"/>
    <w:uiPriority w:val="9"/>
    <w:rsid w:val="00CA6681"/>
    <w:rPr>
      <w:rFonts w:ascii="Times New Roman" w:eastAsiaTheme="majorEastAsia" w:hAnsi="Times New Roman" w:cstheme="majorBidi"/>
      <w:bCs/>
      <w:i/>
      <w:sz w:val="22"/>
      <w:szCs w:val="22"/>
    </w:rPr>
  </w:style>
  <w:style w:type="paragraph" w:styleId="ListParagraph">
    <w:name w:val="List Paragraph"/>
    <w:basedOn w:val="Normal"/>
    <w:uiPriority w:val="34"/>
    <w:qFormat/>
    <w:rsid w:val="0029726F"/>
    <w:pPr>
      <w:ind w:left="720"/>
      <w:contextualSpacing/>
    </w:pPr>
  </w:style>
  <w:style w:type="character" w:styleId="Hyperlink">
    <w:name w:val="Hyperlink"/>
    <w:basedOn w:val="DefaultParagraphFont"/>
    <w:uiPriority w:val="99"/>
    <w:unhideWhenUsed/>
    <w:rsid w:val="0029726F"/>
    <w:rPr>
      <w:color w:val="0000FF" w:themeColor="hyperlink"/>
      <w:u w:val="single"/>
    </w:rPr>
  </w:style>
  <w:style w:type="character" w:styleId="FollowedHyperlink">
    <w:name w:val="FollowedHyperlink"/>
    <w:basedOn w:val="DefaultParagraphFont"/>
    <w:uiPriority w:val="99"/>
    <w:semiHidden/>
    <w:unhideWhenUsed/>
    <w:rsid w:val="00C4324D"/>
    <w:rPr>
      <w:color w:val="800080" w:themeColor="followedHyperlink"/>
      <w:u w:val="single"/>
    </w:rPr>
  </w:style>
  <w:style w:type="paragraph" w:styleId="NoSpacing">
    <w:name w:val="No Spacing"/>
    <w:uiPriority w:val="1"/>
    <w:qFormat/>
    <w:rsid w:val="00BF63E3"/>
    <w:rPr>
      <w:rFonts w:ascii="Times New Roman" w:eastAsiaTheme="minorHAnsi" w:hAnsi="Times New Roman"/>
      <w:sz w:val="22"/>
      <w:szCs w:val="22"/>
    </w:rPr>
  </w:style>
  <w:style w:type="paragraph" w:styleId="FootnoteText">
    <w:name w:val="footnote text"/>
    <w:basedOn w:val="Normal"/>
    <w:link w:val="FootnoteTextChar"/>
    <w:unhideWhenUsed/>
    <w:rsid w:val="00E21BD8"/>
    <w:pPr>
      <w:spacing w:after="0" w:line="240" w:lineRule="auto"/>
    </w:pPr>
    <w:rPr>
      <w:sz w:val="20"/>
      <w:szCs w:val="20"/>
    </w:rPr>
  </w:style>
  <w:style w:type="character" w:customStyle="1" w:styleId="FootnoteTextChar">
    <w:name w:val="Footnote Text Char"/>
    <w:basedOn w:val="DefaultParagraphFont"/>
    <w:link w:val="FootnoteText"/>
    <w:rsid w:val="00E21BD8"/>
    <w:rPr>
      <w:rFonts w:ascii="Times New Roman" w:eastAsiaTheme="minorHAnsi" w:hAnsi="Times New Roman"/>
      <w:sz w:val="20"/>
      <w:szCs w:val="20"/>
    </w:rPr>
  </w:style>
  <w:style w:type="character" w:styleId="FootnoteReference">
    <w:name w:val="footnote reference"/>
    <w:basedOn w:val="DefaultParagraphFont"/>
    <w:uiPriority w:val="99"/>
    <w:unhideWhenUsed/>
    <w:rsid w:val="00E21BD8"/>
    <w:rPr>
      <w:vertAlign w:val="superscript"/>
    </w:rPr>
  </w:style>
  <w:style w:type="character" w:styleId="CommentReference">
    <w:name w:val="annotation reference"/>
    <w:basedOn w:val="DefaultParagraphFont"/>
    <w:uiPriority w:val="99"/>
    <w:semiHidden/>
    <w:unhideWhenUsed/>
    <w:rsid w:val="00941BF1"/>
    <w:rPr>
      <w:sz w:val="18"/>
      <w:szCs w:val="18"/>
    </w:rPr>
  </w:style>
  <w:style w:type="paragraph" w:styleId="CommentText">
    <w:name w:val="annotation text"/>
    <w:basedOn w:val="Normal"/>
    <w:link w:val="CommentTextChar"/>
    <w:uiPriority w:val="99"/>
    <w:unhideWhenUsed/>
    <w:rsid w:val="00941BF1"/>
    <w:pPr>
      <w:spacing w:line="240" w:lineRule="auto"/>
    </w:pPr>
    <w:rPr>
      <w:sz w:val="24"/>
      <w:szCs w:val="24"/>
    </w:rPr>
  </w:style>
  <w:style w:type="character" w:customStyle="1" w:styleId="CommentTextChar">
    <w:name w:val="Comment Text Char"/>
    <w:basedOn w:val="DefaultParagraphFont"/>
    <w:link w:val="CommentText"/>
    <w:uiPriority w:val="99"/>
    <w:rsid w:val="00941BF1"/>
    <w:rPr>
      <w:rFonts w:ascii="Times New Roman" w:eastAsiaTheme="minorHAnsi" w:hAnsi="Times New Roman"/>
    </w:rPr>
  </w:style>
  <w:style w:type="paragraph" w:styleId="CommentSubject">
    <w:name w:val="annotation subject"/>
    <w:basedOn w:val="CommentText"/>
    <w:next w:val="CommentText"/>
    <w:link w:val="CommentSubjectChar"/>
    <w:uiPriority w:val="99"/>
    <w:semiHidden/>
    <w:unhideWhenUsed/>
    <w:rsid w:val="00941BF1"/>
    <w:rPr>
      <w:b/>
      <w:bCs/>
      <w:sz w:val="20"/>
      <w:szCs w:val="20"/>
    </w:rPr>
  </w:style>
  <w:style w:type="character" w:customStyle="1" w:styleId="CommentSubjectChar">
    <w:name w:val="Comment Subject Char"/>
    <w:basedOn w:val="CommentTextChar"/>
    <w:link w:val="CommentSubject"/>
    <w:uiPriority w:val="99"/>
    <w:semiHidden/>
    <w:rsid w:val="00941BF1"/>
    <w:rPr>
      <w:rFonts w:ascii="Times New Roman" w:eastAsiaTheme="minorHAnsi" w:hAnsi="Times New Roman"/>
      <w:b/>
      <w:bCs/>
      <w:sz w:val="20"/>
      <w:szCs w:val="20"/>
    </w:rPr>
  </w:style>
  <w:style w:type="paragraph" w:customStyle="1" w:styleId="Default">
    <w:name w:val="Default"/>
    <w:rsid w:val="000B72B9"/>
    <w:pPr>
      <w:autoSpaceDE w:val="0"/>
      <w:autoSpaceDN w:val="0"/>
      <w:adjustRightInd w:val="0"/>
    </w:pPr>
    <w:rPr>
      <w:rFonts w:ascii="Times New Roman" w:eastAsiaTheme="minorHAnsi" w:hAnsi="Times New Roman" w:cs="Times New Roman"/>
      <w:color w:val="000000"/>
    </w:rPr>
  </w:style>
  <w:style w:type="paragraph" w:styleId="Footer">
    <w:name w:val="footer"/>
    <w:basedOn w:val="Normal"/>
    <w:link w:val="FooterChar"/>
    <w:uiPriority w:val="99"/>
    <w:unhideWhenUsed/>
    <w:rsid w:val="00753E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3E80"/>
    <w:rPr>
      <w:rFonts w:ascii="Times New Roman" w:eastAsiaTheme="minorHAnsi" w:hAnsi="Times New Roman"/>
      <w:sz w:val="22"/>
      <w:szCs w:val="22"/>
    </w:rPr>
  </w:style>
  <w:style w:type="paragraph" w:styleId="Header">
    <w:name w:val="header"/>
    <w:basedOn w:val="Normal"/>
    <w:link w:val="HeaderChar"/>
    <w:uiPriority w:val="99"/>
    <w:unhideWhenUsed/>
    <w:rsid w:val="00F766CB"/>
    <w:pPr>
      <w:tabs>
        <w:tab w:val="center" w:pos="4320"/>
        <w:tab w:val="right" w:pos="8640"/>
      </w:tabs>
      <w:spacing w:after="0" w:line="240" w:lineRule="auto"/>
    </w:pPr>
    <w:rPr>
      <w:rFonts w:asciiTheme="minorHAnsi" w:eastAsiaTheme="minorEastAsia" w:hAnsiTheme="minorHAnsi"/>
      <w:sz w:val="24"/>
      <w:szCs w:val="24"/>
    </w:rPr>
  </w:style>
  <w:style w:type="character" w:customStyle="1" w:styleId="HeaderChar">
    <w:name w:val="Header Char"/>
    <w:basedOn w:val="DefaultParagraphFont"/>
    <w:link w:val="Header"/>
    <w:uiPriority w:val="99"/>
    <w:rsid w:val="00F766CB"/>
  </w:style>
  <w:style w:type="character" w:customStyle="1" w:styleId="apple-converted-space">
    <w:name w:val="apple-converted-space"/>
    <w:basedOn w:val="DefaultParagraphFont"/>
    <w:rsid w:val="00E91B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247">
      <w:bodyDiv w:val="1"/>
      <w:marLeft w:val="0"/>
      <w:marRight w:val="0"/>
      <w:marTop w:val="0"/>
      <w:marBottom w:val="0"/>
      <w:divBdr>
        <w:top w:val="none" w:sz="0" w:space="0" w:color="auto"/>
        <w:left w:val="none" w:sz="0" w:space="0" w:color="auto"/>
        <w:bottom w:val="none" w:sz="0" w:space="0" w:color="auto"/>
        <w:right w:val="none" w:sz="0" w:space="0" w:color="auto"/>
      </w:divBdr>
    </w:div>
    <w:div w:id="204563958">
      <w:bodyDiv w:val="1"/>
      <w:marLeft w:val="0"/>
      <w:marRight w:val="0"/>
      <w:marTop w:val="0"/>
      <w:marBottom w:val="0"/>
      <w:divBdr>
        <w:top w:val="none" w:sz="0" w:space="0" w:color="auto"/>
        <w:left w:val="none" w:sz="0" w:space="0" w:color="auto"/>
        <w:bottom w:val="none" w:sz="0" w:space="0" w:color="auto"/>
        <w:right w:val="none" w:sz="0" w:space="0" w:color="auto"/>
      </w:divBdr>
    </w:div>
    <w:div w:id="232467842">
      <w:bodyDiv w:val="1"/>
      <w:marLeft w:val="0"/>
      <w:marRight w:val="0"/>
      <w:marTop w:val="0"/>
      <w:marBottom w:val="0"/>
      <w:divBdr>
        <w:top w:val="none" w:sz="0" w:space="0" w:color="auto"/>
        <w:left w:val="none" w:sz="0" w:space="0" w:color="auto"/>
        <w:bottom w:val="none" w:sz="0" w:space="0" w:color="auto"/>
        <w:right w:val="none" w:sz="0" w:space="0" w:color="auto"/>
      </w:divBdr>
    </w:div>
    <w:div w:id="462235401">
      <w:bodyDiv w:val="1"/>
      <w:marLeft w:val="0"/>
      <w:marRight w:val="0"/>
      <w:marTop w:val="0"/>
      <w:marBottom w:val="0"/>
      <w:divBdr>
        <w:top w:val="none" w:sz="0" w:space="0" w:color="auto"/>
        <w:left w:val="none" w:sz="0" w:space="0" w:color="auto"/>
        <w:bottom w:val="none" w:sz="0" w:space="0" w:color="auto"/>
        <w:right w:val="none" w:sz="0" w:space="0" w:color="auto"/>
      </w:divBdr>
    </w:div>
    <w:div w:id="562183696">
      <w:bodyDiv w:val="1"/>
      <w:marLeft w:val="0"/>
      <w:marRight w:val="0"/>
      <w:marTop w:val="0"/>
      <w:marBottom w:val="0"/>
      <w:divBdr>
        <w:top w:val="none" w:sz="0" w:space="0" w:color="auto"/>
        <w:left w:val="none" w:sz="0" w:space="0" w:color="auto"/>
        <w:bottom w:val="none" w:sz="0" w:space="0" w:color="auto"/>
        <w:right w:val="none" w:sz="0" w:space="0" w:color="auto"/>
      </w:divBdr>
    </w:div>
    <w:div w:id="609824700">
      <w:bodyDiv w:val="1"/>
      <w:marLeft w:val="0"/>
      <w:marRight w:val="0"/>
      <w:marTop w:val="0"/>
      <w:marBottom w:val="0"/>
      <w:divBdr>
        <w:top w:val="none" w:sz="0" w:space="0" w:color="auto"/>
        <w:left w:val="none" w:sz="0" w:space="0" w:color="auto"/>
        <w:bottom w:val="none" w:sz="0" w:space="0" w:color="auto"/>
        <w:right w:val="none" w:sz="0" w:space="0" w:color="auto"/>
      </w:divBdr>
    </w:div>
    <w:div w:id="609897183">
      <w:bodyDiv w:val="1"/>
      <w:marLeft w:val="0"/>
      <w:marRight w:val="0"/>
      <w:marTop w:val="0"/>
      <w:marBottom w:val="0"/>
      <w:divBdr>
        <w:top w:val="none" w:sz="0" w:space="0" w:color="auto"/>
        <w:left w:val="none" w:sz="0" w:space="0" w:color="auto"/>
        <w:bottom w:val="none" w:sz="0" w:space="0" w:color="auto"/>
        <w:right w:val="none" w:sz="0" w:space="0" w:color="auto"/>
      </w:divBdr>
      <w:divsChild>
        <w:div w:id="1950352419">
          <w:marLeft w:val="0"/>
          <w:marRight w:val="0"/>
          <w:marTop w:val="0"/>
          <w:marBottom w:val="0"/>
          <w:divBdr>
            <w:top w:val="none" w:sz="0" w:space="0" w:color="auto"/>
            <w:left w:val="none" w:sz="0" w:space="0" w:color="auto"/>
            <w:bottom w:val="none" w:sz="0" w:space="0" w:color="auto"/>
            <w:right w:val="none" w:sz="0" w:space="0" w:color="auto"/>
          </w:divBdr>
        </w:div>
        <w:div w:id="815294759">
          <w:marLeft w:val="0"/>
          <w:marRight w:val="0"/>
          <w:marTop w:val="0"/>
          <w:marBottom w:val="0"/>
          <w:divBdr>
            <w:top w:val="none" w:sz="0" w:space="0" w:color="auto"/>
            <w:left w:val="none" w:sz="0" w:space="0" w:color="auto"/>
            <w:bottom w:val="none" w:sz="0" w:space="0" w:color="auto"/>
            <w:right w:val="none" w:sz="0" w:space="0" w:color="auto"/>
          </w:divBdr>
        </w:div>
      </w:divsChild>
    </w:div>
    <w:div w:id="671953602">
      <w:bodyDiv w:val="1"/>
      <w:marLeft w:val="0"/>
      <w:marRight w:val="0"/>
      <w:marTop w:val="0"/>
      <w:marBottom w:val="0"/>
      <w:divBdr>
        <w:top w:val="none" w:sz="0" w:space="0" w:color="auto"/>
        <w:left w:val="none" w:sz="0" w:space="0" w:color="auto"/>
        <w:bottom w:val="none" w:sz="0" w:space="0" w:color="auto"/>
        <w:right w:val="none" w:sz="0" w:space="0" w:color="auto"/>
      </w:divBdr>
    </w:div>
    <w:div w:id="673607147">
      <w:bodyDiv w:val="1"/>
      <w:marLeft w:val="0"/>
      <w:marRight w:val="0"/>
      <w:marTop w:val="0"/>
      <w:marBottom w:val="0"/>
      <w:divBdr>
        <w:top w:val="none" w:sz="0" w:space="0" w:color="auto"/>
        <w:left w:val="none" w:sz="0" w:space="0" w:color="auto"/>
        <w:bottom w:val="none" w:sz="0" w:space="0" w:color="auto"/>
        <w:right w:val="none" w:sz="0" w:space="0" w:color="auto"/>
      </w:divBdr>
    </w:div>
    <w:div w:id="717901718">
      <w:bodyDiv w:val="1"/>
      <w:marLeft w:val="0"/>
      <w:marRight w:val="0"/>
      <w:marTop w:val="0"/>
      <w:marBottom w:val="0"/>
      <w:divBdr>
        <w:top w:val="none" w:sz="0" w:space="0" w:color="auto"/>
        <w:left w:val="none" w:sz="0" w:space="0" w:color="auto"/>
        <w:bottom w:val="none" w:sz="0" w:space="0" w:color="auto"/>
        <w:right w:val="none" w:sz="0" w:space="0" w:color="auto"/>
      </w:divBdr>
    </w:div>
    <w:div w:id="755908376">
      <w:bodyDiv w:val="1"/>
      <w:marLeft w:val="0"/>
      <w:marRight w:val="0"/>
      <w:marTop w:val="0"/>
      <w:marBottom w:val="0"/>
      <w:divBdr>
        <w:top w:val="none" w:sz="0" w:space="0" w:color="auto"/>
        <w:left w:val="none" w:sz="0" w:space="0" w:color="auto"/>
        <w:bottom w:val="none" w:sz="0" w:space="0" w:color="auto"/>
        <w:right w:val="none" w:sz="0" w:space="0" w:color="auto"/>
      </w:divBdr>
    </w:div>
    <w:div w:id="927232206">
      <w:bodyDiv w:val="1"/>
      <w:marLeft w:val="0"/>
      <w:marRight w:val="0"/>
      <w:marTop w:val="0"/>
      <w:marBottom w:val="0"/>
      <w:divBdr>
        <w:top w:val="none" w:sz="0" w:space="0" w:color="auto"/>
        <w:left w:val="none" w:sz="0" w:space="0" w:color="auto"/>
        <w:bottom w:val="none" w:sz="0" w:space="0" w:color="auto"/>
        <w:right w:val="none" w:sz="0" w:space="0" w:color="auto"/>
      </w:divBdr>
    </w:div>
    <w:div w:id="1036656546">
      <w:bodyDiv w:val="1"/>
      <w:marLeft w:val="0"/>
      <w:marRight w:val="0"/>
      <w:marTop w:val="0"/>
      <w:marBottom w:val="0"/>
      <w:divBdr>
        <w:top w:val="none" w:sz="0" w:space="0" w:color="auto"/>
        <w:left w:val="none" w:sz="0" w:space="0" w:color="auto"/>
        <w:bottom w:val="none" w:sz="0" w:space="0" w:color="auto"/>
        <w:right w:val="none" w:sz="0" w:space="0" w:color="auto"/>
      </w:divBdr>
    </w:div>
    <w:div w:id="1184130941">
      <w:bodyDiv w:val="1"/>
      <w:marLeft w:val="0"/>
      <w:marRight w:val="0"/>
      <w:marTop w:val="0"/>
      <w:marBottom w:val="0"/>
      <w:divBdr>
        <w:top w:val="none" w:sz="0" w:space="0" w:color="auto"/>
        <w:left w:val="none" w:sz="0" w:space="0" w:color="auto"/>
        <w:bottom w:val="none" w:sz="0" w:space="0" w:color="auto"/>
        <w:right w:val="none" w:sz="0" w:space="0" w:color="auto"/>
      </w:divBdr>
      <w:divsChild>
        <w:div w:id="1615869417">
          <w:marLeft w:val="0"/>
          <w:marRight w:val="0"/>
          <w:marTop w:val="0"/>
          <w:marBottom w:val="0"/>
          <w:divBdr>
            <w:top w:val="none" w:sz="0" w:space="0" w:color="auto"/>
            <w:left w:val="none" w:sz="0" w:space="0" w:color="auto"/>
            <w:bottom w:val="none" w:sz="0" w:space="0" w:color="auto"/>
            <w:right w:val="none" w:sz="0" w:space="0" w:color="auto"/>
          </w:divBdr>
          <w:divsChild>
            <w:div w:id="1120075898">
              <w:marLeft w:val="0"/>
              <w:marRight w:val="0"/>
              <w:marTop w:val="0"/>
              <w:marBottom w:val="0"/>
              <w:divBdr>
                <w:top w:val="none" w:sz="0" w:space="0" w:color="auto"/>
                <w:left w:val="none" w:sz="0" w:space="0" w:color="auto"/>
                <w:bottom w:val="none" w:sz="0" w:space="0" w:color="auto"/>
                <w:right w:val="none" w:sz="0" w:space="0" w:color="auto"/>
              </w:divBdr>
              <w:divsChild>
                <w:div w:id="173689456">
                  <w:marLeft w:val="0"/>
                  <w:marRight w:val="0"/>
                  <w:marTop w:val="0"/>
                  <w:marBottom w:val="0"/>
                  <w:divBdr>
                    <w:top w:val="none" w:sz="0" w:space="0" w:color="auto"/>
                    <w:left w:val="none" w:sz="0" w:space="0" w:color="auto"/>
                    <w:bottom w:val="none" w:sz="0" w:space="0" w:color="auto"/>
                    <w:right w:val="none" w:sz="0" w:space="0" w:color="auto"/>
                  </w:divBdr>
                  <w:divsChild>
                    <w:div w:id="356274375">
                      <w:marLeft w:val="0"/>
                      <w:marRight w:val="0"/>
                      <w:marTop w:val="0"/>
                      <w:marBottom w:val="0"/>
                      <w:divBdr>
                        <w:top w:val="none" w:sz="0" w:space="0" w:color="auto"/>
                        <w:left w:val="none" w:sz="0" w:space="0" w:color="auto"/>
                        <w:bottom w:val="none" w:sz="0" w:space="0" w:color="auto"/>
                        <w:right w:val="none" w:sz="0" w:space="0" w:color="auto"/>
                      </w:divBdr>
                      <w:divsChild>
                        <w:div w:id="29840614">
                          <w:marLeft w:val="0"/>
                          <w:marRight w:val="0"/>
                          <w:marTop w:val="0"/>
                          <w:marBottom w:val="0"/>
                          <w:divBdr>
                            <w:top w:val="none" w:sz="0" w:space="0" w:color="auto"/>
                            <w:left w:val="none" w:sz="0" w:space="0" w:color="auto"/>
                            <w:bottom w:val="none" w:sz="0" w:space="0" w:color="auto"/>
                            <w:right w:val="none" w:sz="0" w:space="0" w:color="auto"/>
                          </w:divBdr>
                        </w:div>
                        <w:div w:id="325090474">
                          <w:marLeft w:val="0"/>
                          <w:marRight w:val="0"/>
                          <w:marTop w:val="0"/>
                          <w:marBottom w:val="0"/>
                          <w:divBdr>
                            <w:top w:val="none" w:sz="0" w:space="0" w:color="auto"/>
                            <w:left w:val="none" w:sz="0" w:space="0" w:color="auto"/>
                            <w:bottom w:val="none" w:sz="0" w:space="0" w:color="auto"/>
                            <w:right w:val="none" w:sz="0" w:space="0" w:color="auto"/>
                          </w:divBdr>
                        </w:div>
                        <w:div w:id="652022900">
                          <w:marLeft w:val="0"/>
                          <w:marRight w:val="0"/>
                          <w:marTop w:val="0"/>
                          <w:marBottom w:val="0"/>
                          <w:divBdr>
                            <w:top w:val="none" w:sz="0" w:space="0" w:color="auto"/>
                            <w:left w:val="none" w:sz="0" w:space="0" w:color="auto"/>
                            <w:bottom w:val="none" w:sz="0" w:space="0" w:color="auto"/>
                            <w:right w:val="none" w:sz="0" w:space="0" w:color="auto"/>
                          </w:divBdr>
                        </w:div>
                        <w:div w:id="920138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1122510">
          <w:marLeft w:val="0"/>
          <w:marRight w:val="0"/>
          <w:marTop w:val="30"/>
          <w:marBottom w:val="0"/>
          <w:divBdr>
            <w:top w:val="none" w:sz="0" w:space="0" w:color="auto"/>
            <w:left w:val="none" w:sz="0" w:space="0" w:color="auto"/>
            <w:bottom w:val="none" w:sz="0" w:space="0" w:color="auto"/>
            <w:right w:val="none" w:sz="0" w:space="0" w:color="auto"/>
          </w:divBdr>
        </w:div>
      </w:divsChild>
    </w:div>
    <w:div w:id="1422333574">
      <w:bodyDiv w:val="1"/>
      <w:marLeft w:val="0"/>
      <w:marRight w:val="0"/>
      <w:marTop w:val="0"/>
      <w:marBottom w:val="0"/>
      <w:divBdr>
        <w:top w:val="none" w:sz="0" w:space="0" w:color="auto"/>
        <w:left w:val="none" w:sz="0" w:space="0" w:color="auto"/>
        <w:bottom w:val="none" w:sz="0" w:space="0" w:color="auto"/>
        <w:right w:val="none" w:sz="0" w:space="0" w:color="auto"/>
      </w:divBdr>
    </w:div>
    <w:div w:id="1544825912">
      <w:bodyDiv w:val="1"/>
      <w:marLeft w:val="0"/>
      <w:marRight w:val="0"/>
      <w:marTop w:val="0"/>
      <w:marBottom w:val="0"/>
      <w:divBdr>
        <w:top w:val="none" w:sz="0" w:space="0" w:color="auto"/>
        <w:left w:val="none" w:sz="0" w:space="0" w:color="auto"/>
        <w:bottom w:val="none" w:sz="0" w:space="0" w:color="auto"/>
        <w:right w:val="none" w:sz="0" w:space="0" w:color="auto"/>
      </w:divBdr>
      <w:divsChild>
        <w:div w:id="1249776787">
          <w:marLeft w:val="0"/>
          <w:marRight w:val="0"/>
          <w:marTop w:val="0"/>
          <w:marBottom w:val="0"/>
          <w:divBdr>
            <w:top w:val="none" w:sz="0" w:space="0" w:color="auto"/>
            <w:left w:val="none" w:sz="0" w:space="0" w:color="auto"/>
            <w:bottom w:val="none" w:sz="0" w:space="0" w:color="auto"/>
            <w:right w:val="none" w:sz="0" w:space="0" w:color="auto"/>
          </w:divBdr>
        </w:div>
        <w:div w:id="1534731189">
          <w:marLeft w:val="0"/>
          <w:marRight w:val="0"/>
          <w:marTop w:val="0"/>
          <w:marBottom w:val="0"/>
          <w:divBdr>
            <w:top w:val="none" w:sz="0" w:space="0" w:color="auto"/>
            <w:left w:val="none" w:sz="0" w:space="0" w:color="auto"/>
            <w:bottom w:val="none" w:sz="0" w:space="0" w:color="auto"/>
            <w:right w:val="none" w:sz="0" w:space="0" w:color="auto"/>
          </w:divBdr>
        </w:div>
        <w:div w:id="1548949783">
          <w:marLeft w:val="0"/>
          <w:marRight w:val="0"/>
          <w:marTop w:val="0"/>
          <w:marBottom w:val="0"/>
          <w:divBdr>
            <w:top w:val="none" w:sz="0" w:space="0" w:color="auto"/>
            <w:left w:val="none" w:sz="0" w:space="0" w:color="auto"/>
            <w:bottom w:val="none" w:sz="0" w:space="0" w:color="auto"/>
            <w:right w:val="none" w:sz="0" w:space="0" w:color="auto"/>
          </w:divBdr>
        </w:div>
        <w:div w:id="632907025">
          <w:marLeft w:val="0"/>
          <w:marRight w:val="0"/>
          <w:marTop w:val="0"/>
          <w:marBottom w:val="0"/>
          <w:divBdr>
            <w:top w:val="none" w:sz="0" w:space="0" w:color="auto"/>
            <w:left w:val="none" w:sz="0" w:space="0" w:color="auto"/>
            <w:bottom w:val="none" w:sz="0" w:space="0" w:color="auto"/>
            <w:right w:val="none" w:sz="0" w:space="0" w:color="auto"/>
          </w:divBdr>
        </w:div>
        <w:div w:id="1680738877">
          <w:marLeft w:val="0"/>
          <w:marRight w:val="0"/>
          <w:marTop w:val="0"/>
          <w:marBottom w:val="0"/>
          <w:divBdr>
            <w:top w:val="none" w:sz="0" w:space="0" w:color="auto"/>
            <w:left w:val="none" w:sz="0" w:space="0" w:color="auto"/>
            <w:bottom w:val="none" w:sz="0" w:space="0" w:color="auto"/>
            <w:right w:val="none" w:sz="0" w:space="0" w:color="auto"/>
          </w:divBdr>
        </w:div>
      </w:divsChild>
    </w:div>
    <w:div w:id="1560901709">
      <w:bodyDiv w:val="1"/>
      <w:marLeft w:val="0"/>
      <w:marRight w:val="0"/>
      <w:marTop w:val="0"/>
      <w:marBottom w:val="0"/>
      <w:divBdr>
        <w:top w:val="none" w:sz="0" w:space="0" w:color="auto"/>
        <w:left w:val="none" w:sz="0" w:space="0" w:color="auto"/>
        <w:bottom w:val="none" w:sz="0" w:space="0" w:color="auto"/>
        <w:right w:val="none" w:sz="0" w:space="0" w:color="auto"/>
      </w:divBdr>
    </w:div>
    <w:div w:id="1658533257">
      <w:bodyDiv w:val="1"/>
      <w:marLeft w:val="0"/>
      <w:marRight w:val="0"/>
      <w:marTop w:val="0"/>
      <w:marBottom w:val="0"/>
      <w:divBdr>
        <w:top w:val="none" w:sz="0" w:space="0" w:color="auto"/>
        <w:left w:val="none" w:sz="0" w:space="0" w:color="auto"/>
        <w:bottom w:val="none" w:sz="0" w:space="0" w:color="auto"/>
        <w:right w:val="none" w:sz="0" w:space="0" w:color="auto"/>
      </w:divBdr>
    </w:div>
    <w:div w:id="1812018412">
      <w:bodyDiv w:val="1"/>
      <w:marLeft w:val="0"/>
      <w:marRight w:val="0"/>
      <w:marTop w:val="0"/>
      <w:marBottom w:val="0"/>
      <w:divBdr>
        <w:top w:val="none" w:sz="0" w:space="0" w:color="auto"/>
        <w:left w:val="none" w:sz="0" w:space="0" w:color="auto"/>
        <w:bottom w:val="none" w:sz="0" w:space="0" w:color="auto"/>
        <w:right w:val="none" w:sz="0" w:space="0" w:color="auto"/>
      </w:divBdr>
    </w:div>
    <w:div w:id="1851287198">
      <w:bodyDiv w:val="1"/>
      <w:marLeft w:val="0"/>
      <w:marRight w:val="0"/>
      <w:marTop w:val="0"/>
      <w:marBottom w:val="0"/>
      <w:divBdr>
        <w:top w:val="none" w:sz="0" w:space="0" w:color="auto"/>
        <w:left w:val="none" w:sz="0" w:space="0" w:color="auto"/>
        <w:bottom w:val="none" w:sz="0" w:space="0" w:color="auto"/>
        <w:right w:val="none" w:sz="0" w:space="0" w:color="auto"/>
      </w:divBdr>
    </w:div>
    <w:div w:id="1973753613">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profiles.doe.mass.edu/reportcard/SchoolReportCardOverview.aspx?linkid=105&amp;orgcode=35080505&amp;fycode=2015&amp;orgtypecode=6&amp;" TargetMode="External"/><Relationship Id="rId12" Type="http://schemas.openxmlformats.org/officeDocument/2006/relationships/footer" Target="footer2.xml"/><Relationship Id="rId13" Type="http://schemas.openxmlformats.org/officeDocument/2006/relationships/image" Target="media/image1.png"/><Relationship Id="rId14" Type="http://schemas.openxmlformats.org/officeDocument/2006/relationships/image" Target="media/image2.png"/><Relationship Id="rId15" Type="http://schemas.openxmlformats.org/officeDocument/2006/relationships/image" Target="media/image20.png"/><Relationship Id="rId16" Type="http://schemas.openxmlformats.org/officeDocument/2006/relationships/header" Target="header1.xml"/><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oter" Target="footer1.xml"/><Relationship Id="rId10" Type="http://schemas.openxmlformats.org/officeDocument/2006/relationships/hyperlink" Target="http://profiles.doe.mass.edu/reportcard/SchoolReportCardOverview.aspx?linkid=105&amp;orgcode=04930505&amp;fycode=2015&amp;orgtypecode=6&am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003BCD-C22D-CD4E-8B70-F543BC5C9B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TotalTime>
  <Pages>42</Pages>
  <Words>16088</Words>
  <Characters>91702</Characters>
  <Application>Microsoft Macintosh Word</Application>
  <DocSecurity>0</DocSecurity>
  <Lines>764</Lines>
  <Paragraphs>215</Paragraphs>
  <ScaleCrop>false</ScaleCrop>
  <Company/>
  <LinksUpToDate>false</LinksUpToDate>
  <CharactersWithSpaces>107575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Valerie Taubes</dc:creator>
  <cp:keywords/>
  <dc:description/>
  <cp:lastModifiedBy>Valerie Taubes</cp:lastModifiedBy>
  <cp:revision>53</cp:revision>
  <cp:lastPrinted>2016-07-29T01:43:00Z</cp:lastPrinted>
  <dcterms:created xsi:type="dcterms:W3CDTF">2016-07-26T11:39:00Z</dcterms:created>
  <dcterms:modified xsi:type="dcterms:W3CDTF">2016-10-12T14:56:00Z</dcterms:modified>
</cp:coreProperties>
</file>